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全球及中国伐昔洛韦市场洞察报告(2017-2027版)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伐昔洛韦市场洞察报告》，旨在通过系统性研究，梳理国内外伐昔洛韦行业发展现状与趋势，估算伐昔洛韦行业市场总体规模及主要国家市场占比，解析伐昔洛韦行业各细分赛道发展潜力，研判伐昔洛韦下游市场需求，分析伐昔洛韦行业竞争格局，从而协助解决伐昔洛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全球伐昔洛韦主要生产商：</w:t>
      </w:r>
    </w:p>
    <w:p>
      <w:pPr>
        <w:spacing w:after="150"/>
      </w:pPr>
      <w:r>
        <w:rPr/>
        <w:t xml:space="preserve">GSK(葛兰素史克)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CobaltLaboratories(Allergan)</w:t>
      </w:r>
    </w:p>
    <w:p>
      <w:pPr>
        <w:spacing w:after="150"/>
      </w:pPr>
      <w:r>
        <w:rPr/>
        <w:t xml:space="preserve">SorresPharma</w:t>
      </w:r>
    </w:p>
    <w:p>
      <w:pPr>
        <w:spacing w:after="150"/>
      </w:pPr>
      <w:r>
        <w:rPr/>
        <w:t xml:space="preserve">SivemPharmaceuticals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AuroPharma</w:t>
      </w:r>
    </w:p>
    <w:p>
      <w:pPr>
        <w:spacing w:after="150"/>
      </w:pPr>
      <w:r>
        <w:rPr/>
        <w:t xml:space="preserve">BiomedPharma</w:t>
      </w:r>
    </w:p>
    <w:p>
      <w:pPr>
        <w:spacing w:after="150"/>
      </w:pPr>
      <w:r>
        <w:rPr/>
        <w:t xml:space="preserve">PLIVA</w:t>
      </w:r>
    </w:p>
    <w:p>
      <w:pPr>
        <w:spacing w:after="150"/>
      </w:pPr>
      <w:r>
        <w:rPr/>
        <w:t xml:space="preserve">MarcanPharmaceuticals</w:t>
      </w:r>
    </w:p>
    <w:p>
      <w:pPr>
        <w:spacing w:after="150"/>
      </w:pPr>
      <w:r>
        <w:rPr/>
        <w:t xml:space="preserve">JampPharmaCorporatio</w:t>
      </w:r>
    </w:p>
    <w:p>
      <w:pPr>
        <w:spacing w:after="150"/>
      </w:pPr>
      <w:r>
        <w:rPr/>
        <w:t xml:space="preserve">上海上药信谊药厂(上药集团)</w:t>
      </w:r>
    </w:p>
    <w:p>
      <w:pPr>
        <w:spacing w:after="150"/>
      </w:pPr>
      <w:r>
        <w:rPr/>
        <w:t xml:space="preserve">丽珠集团</w:t>
      </w:r>
    </w:p>
    <w:p>
      <w:pPr>
        <w:spacing w:after="150"/>
      </w:pPr>
      <w:r>
        <w:rPr/>
        <w:t xml:space="preserve">北京双鹭药业股份有限公司</w:t>
      </w:r>
    </w:p>
    <w:p>
      <w:pPr>
        <w:spacing w:after="150"/>
      </w:pPr>
      <w:r>
        <w:rPr/>
        <w:t xml:space="preserve">四川明欣药业有限责任公司</w:t>
      </w:r>
    </w:p>
    <w:p>
      <w:pPr>
        <w:spacing w:after="150"/>
      </w:pPr>
      <w:r>
        <w:rPr/>
        <w:t xml:space="preserve">四川百利药业有限责任公司</w:t>
      </w:r>
    </w:p>
    <w:p>
      <w:pPr>
        <w:spacing w:after="150"/>
      </w:pPr>
      <w:r>
        <w:rPr/>
        <w:t xml:space="preserve">四川科伦药业股份有限公司</w:t>
      </w:r>
    </w:p>
    <w:p>
      <w:pPr>
        <w:spacing w:after="150"/>
      </w:pPr>
      <w:r>
        <w:rPr/>
        <w:t xml:space="preserve">安士制药有限公司</w:t>
      </w:r>
    </w:p>
    <w:p>
      <w:pPr>
        <w:spacing w:after="150"/>
      </w:pPr>
      <w:r>
        <w:rPr/>
        <w:t xml:space="preserve">宜昌东阳光长江药业股份有限公司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山东罗欣药业集团股份有限公司</w:t>
      </w:r>
    </w:p>
    <w:p>
      <w:pPr>
        <w:spacing w:after="150"/>
      </w:pPr>
      <w:r>
        <w:rPr/>
        <w:t xml:space="preserve">广东百科制药有限公司</w:t>
      </w:r>
    </w:p>
    <w:p>
      <w:pPr>
        <w:spacing w:after="150"/>
      </w:pPr>
      <w:r>
        <w:rPr/>
        <w:t xml:space="preserve">成都倍特药业有限公司</w:t>
      </w:r>
    </w:p>
    <w:p>
      <w:pPr>
        <w:spacing w:after="150"/>
      </w:pPr>
      <w:r>
        <w:rPr/>
        <w:t xml:space="preserve">昆明源瑞制药有限公司</w:t>
      </w:r>
    </w:p>
    <w:p>
      <w:pPr>
        <w:spacing w:after="150"/>
      </w:pPr>
      <w:r>
        <w:rPr/>
        <w:t xml:space="preserve">永信药品工业股份有限公司</w:t>
      </w:r>
    </w:p>
    <w:p>
      <w:pPr>
        <w:spacing w:after="150"/>
      </w:pPr>
      <w:r>
        <w:rPr/>
        <w:t xml:space="preserve">湖北华世通潜龙药业有限公司</w:t>
      </w:r>
    </w:p>
    <w:p>
      <w:pPr>
        <w:spacing w:after="150"/>
      </w:pPr>
      <w:r>
        <w:rPr/>
        <w:t xml:space="preserve">湖北省益康制药厂</w:t>
      </w:r>
    </w:p>
    <w:p>
      <w:pPr>
        <w:spacing w:after="150"/>
      </w:pPr>
      <w:r>
        <w:rPr/>
        <w:t xml:space="preserve">湖北科益药业股份有限公司</w:t>
      </w:r>
    </w:p>
    <w:p>
      <w:pPr>
        <w:spacing w:after="150"/>
      </w:pPr>
      <w:r>
        <w:rPr/>
        <w:t xml:space="preserve">珠海润都制药股份有限公司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伐昔洛韦产品细分为以下几类：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伐昔洛韦的细分应用领域如下：</w:t>
      </w:r>
    </w:p>
    <w:p>
      <w:pPr>
        <w:spacing w:after="150"/>
      </w:pPr>
      <w:r>
        <w:rPr/>
        <w:t xml:space="preserve">带状疱疹病毒</w:t>
      </w:r>
    </w:p>
    <w:p>
      <w:pPr>
        <w:spacing w:after="150"/>
      </w:pPr>
      <w:r>
        <w:rPr/>
        <w:t xml:space="preserve">单纯疱疹病毒</w:t>
      </w:r>
    </w:p>
    <w:p>
      <w:pPr>
        <w:spacing w:after="150"/>
      </w:pPr>
      <w:r>
        <w:rPr/>
        <w:t xml:space="preserve">EB病毒</w:t>
      </w:r>
    </w:p>
    <w:p>
      <w:pPr>
        <w:spacing w:after="150"/>
      </w:pPr>
      <w:r>
        <w:rPr/>
        <w:t xml:space="preserve">巨细胞病毒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伐昔洛韦行业现状、背景</w:t>
      </w:r>
    </w:p>
    <w:p>
      <w:pPr>
        <w:spacing w:after="150"/>
      </w:pPr>
      <w:r>
        <w:rPr/>
        <w:t xml:space="preserve">1.1 伐昔洛韦行业定义与特性</w:t>
      </w:r>
    </w:p>
    <w:p>
      <w:pPr>
        <w:spacing w:after="150"/>
      </w:pPr>
      <w:r>
        <w:rPr/>
        <w:t xml:space="preserve">1.2 伐昔洛韦产业链全景</w:t>
      </w:r>
    </w:p>
    <w:p>
      <w:pPr>
        <w:spacing w:after="150"/>
      </w:pPr>
      <w:r>
        <w:rPr/>
        <w:t xml:space="preserve">1.3 伐昔洛韦产品细分及各细分产品的头部企业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伐昔洛韦行业头部企业分析</w:t>
      </w:r>
    </w:p>
    <w:p>
      <w:pPr>
        <w:spacing w:after="150"/>
      </w:pPr>
      <w:r>
        <w:rPr/>
        <w:t xml:space="preserve">2.1 全球伐昔洛韦主要生产商生产基地分布</w:t>
      </w:r>
    </w:p>
    <w:p>
      <w:pPr>
        <w:spacing w:after="150"/>
      </w:pPr>
      <w:r>
        <w:rPr/>
        <w:t xml:space="preserve">2.2 GSK(葛兰素史克)</w:t>
      </w:r>
    </w:p>
    <w:p>
      <w:pPr>
        <w:spacing w:after="150"/>
      </w:pPr>
      <w:r>
        <w:rPr/>
        <w:t xml:space="preserve">2.2.1 GSK(葛兰素史克) 企业概况</w:t>
      </w:r>
    </w:p>
    <w:p>
      <w:pPr>
        <w:spacing w:after="150"/>
      </w:pPr>
      <w:r>
        <w:rPr/>
        <w:t xml:space="preserve">2.2.2 GSK(葛兰素史克) 产品规格及特点</w:t>
      </w:r>
    </w:p>
    <w:p>
      <w:pPr>
        <w:spacing w:after="150"/>
      </w:pPr>
      <w:r>
        <w:rPr/>
        <w:t xml:space="preserve">2.2.3 GSK(葛兰素史克) 销量、销售额及价格(2017-2021)</w:t>
      </w:r>
    </w:p>
    <w:p>
      <w:pPr>
        <w:spacing w:after="150"/>
      </w:pPr>
      <w:r>
        <w:rPr/>
        <w:t xml:space="preserve">2.2.4 GSK(葛兰素史克) 市场动态</w:t>
      </w:r>
    </w:p>
    <w:p>
      <w:pPr>
        <w:spacing w:after="150"/>
      </w:pPr>
      <w:r>
        <w:rPr/>
        <w:t xml:space="preserve">2.3 MylanPharmaceuticals</w:t>
      </w:r>
    </w:p>
    <w:p>
      <w:pPr>
        <w:spacing w:after="150"/>
      </w:pPr>
      <w:r>
        <w:rPr/>
        <w:t xml:space="preserve">2.3.1 MylanPharmaceuticals 企业概况</w:t>
      </w:r>
    </w:p>
    <w:p>
      <w:pPr>
        <w:spacing w:after="150"/>
      </w:pPr>
      <w:r>
        <w:rPr/>
        <w:t xml:space="preserve">2.3.2 MylanPharmaceuticals 产品规格及特点</w:t>
      </w:r>
    </w:p>
    <w:p>
      <w:pPr>
        <w:spacing w:after="150"/>
      </w:pPr>
      <w:r>
        <w:rPr/>
        <w:t xml:space="preserve">2.3.3 MylanPharmaceuticals 销量、销售额及价格(2017-2021)</w:t>
      </w:r>
    </w:p>
    <w:p>
      <w:pPr>
        <w:spacing w:after="150"/>
      </w:pPr>
      <w:r>
        <w:rPr/>
        <w:t xml:space="preserve">2.3.4 MylanPharmaceuticals 市场动态</w:t>
      </w:r>
    </w:p>
    <w:p>
      <w:pPr>
        <w:spacing w:after="150"/>
      </w:pPr>
      <w:r>
        <w:rPr/>
        <w:t xml:space="preserve">2.4 CobaltLaboratories(Allergan)</w:t>
      </w:r>
    </w:p>
    <w:p>
      <w:pPr>
        <w:spacing w:after="150"/>
      </w:pPr>
      <w:r>
        <w:rPr/>
        <w:t xml:space="preserve">2.4.1 CobaltLaboratories(Allergan) 企业概况</w:t>
      </w:r>
    </w:p>
    <w:p>
      <w:pPr>
        <w:spacing w:after="150"/>
      </w:pPr>
      <w:r>
        <w:rPr/>
        <w:t xml:space="preserve">2.4.2 CobaltLaboratories(Allergan) 产品规格及特点</w:t>
      </w:r>
    </w:p>
    <w:p>
      <w:pPr>
        <w:spacing w:after="150"/>
      </w:pPr>
      <w:r>
        <w:rPr/>
        <w:t xml:space="preserve">2.4.3 CobaltLaboratories(Allergan) 销量、销售额及价格(2017-2021)</w:t>
      </w:r>
    </w:p>
    <w:p>
      <w:pPr>
        <w:spacing w:after="150"/>
      </w:pPr>
      <w:r>
        <w:rPr/>
        <w:t xml:space="preserve">2.4.4 CobaltLaboratories(Allergan) 市场动态</w:t>
      </w:r>
    </w:p>
    <w:p>
      <w:pPr>
        <w:spacing w:after="150"/>
      </w:pPr>
      <w:r>
        <w:rPr/>
        <w:t xml:space="preserve">2.5 SorresPharma</w:t>
      </w:r>
    </w:p>
    <w:p>
      <w:pPr>
        <w:spacing w:after="150"/>
      </w:pPr>
      <w:r>
        <w:rPr/>
        <w:t xml:space="preserve">2.5.1 SorresPharma 企业概况</w:t>
      </w:r>
    </w:p>
    <w:p>
      <w:pPr>
        <w:spacing w:after="150"/>
      </w:pPr>
      <w:r>
        <w:rPr/>
        <w:t xml:space="preserve">2.5.2 SorresPharma 产品规格及特点</w:t>
      </w:r>
    </w:p>
    <w:p>
      <w:pPr>
        <w:spacing w:after="150"/>
      </w:pPr>
      <w:r>
        <w:rPr/>
        <w:t xml:space="preserve">2.5.3 SorresPharma 销量、销售额及价格(2017-2021)</w:t>
      </w:r>
    </w:p>
    <w:p>
      <w:pPr>
        <w:spacing w:after="150"/>
      </w:pPr>
      <w:r>
        <w:rPr/>
        <w:t xml:space="preserve">2.5.4 SorresPharma 市场动态</w:t>
      </w:r>
    </w:p>
    <w:p>
      <w:pPr>
        <w:spacing w:after="150"/>
      </w:pPr>
      <w:r>
        <w:rPr/>
        <w:t xml:space="preserve">2.6 SivemPharmaceuticals</w:t>
      </w:r>
    </w:p>
    <w:p>
      <w:pPr>
        <w:spacing w:after="150"/>
      </w:pPr>
      <w:r>
        <w:rPr/>
        <w:t xml:space="preserve">2.6.1 SivemPharmaceuticals 企业概况</w:t>
      </w:r>
    </w:p>
    <w:p>
      <w:pPr>
        <w:spacing w:after="150"/>
      </w:pPr>
      <w:r>
        <w:rPr/>
        <w:t xml:space="preserve">2.6.2 SivemPharmaceuticals 产品规格及特点</w:t>
      </w:r>
    </w:p>
    <w:p>
      <w:pPr>
        <w:spacing w:after="150"/>
      </w:pPr>
      <w:r>
        <w:rPr/>
        <w:t xml:space="preserve">2.6.3 SivemPharmaceuticals 销量、销售额及价格(2017-2021)</w:t>
      </w:r>
    </w:p>
    <w:p>
      <w:pPr>
        <w:spacing w:after="150"/>
      </w:pPr>
      <w:r>
        <w:rPr/>
        <w:t xml:space="preserve">2.6.4 SivemPharmaceuticals 市场动态</w:t>
      </w:r>
    </w:p>
    <w:p>
      <w:pPr>
        <w:spacing w:after="150"/>
      </w:pPr>
      <w:r>
        <w:rPr/>
        <w:t xml:space="preserve">2.7 RemedyRepack</w:t>
      </w:r>
    </w:p>
    <w:p>
      <w:pPr>
        <w:spacing w:after="150"/>
      </w:pPr>
      <w:r>
        <w:rPr/>
        <w:t xml:space="preserve">2.7.1 RemedyRepack 企业概况</w:t>
      </w:r>
    </w:p>
    <w:p>
      <w:pPr>
        <w:spacing w:after="150"/>
      </w:pPr>
      <w:r>
        <w:rPr/>
        <w:t xml:space="preserve">2.7.2 RemedyRepack 产品规格及特点</w:t>
      </w:r>
    </w:p>
    <w:p>
      <w:pPr>
        <w:spacing w:after="150"/>
      </w:pPr>
      <w:r>
        <w:rPr/>
        <w:t xml:space="preserve">2.7.3 RemedyRepack 销量、销售额及价格(2017-2021)</w:t>
      </w:r>
    </w:p>
    <w:p>
      <w:pPr>
        <w:spacing w:after="150"/>
      </w:pPr>
      <w:r>
        <w:rPr/>
        <w:t xml:space="preserve">2.7.4 RemedyRepack 市场动态</w:t>
      </w:r>
    </w:p>
    <w:p>
      <w:pPr>
        <w:spacing w:after="150"/>
      </w:pPr>
      <w:r>
        <w:rPr/>
        <w:t xml:space="preserve">2.8 ApotexCorporation</w:t>
      </w:r>
    </w:p>
    <w:p>
      <w:pPr>
        <w:spacing w:after="150"/>
      </w:pPr>
      <w:r>
        <w:rPr/>
        <w:t xml:space="preserve">2.8.1 ApotexCorporation 企业概况</w:t>
      </w:r>
    </w:p>
    <w:p>
      <w:pPr>
        <w:spacing w:after="150"/>
      </w:pPr>
      <w:r>
        <w:rPr/>
        <w:t xml:space="preserve">2.8.2 ApotexCorporation 产品规格及特点</w:t>
      </w:r>
    </w:p>
    <w:p>
      <w:pPr>
        <w:spacing w:after="150"/>
      </w:pPr>
      <w:r>
        <w:rPr/>
        <w:t xml:space="preserve">2.8.3 ApotexCorporation 销量、销售额及价格(2017-2021)</w:t>
      </w:r>
    </w:p>
    <w:p>
      <w:pPr>
        <w:spacing w:after="150"/>
      </w:pPr>
      <w:r>
        <w:rPr/>
        <w:t xml:space="preserve">2.8.4 ApotexCorporation 市场动态</w:t>
      </w:r>
    </w:p>
    <w:p>
      <w:pPr>
        <w:spacing w:after="150"/>
      </w:pPr>
      <w:r>
        <w:rPr/>
        <w:t xml:space="preserve">2.9 AuroPharma</w:t>
      </w:r>
    </w:p>
    <w:p>
      <w:pPr>
        <w:spacing w:after="150"/>
      </w:pPr>
      <w:r>
        <w:rPr/>
        <w:t xml:space="preserve">2.9.1 AuroPharma 企业概况</w:t>
      </w:r>
    </w:p>
    <w:p>
      <w:pPr>
        <w:spacing w:after="150"/>
      </w:pPr>
      <w:r>
        <w:rPr/>
        <w:t xml:space="preserve">2.9.2 AuroPharma 产品规格及特点</w:t>
      </w:r>
    </w:p>
    <w:p>
      <w:pPr>
        <w:spacing w:after="150"/>
      </w:pPr>
      <w:r>
        <w:rPr/>
        <w:t xml:space="preserve">2.9.3 AuroPharma 销量、销售额及价格(2017-2021)</w:t>
      </w:r>
    </w:p>
    <w:p>
      <w:pPr>
        <w:spacing w:after="150"/>
      </w:pPr>
      <w:r>
        <w:rPr/>
        <w:t xml:space="preserve">2.9.4 AuroPharma 市场动态</w:t>
      </w:r>
    </w:p>
    <w:p>
      <w:pPr>
        <w:spacing w:after="150"/>
      </w:pPr>
      <w:r>
        <w:rPr/>
        <w:t xml:space="preserve">2.10 BiomedPharma</w:t>
      </w:r>
    </w:p>
    <w:p>
      <w:pPr>
        <w:spacing w:after="150"/>
      </w:pPr>
      <w:r>
        <w:rPr/>
        <w:t xml:space="preserve">2.10.1 BiomedPharma 企业概况</w:t>
      </w:r>
    </w:p>
    <w:p>
      <w:pPr>
        <w:spacing w:after="150"/>
      </w:pPr>
      <w:r>
        <w:rPr/>
        <w:t xml:space="preserve">2.10.2 BiomedPharma 产品规格及特点</w:t>
      </w:r>
    </w:p>
    <w:p>
      <w:pPr>
        <w:spacing w:after="150"/>
      </w:pPr>
      <w:r>
        <w:rPr/>
        <w:t xml:space="preserve">2.10.3 BiomedPharma 销量、销售额及价格(2017-2021)</w:t>
      </w:r>
    </w:p>
    <w:p>
      <w:pPr>
        <w:spacing w:after="150"/>
      </w:pPr>
      <w:r>
        <w:rPr/>
        <w:t xml:space="preserve">2.10.4 BiomedPharma 市场动态</w:t>
      </w:r>
    </w:p>
    <w:p>
      <w:pPr>
        <w:spacing w:after="150"/>
      </w:pPr>
      <w:r>
        <w:rPr/>
        <w:t xml:space="preserve">2.11 PLIVA</w:t>
      </w:r>
    </w:p>
    <w:p>
      <w:pPr>
        <w:spacing w:after="150"/>
      </w:pPr>
      <w:r>
        <w:rPr/>
        <w:t xml:space="preserve">2.11.1 PLIVA 企业概况</w:t>
      </w:r>
    </w:p>
    <w:p>
      <w:pPr>
        <w:spacing w:after="150"/>
      </w:pPr>
      <w:r>
        <w:rPr/>
        <w:t xml:space="preserve">2.11.2 PLIVA 产品规格及特点</w:t>
      </w:r>
    </w:p>
    <w:p>
      <w:pPr>
        <w:spacing w:after="150"/>
      </w:pPr>
      <w:r>
        <w:rPr/>
        <w:t xml:space="preserve">2.11.3 PLIVA 销量、销售额及价格(2017-2021)</w:t>
      </w:r>
    </w:p>
    <w:p>
      <w:pPr>
        <w:spacing w:after="150"/>
      </w:pPr>
      <w:r>
        <w:rPr/>
        <w:t xml:space="preserve">2.11.4 PLIVA 市场动态</w:t>
      </w:r>
    </w:p>
    <w:p>
      <w:pPr>
        <w:spacing w:after="150"/>
      </w:pPr>
      <w:r>
        <w:rPr/>
        <w:t xml:space="preserve">2.12 MarcanPharmaceuticals</w:t>
      </w:r>
    </w:p>
    <w:p>
      <w:pPr>
        <w:spacing w:after="150"/>
      </w:pPr>
      <w:r>
        <w:rPr/>
        <w:t xml:space="preserve">2.13 JampPharmaCorporatio</w:t>
      </w:r>
    </w:p>
    <w:p>
      <w:pPr>
        <w:spacing w:after="150"/>
      </w:pPr>
      <w:r>
        <w:rPr/>
        <w:t xml:space="preserve">2.14 上海上药信谊药厂(上药集团)</w:t>
      </w:r>
    </w:p>
    <w:p>
      <w:pPr>
        <w:spacing w:after="150"/>
      </w:pPr>
      <w:r>
        <w:rPr/>
        <w:t xml:space="preserve">2.15 丽珠集团</w:t>
      </w:r>
    </w:p>
    <w:p>
      <w:pPr>
        <w:spacing w:after="150"/>
      </w:pPr>
      <w:r>
        <w:rPr/>
        <w:t xml:space="preserve">2.16 北京双鹭药业股份有限公司</w:t>
      </w:r>
    </w:p>
    <w:p>
      <w:pPr>
        <w:spacing w:after="150"/>
      </w:pPr>
      <w:r>
        <w:rPr/>
        <w:t xml:space="preserve">2.17 四川明欣药业有限责任公司</w:t>
      </w:r>
    </w:p>
    <w:p>
      <w:pPr>
        <w:spacing w:after="150"/>
      </w:pPr>
      <w:r>
        <w:rPr/>
        <w:t xml:space="preserve">2.18 四川百利药业有限责任公司</w:t>
      </w:r>
    </w:p>
    <w:p>
      <w:pPr>
        <w:spacing w:after="150"/>
      </w:pPr>
      <w:r>
        <w:rPr/>
        <w:t xml:space="preserve">2.19 四川科伦药业股份有限公司</w:t>
      </w:r>
    </w:p>
    <w:p>
      <w:pPr>
        <w:spacing w:after="150"/>
      </w:pPr>
      <w:r>
        <w:rPr/>
        <w:t xml:space="preserve">2.20 安士制药有限公司</w:t>
      </w:r>
    </w:p>
    <w:p>
      <w:pPr>
        <w:spacing w:after="150"/>
      </w:pPr>
      <w:r>
        <w:rPr/>
        <w:t xml:space="preserve">2.21 宜昌东阳光长江药业股份有限公司</w:t>
      </w:r>
    </w:p>
    <w:p>
      <w:pPr>
        <w:spacing w:after="150"/>
      </w:pPr>
      <w:r>
        <w:rPr/>
        <w:t xml:space="preserve">2.22 山东新时代药业有限公司</w:t>
      </w:r>
    </w:p>
    <w:p>
      <w:pPr>
        <w:spacing w:after="150"/>
      </w:pPr>
      <w:r>
        <w:rPr/>
        <w:t xml:space="preserve">2.23 山东罗欣药业集团股份有限公司</w:t>
      </w:r>
    </w:p>
    <w:p>
      <w:pPr>
        <w:spacing w:after="150"/>
      </w:pPr>
      <w:r>
        <w:rPr/>
        <w:t xml:space="preserve">2.24 广东百科制药有限公司</w:t>
      </w:r>
    </w:p>
    <w:p>
      <w:pPr>
        <w:spacing w:after="150"/>
      </w:pPr>
      <w:r>
        <w:rPr/>
        <w:t xml:space="preserve">2.25 成都倍特药业有限公司</w:t>
      </w:r>
    </w:p>
    <w:p>
      <w:pPr>
        <w:spacing w:after="150"/>
      </w:pPr>
      <w:r>
        <w:rPr/>
        <w:t xml:space="preserve">2.26 昆明源瑞制药有限公司</w:t>
      </w:r>
    </w:p>
    <w:p>
      <w:pPr>
        <w:spacing w:after="150"/>
      </w:pPr>
      <w:r>
        <w:rPr/>
        <w:t xml:space="preserve">2.27 永信药品工业股份有限公司</w:t>
      </w:r>
    </w:p>
    <w:p>
      <w:pPr>
        <w:spacing w:after="150"/>
      </w:pPr>
      <w:r>
        <w:rPr/>
        <w:t xml:space="preserve">2.28 湖北华世通潜龙药业有限公司</w:t>
      </w:r>
    </w:p>
    <w:p>
      <w:pPr>
        <w:spacing w:after="150"/>
      </w:pPr>
      <w:r>
        <w:rPr/>
        <w:t xml:space="preserve">2.29 湖北省益康制药厂</w:t>
      </w:r>
    </w:p>
    <w:p>
      <w:pPr>
        <w:spacing w:after="150"/>
      </w:pPr>
      <w:r>
        <w:rPr/>
        <w:t xml:space="preserve">2.30 湖北科益药业股份有限公司</w:t>
      </w:r>
    </w:p>
    <w:p>
      <w:pPr>
        <w:spacing w:after="150"/>
      </w:pPr>
      <w:r>
        <w:rPr/>
        <w:t xml:space="preserve">2.31 珠海润都制药股份有限公司</w:t>
      </w:r>
    </w:p>
    <w:p>
      <w:pPr>
        <w:spacing w:after="150"/>
      </w:pPr>
      <w:r>
        <w:rPr>
          <w:b w:val="1"/>
          <w:bCs w:val="1"/>
        </w:rPr>
        <w:t xml:space="preserve">3 全球伐昔洛韦细分应用领域</w:t>
      </w:r>
    </w:p>
    <w:p>
      <w:pPr>
        <w:spacing w:after="150"/>
      </w:pPr>
      <w:r>
        <w:rPr/>
        <w:t xml:space="preserve">3.1 全球伐昔洛韦细分应用领域销售现状及预测(2017-2027年)</w:t>
      </w:r>
    </w:p>
    <w:p>
      <w:pPr>
        <w:spacing w:after="150"/>
      </w:pPr>
      <w:r>
        <w:rPr/>
        <w:t xml:space="preserve">3.1.1 全球伐昔洛韦细分应用领域销量及占比(2020-2021年)</w:t>
      </w:r>
    </w:p>
    <w:p>
      <w:pPr>
        <w:spacing w:after="150"/>
      </w:pPr>
      <w:r>
        <w:rPr/>
        <w:t xml:space="preserve">3.1.2 带状疱疹病毒</w:t>
      </w:r>
    </w:p>
    <w:p>
      <w:pPr>
        <w:spacing w:after="150"/>
      </w:pPr>
      <w:r>
        <w:rPr/>
        <w:t xml:space="preserve">3.1.3 单纯疱疹病毒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中国伐昔洛韦细分应用领域销售现状及预测(2017-2027年)</w:t>
      </w:r>
    </w:p>
    <w:p>
      <w:pPr>
        <w:spacing w:after="150"/>
      </w:pPr>
      <w:r>
        <w:rPr/>
        <w:t xml:space="preserve">3.2.1 中国伐昔洛韦细分应用领域销量及占比(2020-2021年)</w:t>
      </w:r>
    </w:p>
    <w:p>
      <w:pPr>
        <w:spacing w:after="150"/>
      </w:pPr>
      <w:r>
        <w:rPr/>
        <w:t xml:space="preserve">3.2.2 带状疱疹病毒</w:t>
      </w:r>
    </w:p>
    <w:p>
      <w:pPr>
        <w:spacing w:after="150"/>
      </w:pPr>
      <w:r>
        <w:rPr/>
        <w:t xml:space="preserve">3.2.3 单纯疱疹病毒</w:t>
      </w:r>
    </w:p>
    <w:p>
      <w:pPr>
        <w:spacing w:after="150"/>
      </w:pPr>
      <w:r>
        <w:rPr>
          <w:b w:val="1"/>
          <w:bCs w:val="1"/>
        </w:rPr>
        <w:t xml:space="preserve">4 全球伐昔洛韦市场规模分析</w:t>
      </w:r>
    </w:p>
    <w:p>
      <w:pPr>
        <w:spacing w:after="150"/>
      </w:pPr>
      <w:r>
        <w:rPr/>
        <w:t xml:space="preserve">4.1 全球伐昔洛韦销售现状及预测</w:t>
      </w:r>
    </w:p>
    <w:p>
      <w:pPr>
        <w:spacing w:after="150"/>
      </w:pPr>
      <w:r>
        <w:rPr/>
        <w:t xml:space="preserve">4.1.1 全球伐昔洛韦销量及增长率(2017-2027年)</w:t>
      </w:r>
    </w:p>
    <w:p>
      <w:pPr>
        <w:spacing w:after="150"/>
      </w:pPr>
      <w:r>
        <w:rPr/>
        <w:t xml:space="preserve">4.1.2 全球各类型伐昔洛韦销量及市场占比(2017-2027年)</w:t>
      </w:r>
    </w:p>
    <w:p>
      <w:pPr>
        <w:spacing w:after="150"/>
      </w:pPr>
      <w:r>
        <w:rPr/>
        <w:t xml:space="preserve">4.1.3 全球各类型伐昔洛韦销售额及市场占比(2017-2027年)</w:t>
      </w:r>
    </w:p>
    <w:p>
      <w:pPr>
        <w:spacing w:after="150"/>
      </w:pPr>
      <w:r>
        <w:rPr/>
        <w:t xml:space="preserve">4.1.4 全球各类型伐昔洛韦价格变化趋势(2017-2027年)</w:t>
      </w:r>
    </w:p>
    <w:p>
      <w:pPr>
        <w:spacing w:after="150"/>
      </w:pPr>
      <w:r>
        <w:rPr/>
        <w:t xml:space="preserve">4.2 全球伐昔洛韦行业集中率分析</w:t>
      </w:r>
    </w:p>
    <w:p>
      <w:pPr>
        <w:spacing w:after="150"/>
      </w:pPr>
      <w:r>
        <w:rPr/>
        <w:t xml:space="preserve">4.2.1 全球伐昔洛韦行业集中度指数(CR5、销量)(2017-2021)</w:t>
      </w:r>
    </w:p>
    <w:p>
      <w:pPr>
        <w:spacing w:after="150"/>
      </w:pPr>
      <w:r>
        <w:rPr/>
        <w:t xml:space="preserve">4.2.2 全球伐昔洛韦行业集中度指数(CR5、销售额)(2017-2021)</w:t>
      </w:r>
    </w:p>
    <w:p>
      <w:pPr>
        <w:spacing w:after="150"/>
      </w:pPr>
      <w:r>
        <w:rPr/>
        <w:t xml:space="preserve">4.3 中国伐昔洛韦行业集中率分析</w:t>
      </w:r>
    </w:p>
    <w:p>
      <w:pPr>
        <w:spacing w:after="150"/>
      </w:pPr>
      <w:r>
        <w:rPr/>
        <w:t xml:space="preserve">4.3.1 中国伐昔洛韦行业集中度指数(CR5、销量)(2017-2021)</w:t>
      </w:r>
    </w:p>
    <w:p>
      <w:pPr>
        <w:spacing w:after="150"/>
      </w:pPr>
      <w:r>
        <w:rPr/>
        <w:t xml:space="preserve">4.3.2 中国伐昔洛韦行业集中度指数(CR5、销售额)(2017-2021)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全球主要地区伐昔洛韦市场发展现状及前景分析</w:t>
      </w:r>
    </w:p>
    <w:p>
      <w:pPr>
        <w:spacing w:after="150"/>
      </w:pPr>
      <w:r>
        <w:rPr/>
        <w:t xml:space="preserve">5.1 全球主要地区伐昔洛韦产量</w:t>
      </w:r>
    </w:p>
    <w:p>
      <w:pPr>
        <w:spacing w:after="150"/>
      </w:pPr>
      <w:r>
        <w:rPr/>
        <w:t xml:space="preserve">5.1.1 全球主要地区伐昔洛韦产量(2017-2027年)</w:t>
      </w:r>
    </w:p>
    <w:p>
      <w:pPr>
        <w:spacing w:after="150"/>
      </w:pPr>
      <w:r>
        <w:rPr/>
        <w:t xml:space="preserve">5.1.2 2021年全球伐昔洛韦产量及销量最大的地区</w:t>
      </w:r>
    </w:p>
    <w:p>
      <w:pPr>
        <w:spacing w:after="150"/>
      </w:pPr>
      <w:r>
        <w:rPr/>
        <w:t xml:space="preserve">5.2 全球主要地区伐昔洛韦销量市场占比</w:t>
      </w:r>
    </w:p>
    <w:p>
      <w:pPr>
        <w:spacing w:after="150"/>
      </w:pPr>
      <w:r>
        <w:rPr/>
        <w:t xml:space="preserve">5.2.1 全球主要地区伐昔洛韦销量占比(2017-2027年)</w:t>
      </w:r>
    </w:p>
    <w:p>
      <w:pPr>
        <w:spacing w:after="150"/>
      </w:pPr>
      <w:r>
        <w:rPr/>
        <w:t xml:space="preserve">5.2.2 全球主要地区伐昔洛韦销售额占比(2017-2027年)</w:t>
      </w:r>
    </w:p>
    <w:p>
      <w:pPr>
        <w:spacing w:after="150"/>
      </w:pPr>
      <w:r>
        <w:rPr/>
        <w:t xml:space="preserve">5.3 中国市场伐昔洛韦销量、销售额及增长率</w:t>
      </w:r>
    </w:p>
    <w:p>
      <w:pPr>
        <w:spacing w:after="150"/>
      </w:pPr>
      <w:r>
        <w:rPr/>
        <w:t xml:space="preserve">5.3.1 中国市场伐昔洛韦销量及增长率(2017-2027年)</w:t>
      </w:r>
    </w:p>
    <w:p>
      <w:pPr>
        <w:spacing w:after="150"/>
      </w:pPr>
      <w:r>
        <w:rPr/>
        <w:t xml:space="preserve">5.3.2 中国市场伐昔洛韦销售额及增长率(2017-2027年)</w:t>
      </w:r>
    </w:p>
    <w:p>
      <w:pPr>
        <w:spacing w:after="150"/>
      </w:pPr>
      <w:r>
        <w:rPr/>
        <w:t xml:space="preserve">5.4 日本市场伐昔洛韦销量、销售额及增长率</w:t>
      </w:r>
    </w:p>
    <w:p>
      <w:pPr>
        <w:spacing w:after="150"/>
      </w:pPr>
      <w:r>
        <w:rPr/>
        <w:t xml:space="preserve">5.4.1 日本市场伐昔洛韦销量及增长率(2017-2027年)</w:t>
      </w:r>
    </w:p>
    <w:p>
      <w:pPr>
        <w:spacing w:after="150"/>
      </w:pPr>
      <w:r>
        <w:rPr/>
        <w:t xml:space="preserve">5.4.2 日本市场伐昔洛韦销售额及增长率(2017-2027年)</w:t>
      </w:r>
    </w:p>
    <w:p>
      <w:pPr>
        <w:spacing w:after="150"/>
      </w:pPr>
      <w:r>
        <w:rPr/>
        <w:t xml:space="preserve">5.5 韩国市场伐昔洛韦销量、销售额及增长率</w:t>
      </w:r>
    </w:p>
    <w:p>
      <w:pPr>
        <w:spacing w:after="150"/>
      </w:pPr>
      <w:r>
        <w:rPr/>
        <w:t xml:space="preserve">5.5.1 韩国市场伐昔洛韦销量及增长率(2017-2027年)</w:t>
      </w:r>
    </w:p>
    <w:p>
      <w:pPr>
        <w:spacing w:after="150"/>
      </w:pPr>
      <w:r>
        <w:rPr/>
        <w:t xml:space="preserve">5.5.2 韩国市场伐昔洛韦销售额及增长率(2017-2027年)</w:t>
      </w:r>
    </w:p>
    <w:p>
      <w:pPr>
        <w:spacing w:after="150"/>
      </w:pPr>
      <w:r>
        <w:rPr/>
        <w:t xml:space="preserve">5.6 东南亚市场伐昔洛韦销量、销售额及增长率</w:t>
      </w:r>
    </w:p>
    <w:p>
      <w:pPr>
        <w:spacing w:after="150"/>
      </w:pPr>
      <w:r>
        <w:rPr/>
        <w:t xml:space="preserve">5.6.1 东南亚市场伐昔洛韦销量及增长率(2017-2027年)</w:t>
      </w:r>
    </w:p>
    <w:p>
      <w:pPr>
        <w:spacing w:after="150"/>
      </w:pPr>
      <w:r>
        <w:rPr/>
        <w:t xml:space="preserve">5.6.2 东南亚市场伐昔洛韦销售额及增长率(2017-2027年)</w:t>
      </w:r>
    </w:p>
    <w:p>
      <w:pPr>
        <w:spacing w:after="150"/>
      </w:pPr>
      <w:r>
        <w:rPr/>
        <w:t xml:space="preserve">5.7 印度市场伐昔洛韦销量、销售额及增长率</w:t>
      </w:r>
    </w:p>
    <w:p>
      <w:pPr>
        <w:spacing w:after="150"/>
      </w:pPr>
      <w:r>
        <w:rPr/>
        <w:t xml:space="preserve">5.7.1 印度市场伐昔洛韦销量及增长率(2017-2027年)</w:t>
      </w:r>
    </w:p>
    <w:p>
      <w:pPr>
        <w:spacing w:after="150"/>
      </w:pPr>
      <w:r>
        <w:rPr/>
        <w:t xml:space="preserve">5.7.2 印度市场伐昔洛韦销售额及增长率(2017-2027年)</w:t>
      </w:r>
    </w:p>
    <w:p>
      <w:pPr>
        <w:spacing w:after="150"/>
      </w:pPr>
      <w:r>
        <w:rPr/>
        <w:t xml:space="preserve">5.8 美国市场伐昔洛韦销量、销售额及增长率</w:t>
      </w:r>
    </w:p>
    <w:p>
      <w:pPr>
        <w:spacing w:after="150"/>
      </w:pPr>
      <w:r>
        <w:rPr/>
        <w:t xml:space="preserve">5.8.1 美国市场伐昔洛韦销量及增长率(2017-2027年)</w:t>
      </w:r>
    </w:p>
    <w:p>
      <w:pPr>
        <w:spacing w:after="150"/>
      </w:pPr>
      <w:r>
        <w:rPr/>
        <w:t xml:space="preserve">5.8.2 美国市场伐昔洛韦销售额及增长率(2017-2027年)</w:t>
      </w:r>
    </w:p>
    <w:p>
      <w:pPr>
        <w:spacing w:after="150"/>
      </w:pPr>
      <w:r>
        <w:rPr/>
        <w:t xml:space="preserve">5.9 欧洲市场伐昔洛韦销量、销售额及增长率</w:t>
      </w:r>
    </w:p>
    <w:p>
      <w:pPr>
        <w:spacing w:after="150"/>
      </w:pPr>
      <w:r>
        <w:rPr/>
        <w:t xml:space="preserve">5.9.1 欧洲市场伐昔洛韦销量及增长率(2017-2027年)</w:t>
      </w:r>
    </w:p>
    <w:p>
      <w:pPr>
        <w:spacing w:after="150"/>
      </w:pPr>
      <w:r>
        <w:rPr/>
        <w:t xml:space="preserve">5.9.2 欧洲市场伐昔洛韦销售额及增长率(2017-2027年)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中国伐昔洛韦细分市场及前景分析</w:t>
      </w:r>
    </w:p>
    <w:p>
      <w:pPr>
        <w:spacing w:after="150"/>
      </w:pPr>
      <w:r>
        <w:rPr/>
        <w:t xml:space="preserve">6.1 中国各类型伐昔洛韦销量及市场占比(2017-2027年)</w:t>
      </w:r>
    </w:p>
    <w:p>
      <w:pPr>
        <w:spacing w:after="150"/>
      </w:pPr>
      <w:r>
        <w:rPr/>
        <w:t xml:space="preserve">6.2 中国各类型伐昔洛韦销售额及市场占比(2017-2027年)</w:t>
      </w:r>
    </w:p>
    <w:p>
      <w:pPr>
        <w:spacing w:after="150"/>
      </w:pPr>
      <w:r>
        <w:rPr/>
        <w:t xml:space="preserve">6.3 中国各类型伐昔洛韦价格变化趋势(2017-2027年)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中国伐昔洛韦销量分布状况</w:t>
      </w:r>
    </w:p>
    <w:p>
      <w:pPr>
        <w:spacing w:after="150"/>
      </w:pPr>
      <w:r>
        <w:rPr/>
        <w:t xml:space="preserve">7.1 中国六大地区伐昔洛韦销量及市场占比</w:t>
      </w:r>
    </w:p>
    <w:p>
      <w:pPr>
        <w:spacing w:after="150"/>
      </w:pPr>
      <w:r>
        <w:rPr/>
        <w:t xml:space="preserve">7.2 中国六大地区伐昔洛韦销售额及市场占比</w:t>
      </w:r>
    </w:p>
    <w:p>
      <w:pPr>
        <w:spacing w:after="150"/>
      </w:pPr>
      <w:r>
        <w:rPr>
          <w:b w:val="1"/>
          <w:bCs w:val="1"/>
        </w:rPr>
        <w:t xml:space="preserve">8 中国伐昔洛韦进出口发展趋势</w:t>
      </w:r>
    </w:p>
    <w:p>
      <w:pPr>
        <w:spacing w:after="150"/>
      </w:pPr>
      <w:r>
        <w:rPr/>
        <w:t xml:space="preserve">8.1 中国伐昔洛韦进口市场规模(2017-2027年)</w:t>
      </w:r>
    </w:p>
    <w:p>
      <w:pPr>
        <w:spacing w:after="150"/>
      </w:pPr>
      <w:r>
        <w:rPr/>
        <w:t xml:space="preserve">8.2 中国伐昔洛韦出口市场规模(2017-2027年)</w:t>
      </w:r>
    </w:p>
    <w:p>
      <w:pPr>
        <w:spacing w:after="150"/>
      </w:pPr>
      <w:r>
        <w:rPr>
          <w:b w:val="1"/>
          <w:bCs w:val="1"/>
        </w:rPr>
        <w:t xml:space="preserve">9 伐昔洛韦行业发展影响因素分析</w:t>
      </w:r>
    </w:p>
    <w:p>
      <w:pPr>
        <w:spacing w:after="150"/>
      </w:pPr>
      <w:r>
        <w:rPr/>
        <w:t xml:space="preserve">9.1 伐昔洛韦技术发展趋势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图：伐昔洛韦产品图：片</w:t>
      </w:r>
    </w:p>
    <w:p>
      <w:pPr>
        <w:spacing w:after="150"/>
      </w:pPr>
      <w:r>
        <w:rPr/>
        <w:t xml:space="preserve">表：伐昔洛韦产业链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表：GSK(葛兰素史克) 伐昔洛韦基本信息介绍、销售区域、竞争对手等</w:t>
      </w:r>
    </w:p>
    <w:p>
      <w:pPr>
        <w:spacing w:after="150"/>
      </w:pPr>
      <w:r>
        <w:rPr/>
        <w:t xml:space="preserve">表：GSK(葛兰素史克) 伐昔洛韦产品介绍</w:t>
      </w:r>
    </w:p>
    <w:p>
      <w:pPr>
        <w:spacing w:after="150"/>
      </w:pPr>
      <w:r>
        <w:rPr/>
        <w:t xml:space="preserve">表：GSK(葛兰素史克) 伐昔洛韦销量、销售额及价格(2017-2021年)</w:t>
      </w:r>
    </w:p>
    <w:p>
      <w:pPr>
        <w:spacing w:after="150"/>
      </w:pPr>
      <w:r>
        <w:rPr/>
        <w:t xml:space="preserve">表：MylanPharmaceuticals 伐昔洛韦基本信息介绍、销售区域、竞争对手等</w:t>
      </w:r>
    </w:p>
    <w:p>
      <w:pPr>
        <w:spacing w:after="150"/>
      </w:pPr>
      <w:r>
        <w:rPr/>
        <w:t xml:space="preserve">表：MylanPharmaceuticals 伐昔洛韦产品介绍</w:t>
      </w:r>
    </w:p>
    <w:p>
      <w:pPr>
        <w:spacing w:after="150"/>
      </w:pPr>
      <w:r>
        <w:rPr/>
        <w:t xml:space="preserve">表：MylanPharmaceuticals 伐昔洛韦销量、销售额及价格(2017-2021年)</w:t>
      </w:r>
    </w:p>
    <w:p>
      <w:pPr>
        <w:spacing w:after="150"/>
      </w:pPr>
      <w:r>
        <w:rPr/>
        <w:t xml:space="preserve">表：CobaltLaboratories(Allergan) 伐昔洛韦基本信息介绍、销售区域、竞争对手等</w:t>
      </w:r>
    </w:p>
    <w:p>
      <w:pPr>
        <w:spacing w:after="150"/>
      </w:pPr>
      <w:r>
        <w:rPr/>
        <w:t xml:space="preserve">表：CobaltLaboratories(Allergan) 伐昔洛韦产品介绍</w:t>
      </w:r>
    </w:p>
    <w:p>
      <w:pPr>
        <w:spacing w:after="150"/>
      </w:pPr>
      <w:r>
        <w:rPr/>
        <w:t xml:space="preserve">表：CobaltLaboratories(Allergan) 伐昔洛韦销量、销售额及价格(2017-2021年)</w:t>
      </w:r>
    </w:p>
    <w:p>
      <w:pPr>
        <w:spacing w:after="150"/>
      </w:pPr>
      <w:r>
        <w:rPr/>
        <w:t xml:space="preserve">表：SorresPharma 伐昔洛韦基本信息介绍、销售区域、竞争对手等</w:t>
      </w:r>
    </w:p>
    <w:p>
      <w:pPr>
        <w:spacing w:after="150"/>
      </w:pPr>
      <w:r>
        <w:rPr/>
        <w:t xml:space="preserve">表：SorresPharma 伐昔洛韦产品介绍</w:t>
      </w:r>
    </w:p>
    <w:p>
      <w:pPr>
        <w:spacing w:after="150"/>
      </w:pPr>
      <w:r>
        <w:rPr/>
        <w:t xml:space="preserve">表：SorresPharma 伐昔洛韦销量、销售额及价格(2017-2021年)</w:t>
      </w:r>
    </w:p>
    <w:p>
      <w:pPr>
        <w:spacing w:after="150"/>
      </w:pPr>
      <w:r>
        <w:rPr/>
        <w:t xml:space="preserve">表：SivemPharmaceuticals 伐昔洛韦基本信息介绍、销售区域、竞争对手等</w:t>
      </w:r>
    </w:p>
    <w:p>
      <w:pPr>
        <w:spacing w:after="150"/>
      </w:pPr>
      <w:r>
        <w:rPr/>
        <w:t xml:space="preserve">表：SivemPharmaceuticals 伐昔洛韦产品介绍</w:t>
      </w:r>
    </w:p>
    <w:p>
      <w:pPr>
        <w:spacing w:after="150"/>
      </w:pPr>
      <w:r>
        <w:rPr/>
        <w:t xml:space="preserve">表：SivemPharmaceuticals 伐昔洛韦销量、销售额及价格(2017-2021年)</w:t>
      </w:r>
    </w:p>
    <w:p>
      <w:pPr>
        <w:spacing w:after="150"/>
      </w:pPr>
      <w:r>
        <w:rPr/>
        <w:t xml:space="preserve">表：RemedyRepack 伐昔洛韦基本信息介绍、销售区域、竞争对手等</w:t>
      </w:r>
    </w:p>
    <w:p>
      <w:pPr>
        <w:spacing w:after="150"/>
      </w:pPr>
      <w:r>
        <w:rPr/>
        <w:t xml:space="preserve">表：RemedyRepack 伐昔洛韦产品介绍</w:t>
      </w:r>
    </w:p>
    <w:p>
      <w:pPr>
        <w:spacing w:after="150"/>
      </w:pPr>
      <w:r>
        <w:rPr/>
        <w:t xml:space="preserve">表：RemedyRepack 伐昔洛韦销量、销售额及价格(2017-2021年)</w:t>
      </w:r>
    </w:p>
    <w:p>
      <w:pPr>
        <w:spacing w:after="150"/>
      </w:pPr>
      <w:r>
        <w:rPr/>
        <w:t xml:space="preserve">表：ApotexCorporation 伐昔洛韦基本信息介绍、销售区域、竞争对手等</w:t>
      </w:r>
    </w:p>
    <w:p>
      <w:pPr>
        <w:spacing w:after="150"/>
      </w:pPr>
      <w:r>
        <w:rPr/>
        <w:t xml:space="preserve">表：ApotexCorporation 伐昔洛韦产品介绍</w:t>
      </w:r>
    </w:p>
    <w:p>
      <w:pPr>
        <w:spacing w:after="150"/>
      </w:pPr>
      <w:r>
        <w:rPr/>
        <w:t xml:space="preserve">表：ApotexCorporation 伐昔洛韦销量、销售额及价格(2017-2021年)</w:t>
      </w:r>
    </w:p>
    <w:p>
      <w:pPr>
        <w:spacing w:after="150"/>
      </w:pPr>
      <w:r>
        <w:rPr/>
        <w:t xml:space="preserve">表：AuroPharma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图：全球不同细分应用领域伐昔洛韦销量(2017-2027年)</w:t>
      </w:r>
    </w:p>
    <w:p>
      <w:pPr>
        <w:spacing w:after="150"/>
      </w:pPr>
      <w:r>
        <w:rPr/>
        <w:t xml:space="preserve">图：全球伐昔洛韦下游行业分布(2020-2021年)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图：中国不同细分应用领域伐昔洛韦销量(2017-2027年)</w:t>
      </w:r>
    </w:p>
    <w:p>
      <w:pPr>
        <w:spacing w:after="150"/>
      </w:pPr>
      <w:r>
        <w:rPr/>
        <w:t xml:space="preserve">图：中国市场伐昔洛韦下游行业分布(2020-2021年)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表：全球伐昔洛韦销量及增长率(2017-2027年)</w:t>
      </w:r>
    </w:p>
    <w:p>
      <w:pPr>
        <w:spacing w:after="150"/>
      </w:pPr>
      <w:r>
        <w:rPr/>
        <w:t xml:space="preserve">图：全球伐昔洛韦销量及增长率(2017-2027年)</w:t>
      </w:r>
    </w:p>
    <w:p>
      <w:pPr>
        <w:spacing w:after="150"/>
      </w:pPr>
      <w:r>
        <w:rPr/>
        <w:t xml:space="preserve">图：全球伐昔洛韦销量及预测(2017-2027年)</w:t>
      </w:r>
    </w:p>
    <w:p>
      <w:pPr>
        <w:spacing w:after="150"/>
      </w:pPr>
      <w:r>
        <w:rPr/>
        <w:t xml:space="preserve">图：全球各类型伐昔洛韦销量占比(2017-2027年)</w:t>
      </w:r>
    </w:p>
    <w:p>
      <w:pPr>
        <w:spacing w:after="150"/>
      </w:pPr>
      <w:r>
        <w:rPr/>
        <w:t xml:space="preserve">表：全球各类型伐昔洛韦销售额及市场占比(2017-2027年)</w:t>
      </w:r>
    </w:p>
    <w:p>
      <w:pPr>
        <w:spacing w:after="150"/>
      </w:pPr>
      <w:r>
        <w:rPr/>
        <w:t xml:space="preserve">图：全球各类型伐昔洛韦销售额占比(2017-2027年)</w:t>
      </w:r>
    </w:p>
    <w:p>
      <w:pPr>
        <w:spacing w:after="150"/>
      </w:pPr>
      <w:r>
        <w:rPr/>
        <w:t xml:space="preserve">表：全球各类型伐昔洛韦价格变化趋势(2017-2027年)</w:t>
      </w:r>
    </w:p>
    <w:p>
      <w:pPr>
        <w:spacing w:after="150"/>
      </w:pPr>
      <w:r>
        <w:rPr/>
        <w:t xml:space="preserve">图：全球各类型伐昔洛韦价格变化曲线(2017-2027年)</w:t>
      </w:r>
    </w:p>
    <w:p>
      <w:pPr>
        <w:spacing w:after="150"/>
      </w:pPr>
      <w:r>
        <w:rPr/>
        <w:t xml:space="preserve">表：全球伐昔洛韦销量排名前5企业销量及市场占有率 2017</w:t>
      </w:r>
    </w:p>
    <w:p>
      <w:pPr>
        <w:spacing w:after="150"/>
      </w:pPr>
      <w:r>
        <w:rPr/>
        <w:t xml:space="preserve">表：全球伐昔洛韦销量排名前5企业销量及市场占有率 2021</w:t>
      </w:r>
    </w:p>
    <w:p>
      <w:pPr>
        <w:spacing w:after="150"/>
      </w:pPr>
      <w:r>
        <w:rPr/>
        <w:t xml:space="preserve">图：全球伐昔洛韦头部企业市场占比(2017-2021)</w:t>
      </w:r>
    </w:p>
    <w:p>
      <w:pPr>
        <w:spacing w:after="150"/>
      </w:pPr>
      <w:r>
        <w:rPr/>
        <w:t xml:space="preserve">表：全球伐昔洛韦销售额排名前5企业销售额及市场占有率 2017</w:t>
      </w:r>
    </w:p>
    <w:p>
      <w:pPr>
        <w:spacing w:after="150"/>
      </w:pPr>
      <w:r>
        <w:rPr/>
        <w:t xml:space="preserve">表：全球伐昔洛韦销量排名前5企业销售额及市场占有率 2021</w:t>
      </w:r>
    </w:p>
    <w:p>
      <w:pPr>
        <w:spacing w:after="150"/>
      </w:pPr>
      <w:r>
        <w:rPr/>
        <w:t xml:space="preserve">图：全球伐昔洛韦头部企业市场占比(2017-2021)</w:t>
      </w:r>
    </w:p>
    <w:p>
      <w:pPr>
        <w:spacing w:after="150"/>
      </w:pPr>
      <w:r>
        <w:rPr/>
        <w:t xml:space="preserve">表：中国伐昔洛韦销量排名前5企业销量及市场占有率 2017</w:t>
      </w:r>
    </w:p>
    <w:p>
      <w:pPr>
        <w:spacing w:after="150"/>
      </w:pPr>
      <w:r>
        <w:rPr/>
        <w:t xml:space="preserve">表：中国伐昔洛韦销量排名前5企业销量及市场占有率 2021</w:t>
      </w:r>
    </w:p>
    <w:p>
      <w:pPr>
        <w:spacing w:after="150"/>
      </w:pPr>
      <w:r>
        <w:rPr/>
        <w:t xml:space="preserve">图：中国伐昔洛韦头部企业市场占比(2017-2021)</w:t>
      </w:r>
    </w:p>
    <w:p>
      <w:pPr>
        <w:spacing w:after="150"/>
      </w:pPr>
      <w:r>
        <w:rPr/>
        <w:t xml:space="preserve">表：中国伐昔洛韦销售额排名前5企业销售额及市场占有率 2017</w:t>
      </w:r>
    </w:p>
    <w:p>
      <w:pPr>
        <w:spacing w:after="150"/>
      </w:pPr>
      <w:r>
        <w:rPr/>
        <w:t xml:space="preserve">表：中国伐昔洛韦销量排名前5企业销售额及市场占有率 2021</w:t>
      </w:r>
    </w:p>
    <w:p>
      <w:pPr>
        <w:spacing w:after="150"/>
      </w:pPr>
      <w:r>
        <w:rPr/>
        <w:t xml:space="preserve">图：中国伐昔洛韦头部企业市场占比(2017-2021)</w:t>
      </w:r>
    </w:p>
    <w:p>
      <w:pPr>
        <w:spacing w:after="150"/>
      </w:pPr>
      <w:r>
        <w:rPr/>
        <w:t xml:space="preserve">图：全球主要地区伐昔洛韦产量(2017-2021年)</w:t>
      </w:r>
    </w:p>
    <w:p>
      <w:pPr>
        <w:spacing w:after="150"/>
      </w:pPr>
      <w:r>
        <w:rPr/>
        <w:t xml:space="preserve">图：各地区伐昔洛韦产量和销量 2021</w:t>
      </w:r>
    </w:p>
    <w:p>
      <w:pPr>
        <w:spacing w:after="150"/>
      </w:pPr>
      <w:r>
        <w:rPr/>
        <w:t xml:space="preserve">表：全球主要地区伐昔洛韦销量占比(2017-2027年)</w:t>
      </w:r>
    </w:p>
    <w:p>
      <w:pPr>
        <w:spacing w:after="150"/>
      </w:pPr>
      <w:r>
        <w:rPr/>
        <w:t xml:space="preserve">图：全球主要地区伐昔洛韦销量占比(2017-2027年)</w:t>
      </w:r>
    </w:p>
    <w:p>
      <w:pPr>
        <w:spacing w:after="150"/>
      </w:pPr>
      <w:r>
        <w:rPr/>
        <w:t xml:space="preserve">表：全球主要地区伐昔洛韦 销售额占比(2017-2027年)</w:t>
      </w:r>
    </w:p>
    <w:p>
      <w:pPr>
        <w:spacing w:after="150"/>
      </w:pPr>
      <w:r>
        <w:rPr/>
        <w:t xml:space="preserve">图：全球主要地区伐昔洛韦销售额占比(2017-2027年)</w:t>
      </w:r>
    </w:p>
    <w:p>
      <w:pPr>
        <w:spacing w:after="150"/>
      </w:pPr>
      <w:r>
        <w:rPr/>
        <w:t xml:space="preserve">表：中国市场伐昔洛韦销量及增长率 (2017-2027年)</w:t>
      </w:r>
    </w:p>
    <w:p>
      <w:pPr>
        <w:spacing w:after="150"/>
      </w:pPr>
      <w:r>
        <w:rPr/>
        <w:t xml:space="preserve">图：中国伐昔洛韦销量及增长率 (2017-2027年)</w:t>
      </w:r>
    </w:p>
    <w:p>
      <w:pPr>
        <w:spacing w:after="150"/>
      </w:pPr>
      <w:r>
        <w:rPr/>
        <w:t xml:space="preserve">表：中国市场伐昔洛韦销售额及增长率 (2017-2027年)</w:t>
      </w:r>
    </w:p>
    <w:p>
      <w:pPr>
        <w:spacing w:after="150"/>
      </w:pPr>
      <w:r>
        <w:rPr/>
        <w:t xml:space="preserve">图：中国伐昔洛韦销售额及增长率 (2017-2027年)</w:t>
      </w:r>
    </w:p>
    <w:p>
      <w:pPr>
        <w:spacing w:after="150"/>
      </w:pPr>
      <w:r>
        <w:rPr/>
        <w:t xml:space="preserve">表：日本市场伐昔洛韦销量及增长率 (2017-2027年)</w:t>
      </w:r>
    </w:p>
    <w:p>
      <w:pPr>
        <w:spacing w:after="150"/>
      </w:pPr>
      <w:r>
        <w:rPr/>
        <w:t xml:space="preserve">图：日本伐昔洛韦销量及增长率 (2017-2027年)</w:t>
      </w:r>
    </w:p>
    <w:p>
      <w:pPr>
        <w:spacing w:after="150"/>
      </w:pPr>
      <w:r>
        <w:rPr/>
        <w:t xml:space="preserve">表：日本市场伐昔洛韦销售额及增长率 (2017-2027年)</w:t>
      </w:r>
    </w:p>
    <w:p>
      <w:pPr>
        <w:spacing w:after="150"/>
      </w:pPr>
      <w:r>
        <w:rPr/>
        <w:t xml:space="preserve">图：日本伐昔洛韦销售额及增长率 (2017-2027年)</w:t>
      </w:r>
    </w:p>
    <w:p>
      <w:pPr>
        <w:spacing w:after="150"/>
      </w:pPr>
      <w:r>
        <w:rPr/>
        <w:t xml:space="preserve">表：韩国市场伐昔洛韦销量及增长率 (2017-2027年)</w:t>
      </w:r>
    </w:p>
    <w:p>
      <w:pPr>
        <w:spacing w:after="150"/>
      </w:pPr>
      <w:r>
        <w:rPr/>
        <w:t xml:space="preserve">图：韩国伐昔洛韦销量及增长率 (2017-2027年)</w:t>
      </w:r>
    </w:p>
    <w:p>
      <w:pPr>
        <w:spacing w:after="150"/>
      </w:pPr>
      <w:r>
        <w:rPr/>
        <w:t xml:space="preserve">表：韩国市场伐昔洛韦销售额及增长率 (2017-2027年)</w:t>
      </w:r>
    </w:p>
    <w:p>
      <w:pPr>
        <w:spacing w:after="150"/>
      </w:pPr>
      <w:r>
        <w:rPr/>
        <w:t xml:space="preserve">图：韩国伐昔洛韦销售额及增长率 (2017-2027年)</w:t>
      </w:r>
    </w:p>
    <w:p>
      <w:pPr>
        <w:spacing w:after="150"/>
      </w:pPr>
      <w:r>
        <w:rPr/>
        <w:t xml:space="preserve">表：东南亚市场伐昔洛韦销量及增长率 (2017-2027年)</w:t>
      </w:r>
    </w:p>
    <w:p>
      <w:pPr>
        <w:spacing w:after="150"/>
      </w:pPr>
      <w:r>
        <w:rPr/>
        <w:t xml:space="preserve">图：东南亚伐昔洛韦销量及增长率 (2017-2027年)</w:t>
      </w:r>
    </w:p>
    <w:p>
      <w:pPr>
        <w:spacing w:after="150"/>
      </w:pPr>
      <w:r>
        <w:rPr/>
        <w:t xml:space="preserve">表：东南亚市场伐昔洛韦销售额及增长率 (2017-2027年)</w:t>
      </w:r>
    </w:p>
    <w:p>
      <w:pPr>
        <w:spacing w:after="150"/>
      </w:pPr>
      <w:r>
        <w:rPr/>
        <w:t xml:space="preserve">图：东南亚伐昔洛韦销售额及增长率 (2017-2027年)</w:t>
      </w:r>
    </w:p>
    <w:p>
      <w:pPr>
        <w:spacing w:after="150"/>
      </w:pPr>
      <w:r>
        <w:rPr/>
        <w:t xml:space="preserve">表：印度市场伐昔洛韦销量及增长率 (2017-2027年)</w:t>
      </w:r>
    </w:p>
    <w:p>
      <w:pPr>
        <w:spacing w:after="150"/>
      </w:pPr>
      <w:r>
        <w:rPr/>
        <w:t xml:space="preserve">图：印度伐昔洛韦销量及增长率 (2017-2027年)</w:t>
      </w:r>
    </w:p>
    <w:p>
      <w:pPr>
        <w:spacing w:after="150"/>
      </w:pPr>
      <w:r>
        <w:rPr/>
        <w:t xml:space="preserve">表：印度市场伐昔洛韦销售额及增长率 (2017-2027年)</w:t>
      </w:r>
    </w:p>
    <w:p>
      <w:pPr>
        <w:spacing w:after="150"/>
      </w:pPr>
      <w:r>
        <w:rPr/>
        <w:t xml:space="preserve">图：印度伐昔洛韦销售额及增长率 (2017-2027年)</w:t>
      </w:r>
    </w:p>
    <w:p>
      <w:pPr>
        <w:spacing w:after="150"/>
      </w:pPr>
      <w:r>
        <w:rPr/>
        <w:t xml:space="preserve">表：美国市场伐昔洛韦销量及增长率 (2017-2027年)</w:t>
      </w:r>
    </w:p>
    <w:p>
      <w:pPr>
        <w:spacing w:after="150"/>
      </w:pPr>
      <w:r>
        <w:rPr/>
        <w:t xml:space="preserve">图：美国伐昔洛韦销量及增长率 (2017-2027年)</w:t>
      </w:r>
    </w:p>
    <w:p>
      <w:pPr>
        <w:spacing w:after="150"/>
      </w:pPr>
      <w:r>
        <w:rPr/>
        <w:t xml:space="preserve">表：美国市场伐昔洛韦销售额及增长率 (2017-2027年)</w:t>
      </w:r>
    </w:p>
    <w:p>
      <w:pPr>
        <w:spacing w:after="150"/>
      </w:pPr>
      <w:r>
        <w:rPr/>
        <w:t xml:space="preserve">图：美国伐昔洛韦销售额及增长率 (2017-2027年)</w:t>
      </w:r>
    </w:p>
    <w:p>
      <w:pPr>
        <w:spacing w:after="150"/>
      </w:pPr>
      <w:r>
        <w:rPr/>
        <w:t xml:space="preserve">表：欧洲市场伐昔洛韦销量及增长率 (2017-2027年)</w:t>
      </w:r>
    </w:p>
    <w:p>
      <w:pPr>
        <w:spacing w:after="150"/>
      </w:pPr>
      <w:r>
        <w:rPr/>
        <w:t xml:space="preserve">图：欧洲伐昔洛韦销量及增长率 (2017-2027年)</w:t>
      </w:r>
    </w:p>
    <w:p>
      <w:pPr>
        <w:spacing w:after="150"/>
      </w:pPr>
      <w:r>
        <w:rPr/>
        <w:t xml:space="preserve">表：欧洲市场伐昔洛韦销售额及增长率 (2017-2027年)</w:t>
      </w:r>
    </w:p>
    <w:p>
      <w:pPr>
        <w:spacing w:after="150"/>
      </w:pPr>
      <w:r>
        <w:rPr/>
        <w:t xml:space="preserve">图：欧洲伐昔洛韦销售额及增长率 (2017-2027年)</w:t>
      </w:r>
    </w:p>
    <w:p>
      <w:pPr>
        <w:spacing w:after="150"/>
      </w:pPr>
      <w:r>
        <w:rPr/>
        <w:t xml:space="preserve">图：中国各类型伐昔洛韦销量(2017-2027年)</w:t>
      </w:r>
    </w:p>
    <w:p>
      <w:pPr>
        <w:spacing w:after="150"/>
      </w:pPr>
      <w:r>
        <w:rPr/>
        <w:t xml:space="preserve">图：中国各类型伐昔洛韦销量占比(2017-2027年)</w:t>
      </w:r>
    </w:p>
    <w:p>
      <w:pPr>
        <w:spacing w:after="150"/>
      </w:pPr>
      <w:r>
        <w:rPr/>
        <w:t xml:space="preserve">图：中国各类型伐昔洛韦销售额(2017-2027年)</w:t>
      </w:r>
    </w:p>
    <w:p>
      <w:pPr>
        <w:spacing w:after="150"/>
      </w:pPr>
      <w:r>
        <w:rPr/>
        <w:t xml:space="preserve">图：中国各类型伐昔洛韦销售额占比(2017-2027年)</w:t>
      </w:r>
    </w:p>
    <w:p>
      <w:pPr>
        <w:spacing w:after="150"/>
      </w:pPr>
      <w:r>
        <w:rPr/>
        <w:t xml:space="preserve">表：中国各类型伐昔洛韦价格变化趋势(2017-2027年)</w:t>
      </w:r>
    </w:p>
    <w:p>
      <w:pPr>
        <w:spacing w:after="150"/>
      </w:pPr>
      <w:r>
        <w:rPr/>
        <w:t xml:space="preserve">图：中国各类型伐昔洛韦价格变化曲线(2017-2027年)</w:t>
      </w:r>
    </w:p>
    <w:p>
      <w:pPr>
        <w:spacing w:after="150"/>
      </w:pPr>
      <w:r>
        <w:rPr/>
        <w:t xml:space="preserve">表：中国六大地区伐昔洛韦销量及市场占比2021</w:t>
      </w:r>
    </w:p>
    <w:p>
      <w:pPr>
        <w:spacing w:after="150"/>
      </w:pPr>
      <w:r>
        <w:rPr/>
        <w:t xml:space="preserve">表：中国六大地区伐昔洛韦销售额及市场占比2021</w:t>
      </w:r>
    </w:p>
    <w:p>
      <w:pPr>
        <w:spacing w:after="150"/>
      </w:pPr>
      <w:r>
        <w:rPr/>
        <w:t xml:space="preserve">表：中国伐昔洛韦市场进出口量(2017-2027年)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全球及中国伐昔洛韦市场洞察报告(2017-2027版)</dc:title>
  <dc:description>全球及中国伐昔洛韦市场洞察报告(2017-2027版)</dc:description>
  <dc:subject>全球及中国伐昔洛韦市场洞察报告(2017-2027版)</dc:subject>
  <cp:keywords>研究报告</cp:keywords>
  <cp:category>研究报告</cp:category>
  <cp:lastModifiedBy>北京中道泰和信息咨询有限公司</cp:lastModifiedBy>
  <dcterms:created xsi:type="dcterms:W3CDTF">2022-07-11T19:40:02+08:00</dcterms:created>
  <dcterms:modified xsi:type="dcterms:W3CDTF">2022-07-11T19:40:02+08:00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