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特高压设备行业市场深度调研及前景趋势与投资研究报告(2024-2029版)</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特高压设备市场进行了分析研究。报告在总结中国特高压设备行业发展历程的基础上，结合新时期的各方面因素，对中国特高压设备行业的发展趋势给予了细致和审慎的预测论证。报告资料详实，图表丰富，既有深入的分析，又有直观的比较，为中国特高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特高压设备行业技术标准体系</w:t>
      </w:r>
    </w:p>
    <w:p>
      <w:pPr>
        <w:spacing w:after="150"/>
      </w:pPr>
      <w:r>
        <w:rPr/>
        <w:t xml:space="preserve">一、特高压交流输电技术标准体系</w:t>
      </w:r>
    </w:p>
    <w:p>
      <w:pPr>
        <w:spacing w:after="150"/>
      </w:pPr>
      <w:r>
        <w:rPr/>
        <w:t xml:space="preserve">二、特高压直流输电技术标准体系</w:t>
      </w:r>
    </w:p>
    <w:p>
      <w:pPr>
        <w:spacing w:after="150"/>
      </w:pPr>
      <w:r>
        <w:rPr/>
        <w:t xml:space="preserve">第三节 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特高压设备行业发展环境分析</w:t>
      </w:r>
    </w:p>
    <w:p>
      <w:pPr>
        <w:spacing w:after="150"/>
      </w:pPr>
      <w:r>
        <w:rPr/>
        <w:t xml:space="preserve">第一节 行业经济环境分析</w:t>
      </w:r>
    </w:p>
    <w:p>
      <w:pPr>
        <w:spacing w:after="150"/>
      </w:pPr>
      <w:r>
        <w:rPr/>
        <w:t xml:space="preserve">一、gdp增长状况分析</w:t>
      </w:r>
    </w:p>
    <w:p>
      <w:pPr>
        <w:spacing w:after="150"/>
      </w:pPr>
      <w:r>
        <w:rPr/>
        <w:t xml:space="preserve">二、固定资产投资状况分析</w:t>
      </w:r>
    </w:p>
    <w:p>
      <w:pPr>
        <w:spacing w:after="150"/>
      </w:pPr>
      <w:r>
        <w:rPr/>
        <w:t xml:space="preserve">三、工业增加值状况分析</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三、特高压设备制造行业发展规划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一、中国特高压技术发展现状调研</w:t>
      </w:r>
    </w:p>
    <w:p>
      <w:pPr>
        <w:spacing w:after="150"/>
      </w:pPr>
      <w:r>
        <w:rPr/>
        <w:t xml:space="preserve">二、中国特高压技术特点分析</w:t>
      </w:r>
    </w:p>
    <w:p>
      <w:pPr>
        <w:spacing w:after="150"/>
      </w:pPr>
      <w:r>
        <w:rPr/>
        <w:t xml:space="preserve">三、特高压技术应用领域</w:t>
      </w:r>
    </w:p>
    <w:p>
      <w:pPr>
        <w:spacing w:after="150"/>
      </w:pPr>
      <w:r>
        <w:rPr>
          <w:b w:val="1"/>
          <w:bCs w:val="1"/>
        </w:rPr>
        <w:t xml:space="preserve">第三章 国际特高压设备行业发展经验借鉴</w:t>
      </w:r>
    </w:p>
    <w:p>
      <w:pPr>
        <w:spacing w:after="150"/>
      </w:pPr>
      <w:r>
        <w:rPr/>
        <w:t xml:space="preserve">第一节 美国特高压设备行业发展经验借鉴</w:t>
      </w:r>
    </w:p>
    <w:p>
      <w:pPr>
        <w:spacing w:after="150"/>
      </w:pPr>
      <w:r>
        <w:rPr/>
        <w:t xml:space="preserve">一、美国特高压设备行业发展历程分析</w:t>
      </w:r>
    </w:p>
    <w:p>
      <w:pPr>
        <w:spacing w:after="150"/>
      </w:pPr>
      <w:r>
        <w:rPr/>
        <w:t xml:space="preserve">二、美国特高压设备行业运营模式分析</w:t>
      </w:r>
    </w:p>
    <w:p>
      <w:pPr>
        <w:spacing w:after="150"/>
      </w:pPr>
      <w:r>
        <w:rPr/>
        <w:t xml:space="preserve">三、美国特高压设备行业发展趋势预测分析</w:t>
      </w:r>
    </w:p>
    <w:p>
      <w:pPr>
        <w:spacing w:after="150"/>
      </w:pPr>
      <w:r>
        <w:rPr/>
        <w:t xml:space="preserve">四、美国特高压设备行业对中国的启示</w:t>
      </w:r>
    </w:p>
    <w:p>
      <w:pPr>
        <w:spacing w:after="150"/>
      </w:pPr>
      <w:r>
        <w:rPr/>
        <w:t xml:space="preserve">第二节 日本特高压设备行业发展经验借鉴</w:t>
      </w:r>
    </w:p>
    <w:p>
      <w:pPr>
        <w:spacing w:after="150"/>
      </w:pPr>
      <w:r>
        <w:rPr/>
        <w:t xml:space="preserve">一、日本特高压设备行业发展历程分析</w:t>
      </w:r>
    </w:p>
    <w:p>
      <w:pPr>
        <w:spacing w:after="150"/>
      </w:pPr>
      <w:r>
        <w:rPr/>
        <w:t xml:space="preserve">二、日本特高压设备行业运营模式分析</w:t>
      </w:r>
    </w:p>
    <w:p>
      <w:pPr>
        <w:spacing w:after="150"/>
      </w:pPr>
      <w:r>
        <w:rPr/>
        <w:t xml:space="preserve">三、日本特高压设备行业发展趋势预测分析</w:t>
      </w:r>
    </w:p>
    <w:p>
      <w:pPr>
        <w:spacing w:after="150"/>
      </w:pPr>
      <w:r>
        <w:rPr/>
        <w:t xml:space="preserve">四、日本特高压设备行业对中国的启示</w:t>
      </w:r>
    </w:p>
    <w:p>
      <w:pPr>
        <w:spacing w:after="150"/>
      </w:pPr>
      <w:r>
        <w:rPr/>
        <w:t xml:space="preserve">第三节 加拿大特高压设备行业发展经验借鉴</w:t>
      </w:r>
    </w:p>
    <w:p>
      <w:pPr>
        <w:spacing w:after="150"/>
      </w:pPr>
      <w:r>
        <w:rPr/>
        <w:t xml:space="preserve">一、加拿大特高压设备行业发展历程分析</w:t>
      </w:r>
    </w:p>
    <w:p>
      <w:pPr>
        <w:spacing w:after="150"/>
      </w:pPr>
      <w:r>
        <w:rPr/>
        <w:t xml:space="preserve">二、加拿大特高压设备行业运营模式分析</w:t>
      </w:r>
    </w:p>
    <w:p>
      <w:pPr>
        <w:spacing w:after="150"/>
      </w:pPr>
      <w:r>
        <w:rPr/>
        <w:t xml:space="preserve">三、加拿大特高压设备行业发展趋势预测分析</w:t>
      </w:r>
    </w:p>
    <w:p>
      <w:pPr>
        <w:spacing w:after="150"/>
      </w:pPr>
      <w:r>
        <w:rPr/>
        <w:t xml:space="preserve">四、加拿大特高压设备行业对中国的启示</w:t>
      </w:r>
    </w:p>
    <w:p>
      <w:pPr>
        <w:spacing w:after="150"/>
      </w:pPr>
      <w:r>
        <w:rPr/>
        <w:t xml:space="preserve">第四节 巴西特高压设备行业发展经验借鉴</w:t>
      </w:r>
    </w:p>
    <w:p>
      <w:pPr>
        <w:spacing w:after="150"/>
      </w:pPr>
      <w:r>
        <w:rPr/>
        <w:t xml:space="preserve">一、巴西特高压设备行业发展历程分析</w:t>
      </w:r>
    </w:p>
    <w:p>
      <w:pPr>
        <w:spacing w:after="150"/>
      </w:pPr>
      <w:r>
        <w:rPr/>
        <w:t xml:space="preserve">二、巴西特高压设备行业运营模式分析</w:t>
      </w:r>
    </w:p>
    <w:p>
      <w:pPr>
        <w:spacing w:after="150"/>
      </w:pPr>
      <w:r>
        <w:rPr/>
        <w:t xml:space="preserve">三、巴西特高压设备行业发展趋势预测分析</w:t>
      </w:r>
    </w:p>
    <w:p>
      <w:pPr>
        <w:spacing w:after="150"/>
      </w:pPr>
      <w:r>
        <w:rPr/>
        <w:t xml:space="preserve">四、巴西特高压设备行业对中国的启示</w:t>
      </w:r>
    </w:p>
    <w:p>
      <w:pPr>
        <w:spacing w:after="150"/>
      </w:pPr>
      <w:r>
        <w:rPr>
          <w:b w:val="1"/>
          <w:bCs w:val="1"/>
        </w:rPr>
        <w:t xml:space="preserve">第四章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三、电网投资建设状况分析</w:t>
      </w:r>
    </w:p>
    <w:p>
      <w:pPr>
        <w:spacing w:after="150"/>
      </w:pPr>
      <w:r>
        <w:rPr/>
        <w:t xml:space="preserve">四、电网基础设施建设</w:t>
      </w:r>
    </w:p>
    <w:p>
      <w:pPr>
        <w:spacing w:after="150"/>
      </w:pPr>
      <w:r>
        <w:rPr/>
        <w:t xml:space="preserve">五、电网建设投资预测分析</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一、中国特高压建设的必要性分析</w:t>
      </w:r>
    </w:p>
    <w:p>
      <w:pPr>
        <w:spacing w:after="150"/>
      </w:pPr>
      <w:r>
        <w:rPr/>
        <w:t xml:space="preserve">二、中国特高压建设的经济性分析</w:t>
      </w:r>
    </w:p>
    <w:p>
      <w:pPr>
        <w:spacing w:after="150"/>
      </w:pPr>
      <w:r>
        <w:rPr/>
        <w:t xml:space="preserve">三、中国特高压电网投资规模</w:t>
      </w:r>
    </w:p>
    <w:p>
      <w:pPr>
        <w:spacing w:after="150"/>
      </w:pPr>
      <w:r>
        <w:rPr>
          <w:b w:val="1"/>
          <w:bCs w:val="1"/>
        </w:rPr>
        <w:t xml:space="preserve">第五章 中国特高压设备所属行业整体运行指标分析</w:t>
      </w:r>
    </w:p>
    <w:p>
      <w:pPr>
        <w:spacing w:after="150"/>
      </w:pPr>
      <w:r>
        <w:rPr/>
        <w:t xml:space="preserve">第一节 中国特高压设备所属行业总体规模分析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中国特高压设备所属行业产销情况分析</w:t>
      </w:r>
    </w:p>
    <w:p>
      <w:pPr>
        <w:spacing w:after="150"/>
      </w:pPr>
      <w:r>
        <w:rPr/>
        <w:t xml:space="preserve">一、中国特高压设备所属行业工业总产值</w:t>
      </w:r>
    </w:p>
    <w:p>
      <w:pPr>
        <w:spacing w:after="150"/>
      </w:pPr>
      <w:r>
        <w:rPr/>
        <w:t xml:space="preserve">二、中国特高压设备所属行业工业销售产值</w:t>
      </w:r>
    </w:p>
    <w:p>
      <w:pPr>
        <w:spacing w:after="150"/>
      </w:pPr>
      <w:r>
        <w:rPr/>
        <w:t xml:space="preserve">三、中国特高压设备所属行业产销率</w:t>
      </w:r>
    </w:p>
    <w:p>
      <w:pPr>
        <w:spacing w:after="150"/>
      </w:pPr>
      <w:r>
        <w:rPr/>
        <w:t xml:space="preserve">第三节 中国特高压设备所属行业财务指标总体分析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第六章 中国特高压设备行业运行现状分析</w:t>
      </w:r>
    </w:p>
    <w:p>
      <w:pPr>
        <w:spacing w:after="150"/>
      </w:pPr>
      <w:r>
        <w:rPr/>
        <w:t xml:space="preserve">第一节 国际特高压设备行业发展分析</w:t>
      </w:r>
    </w:p>
    <w:p>
      <w:pPr>
        <w:spacing w:after="150"/>
      </w:pPr>
      <w:r>
        <w:rPr/>
        <w:t xml:space="preserve">一、国际特高压设备行业发展概况</w:t>
      </w:r>
    </w:p>
    <w:p>
      <w:pPr>
        <w:spacing w:after="150"/>
      </w:pPr>
      <w:r>
        <w:rPr/>
        <w:t xml:space="preserve">二、国际特高压设备市场竞争分析</w:t>
      </w:r>
    </w:p>
    <w:p>
      <w:pPr>
        <w:spacing w:after="150"/>
      </w:pPr>
      <w:r>
        <w:rPr/>
        <w:t xml:space="preserve">三、跨国公司在华市场的投资布局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二、特高压设备国产化进展状况分析</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中国特高压设备市场情况分析</w:t>
      </w:r>
    </w:p>
    <w:p>
      <w:pPr>
        <w:spacing w:after="150"/>
      </w:pPr>
      <w:r>
        <w:rPr/>
        <w:t xml:space="preserve">一、中国特高压设备市场总体概况</w:t>
      </w:r>
    </w:p>
    <w:p>
      <w:pPr>
        <w:spacing w:after="150"/>
      </w:pPr>
      <w:r>
        <w:rPr/>
        <w:t xml:space="preserve">二、中国特高压设备产品市场发展分析</w:t>
      </w:r>
    </w:p>
    <w:p>
      <w:pPr>
        <w:spacing w:after="150"/>
      </w:pPr>
      <w:r>
        <w:rPr/>
        <w:t xml:space="preserve">第四节 中国特高压设备市场价格走势分析</w:t>
      </w:r>
    </w:p>
    <w:p>
      <w:pPr>
        <w:spacing w:after="150"/>
      </w:pPr>
      <w:r>
        <w:rPr/>
        <w:t xml:space="preserve">一、特高压设备市场定价机制分析</w:t>
      </w:r>
    </w:p>
    <w:p>
      <w:pPr>
        <w:spacing w:after="150"/>
      </w:pPr>
      <w:r>
        <w:rPr/>
        <w:t xml:space="preserve">二、特高压设备市场价格影响因素</w:t>
      </w:r>
    </w:p>
    <w:p>
      <w:pPr>
        <w:spacing w:after="150"/>
      </w:pPr>
      <w:r>
        <w:rPr/>
        <w:t xml:space="preserve">三、特高压设备产品价格走势分析</w:t>
      </w:r>
    </w:p>
    <w:p>
      <w:pPr>
        <w:spacing w:after="150"/>
      </w:pPr>
      <w:r>
        <w:rPr/>
        <w:t xml:space="preserve">四、特高压设备产品价格走势预测分析</w:t>
      </w:r>
    </w:p>
    <w:p>
      <w:pPr>
        <w:spacing w:after="150"/>
      </w:pPr>
      <w:r>
        <w:rPr>
          <w:b w:val="1"/>
          <w:bCs w:val="1"/>
        </w:rPr>
        <w:t xml:space="preserve">第七章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二、中国特高压交流输电项目概况</w:t>
      </w:r>
    </w:p>
    <w:p>
      <w:pPr>
        <w:spacing w:after="150"/>
      </w:pPr>
      <w:r>
        <w:rPr/>
        <w:t xml:space="preserve">第二节 中国特高压直流项目设备需求分析</w:t>
      </w:r>
    </w:p>
    <w:p>
      <w:pPr>
        <w:spacing w:after="150"/>
      </w:pPr>
      <w:r>
        <w:rPr/>
        <w:t xml:space="preserve">一、“十四五”规划建设项目设备需求分析</w:t>
      </w:r>
    </w:p>
    <w:p>
      <w:pPr>
        <w:spacing w:after="150"/>
      </w:pPr>
      <w:r>
        <w:rPr/>
        <w:t xml:space="preserve">二、“十四五”规划建设项目设备需求预测分析</w:t>
      </w:r>
    </w:p>
    <w:p>
      <w:pPr>
        <w:spacing w:after="150"/>
      </w:pPr>
      <w:r>
        <w:rPr>
          <w:b w:val="1"/>
          <w:bCs w:val="1"/>
        </w:rPr>
        <w:t xml:space="preserve">第八章 中国特高压设备所属行业进出口情况分析</w:t>
      </w:r>
    </w:p>
    <w:p>
      <w:pPr>
        <w:spacing w:after="150"/>
      </w:pPr>
      <w:r>
        <w:rPr/>
        <w:t xml:space="preserve">第一节 特高压设备所属行业进出口综述</w:t>
      </w:r>
    </w:p>
    <w:p>
      <w:pPr>
        <w:spacing w:after="150"/>
      </w:pPr>
      <w:r>
        <w:rPr/>
        <w:t xml:space="preserve">一、中国特高压设备进出口的特点分析</w:t>
      </w:r>
    </w:p>
    <w:p>
      <w:pPr>
        <w:spacing w:after="150"/>
      </w:pPr>
      <w:r>
        <w:rPr/>
        <w:t xml:space="preserve">二、中国特高压设备进出口地区分布情况分析</w:t>
      </w:r>
    </w:p>
    <w:p>
      <w:pPr>
        <w:spacing w:after="150"/>
      </w:pPr>
      <w:r>
        <w:rPr/>
        <w:t xml:space="preserve">三、中国特高压设备进出口的贸易方式及经营企业分析</w:t>
      </w:r>
    </w:p>
    <w:p>
      <w:pPr>
        <w:spacing w:after="150"/>
      </w:pPr>
      <w:r>
        <w:rPr/>
        <w:t xml:space="preserve">四、中国特高压设备进出口政策与国际化经营</w:t>
      </w:r>
    </w:p>
    <w:p>
      <w:pPr>
        <w:spacing w:after="150"/>
      </w:pPr>
      <w:r>
        <w:rPr/>
        <w:t xml:space="preserve">第二节 特高压设备所属行业进出口市场分析</w:t>
      </w:r>
    </w:p>
    <w:p>
      <w:pPr>
        <w:spacing w:after="150"/>
      </w:pPr>
      <w:r>
        <w:rPr/>
        <w:t xml:space="preserve">第三节 中国特高压设备进出口面临的挑战及对策</w:t>
      </w:r>
    </w:p>
    <w:p>
      <w:pPr>
        <w:spacing w:after="150"/>
      </w:pPr>
      <w:r>
        <w:rPr/>
        <w:t xml:space="preserve">一、中国特高压设备所属行业进出口前景</w:t>
      </w:r>
    </w:p>
    <w:p>
      <w:pPr>
        <w:spacing w:after="150"/>
      </w:pPr>
      <w:r>
        <w:rPr/>
        <w:t xml:space="preserve">二、中国特高压设备进出口面临的挑战</w:t>
      </w:r>
    </w:p>
    <w:p>
      <w:pPr>
        <w:spacing w:after="150"/>
      </w:pPr>
      <w:r>
        <w:rPr/>
        <w:t xml:space="preserve">三、中国特高压设备进出口发展对策与建议</w:t>
      </w:r>
    </w:p>
    <w:p>
      <w:pPr>
        <w:spacing w:after="150"/>
      </w:pPr>
      <w:r>
        <w:rPr>
          <w:b w:val="1"/>
          <w:bCs w:val="1"/>
        </w:rPr>
        <w:t xml:space="preserve">第九章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二、变电站市场需求分析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二、换流阀市场分析</w:t>
      </w:r>
    </w:p>
    <w:p>
      <w:pPr>
        <w:spacing w:after="150"/>
      </w:pPr>
      <w:r>
        <w:rPr/>
        <w:t xml:space="preserve">三、保护装置市场分析</w:t>
      </w:r>
    </w:p>
    <w:p>
      <w:pPr>
        <w:spacing w:after="150"/>
      </w:pPr>
      <w:r>
        <w:rPr/>
        <w:t xml:space="preserve">四、平波电抗器市场分析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二、开关市场分析</w:t>
      </w:r>
    </w:p>
    <w:p>
      <w:pPr>
        <w:spacing w:after="150"/>
      </w:pPr>
      <w:r>
        <w:rPr/>
        <w:t xml:space="preserve">三、电抗器市场分析</w:t>
      </w:r>
    </w:p>
    <w:p>
      <w:pPr>
        <w:spacing w:after="150"/>
      </w:pPr>
      <w:r>
        <w:rPr/>
        <w:t xml:space="preserve">四、互感器市场分析</w:t>
      </w:r>
    </w:p>
    <w:p>
      <w:pPr>
        <w:spacing w:after="150"/>
      </w:pPr>
      <w:r>
        <w:rPr/>
        <w:t xml:space="preserve">第四节 线路设备市场分析</w:t>
      </w:r>
    </w:p>
    <w:p>
      <w:pPr>
        <w:spacing w:after="150"/>
      </w:pPr>
      <w:r>
        <w:rPr/>
        <w:t xml:space="preserve">一、特高压线路设备市场规模分析</w:t>
      </w:r>
    </w:p>
    <w:p>
      <w:pPr>
        <w:spacing w:after="150"/>
      </w:pPr>
      <w:r>
        <w:rPr/>
        <w:t xml:space="preserve">二、特高压线缆市场分析</w:t>
      </w:r>
    </w:p>
    <w:p>
      <w:pPr>
        <w:spacing w:after="150"/>
      </w:pPr>
      <w:r>
        <w:rPr/>
        <w:t xml:space="preserve">三、特高压输电塔市场分析</w:t>
      </w:r>
    </w:p>
    <w:p>
      <w:pPr>
        <w:spacing w:after="150"/>
      </w:pPr>
      <w:r>
        <w:rPr>
          <w:b w:val="1"/>
          <w:bCs w:val="1"/>
        </w:rPr>
        <w:t xml:space="preserve">第十章 特高压设备所属行业区域市场分析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华东地区特高压设备行业分析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华南地区特高压设备行业分析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华中地区特高压设备行业分析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华北地区特高压设备行业分析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东北地区特高压设备行业分析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西南地区特高压设备行业分析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第八节 西北地区特高压设备行业分析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第十一章 特高压设备行业竞争形势及策略</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二、特高压设备行业企业间竞争格局分析</w:t>
      </w:r>
    </w:p>
    <w:p>
      <w:pPr>
        <w:spacing w:after="150"/>
      </w:pPr>
      <w:r>
        <w:rPr/>
        <w:t xml:space="preserve">三、特高压设备行业集中度分析</w:t>
      </w:r>
    </w:p>
    <w:p>
      <w:pPr>
        <w:spacing w:after="150"/>
      </w:pPr>
      <w:r>
        <w:rPr/>
        <w:t xml:space="preserve">四、特高压设备行业swot分析</w:t>
      </w:r>
    </w:p>
    <w:p>
      <w:pPr>
        <w:spacing w:after="150"/>
      </w:pPr>
      <w:r>
        <w:rPr/>
        <w:t xml:space="preserve">第二节 中国特高压设备行业竞争格局综述</w:t>
      </w:r>
    </w:p>
    <w:p>
      <w:pPr>
        <w:spacing w:after="150"/>
      </w:pPr>
      <w:r>
        <w:rPr/>
        <w:t xml:space="preserve">一、特高压设备行业竞争概况</w:t>
      </w:r>
    </w:p>
    <w:p>
      <w:pPr>
        <w:spacing w:after="150"/>
      </w:pPr>
      <w:r>
        <w:rPr/>
        <w:t xml:space="preserve">二、中国特高压设备行业竞争力分析</w:t>
      </w:r>
    </w:p>
    <w:p>
      <w:pPr>
        <w:spacing w:after="150"/>
      </w:pPr>
      <w:r>
        <w:rPr/>
        <w:t xml:space="preserve">三、中国特高压设备产品竞争力优势分析</w:t>
      </w:r>
    </w:p>
    <w:p>
      <w:pPr>
        <w:spacing w:after="150"/>
      </w:pPr>
      <w:r>
        <w:rPr/>
        <w:t xml:space="preserve">四、特高压设备行业主要企业竞争力分析</w:t>
      </w:r>
    </w:p>
    <w:p>
      <w:pPr>
        <w:spacing w:after="150"/>
      </w:pPr>
      <w:r>
        <w:rPr/>
        <w:t xml:space="preserve">第三节 特高压设备行业并购重组分析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三、行业投资兼并与重组趋势预测</w:t>
      </w:r>
    </w:p>
    <w:p>
      <w:pPr>
        <w:spacing w:after="150"/>
      </w:pPr>
      <w:r>
        <w:rPr>
          <w:b w:val="1"/>
          <w:bCs w:val="1"/>
        </w:rPr>
        <w:t xml:space="preserve">第十二章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w:t>
      </w:r>
    </w:p>
    <w:p>
      <w:pPr>
        <w:spacing w:after="150"/>
      </w:pPr>
      <w:r>
        <w:rPr/>
        <w:t xml:space="preserve">二、中国西电电气股份有限公司</w:t>
      </w:r>
    </w:p>
    <w:p>
      <w:pPr>
        <w:spacing w:after="150"/>
      </w:pPr>
      <w:r>
        <w:rPr/>
        <w:t xml:space="preserve">三、保定天威保变电气股份有限公司</w:t>
      </w:r>
    </w:p>
    <w:p>
      <w:pPr>
        <w:spacing w:after="150"/>
      </w:pPr>
      <w:r>
        <w:rPr/>
        <w:t xml:space="preserve">四、珠海许继电气有限公司</w:t>
      </w:r>
    </w:p>
    <w:p>
      <w:pPr>
        <w:spacing w:after="150"/>
      </w:pPr>
      <w:r>
        <w:rPr/>
        <w:t xml:space="preserve">五、河南平高电气股份有限公司</w:t>
      </w:r>
    </w:p>
    <w:p>
      <w:pPr>
        <w:spacing w:after="150"/>
      </w:pPr>
      <w:r>
        <w:rPr/>
        <w:t xml:space="preserve">六、青岛特锐德电气股份有限公司</w:t>
      </w:r>
    </w:p>
    <w:p>
      <w:pPr>
        <w:spacing w:after="150"/>
      </w:pPr>
      <w:r>
        <w:rPr/>
        <w:t xml:space="preserve">七、国网英大股份有限公司</w:t>
      </w:r>
    </w:p>
    <w:p>
      <w:pPr>
        <w:spacing w:after="150"/>
      </w:pPr>
      <w:r>
        <w:rPr/>
        <w:t xml:space="preserve">八、国电南瑞科技股份有限公司</w:t>
      </w:r>
    </w:p>
    <w:p>
      <w:pPr>
        <w:spacing w:after="150"/>
      </w:pPr>
      <w:r>
        <w:rPr/>
        <w:t xml:space="preserve">九、思源电气股份有限公司</w:t>
      </w:r>
    </w:p>
    <w:p>
      <w:pPr>
        <w:spacing w:after="150"/>
      </w:pPr>
      <w:r>
        <w:rPr/>
        <w:t xml:space="preserve">十、北京四方继保自动化股份有限公司</w:t>
      </w:r>
    </w:p>
    <w:p>
      <w:pPr>
        <w:spacing w:after="150"/>
      </w:pPr>
      <w:r>
        <w:rPr/>
        <w:t xml:space="preserve">第二节 中国特高压线缆与输电塔领先企业个案分析</w:t>
      </w:r>
    </w:p>
    <w:p>
      <w:pPr>
        <w:spacing w:after="150"/>
      </w:pPr>
      <w:r>
        <w:rPr/>
        <w:t xml:space="preserve">一、青岛汉缆股份有限公司</w:t>
      </w:r>
    </w:p>
    <w:p>
      <w:pPr>
        <w:spacing w:after="150"/>
      </w:pPr>
      <w:r>
        <w:rPr/>
        <w:t xml:space="preserve">二、北讯集团股份有限公司</w:t>
      </w:r>
    </w:p>
    <w:p>
      <w:pPr>
        <w:spacing w:after="150"/>
      </w:pPr>
      <w:r>
        <w:rPr/>
        <w:t xml:space="preserve">三、常熟风范电力设备股份有限公司</w:t>
      </w:r>
    </w:p>
    <w:p>
      <w:pPr>
        <w:spacing w:after="150"/>
      </w:pPr>
      <w:r>
        <w:rPr>
          <w:b w:val="1"/>
          <w:bCs w:val="1"/>
        </w:rPr>
        <w:t xml:space="preserve">第十三章 2024-2029年特高压设备行业前景及趋势预测分析</w:t>
      </w:r>
    </w:p>
    <w:p>
      <w:pPr>
        <w:spacing w:after="150"/>
      </w:pPr>
      <w:r>
        <w:rPr/>
        <w:t xml:space="preserve">第一节 2024-2029年特高压设备市场发展前景</w:t>
      </w:r>
    </w:p>
    <w:p>
      <w:pPr>
        <w:spacing w:after="150"/>
      </w:pPr>
      <w:r>
        <w:rPr/>
        <w:t xml:space="preserve">一、2024-2029年特高压设备市场发展潜力</w:t>
      </w:r>
    </w:p>
    <w:p>
      <w:pPr>
        <w:spacing w:after="150"/>
      </w:pPr>
      <w:r>
        <w:rPr/>
        <w:t xml:space="preserve">二、2024-2029年特高压设备市场发展前景展望</w:t>
      </w:r>
    </w:p>
    <w:p>
      <w:pPr>
        <w:spacing w:after="150"/>
      </w:pPr>
      <w:r>
        <w:rPr/>
        <w:t xml:space="preserve">三、2024-2029年特高压设备细分行业发展前景预测</w:t>
      </w:r>
    </w:p>
    <w:p>
      <w:pPr>
        <w:spacing w:after="150"/>
      </w:pPr>
      <w:r>
        <w:rPr/>
        <w:t xml:space="preserve">第二节 2024-2029年特高压设备市场发展趋势预测分析</w:t>
      </w:r>
    </w:p>
    <w:p>
      <w:pPr>
        <w:spacing w:after="150"/>
      </w:pPr>
      <w:r>
        <w:rPr/>
        <w:t xml:space="preserve">一、2024-2029年特高压设备行业发展趋势预测分析</w:t>
      </w:r>
    </w:p>
    <w:p>
      <w:pPr>
        <w:spacing w:after="150"/>
      </w:pPr>
      <w:r>
        <w:rPr/>
        <w:t xml:space="preserve">二、2024-2029年特高压设备市场规模预测分析</w:t>
      </w:r>
    </w:p>
    <w:p>
      <w:pPr>
        <w:spacing w:after="150"/>
      </w:pPr>
      <w:r>
        <w:rPr/>
        <w:t xml:space="preserve">三、2024-2029年特高压设备行业应用趋势预测分析</w:t>
      </w:r>
    </w:p>
    <w:p>
      <w:pPr>
        <w:spacing w:after="150"/>
      </w:pPr>
      <w:r>
        <w:rPr/>
        <w:t xml:space="preserve">第三节 2024-2029年中国特高压设备行业供需预测分析</w:t>
      </w:r>
    </w:p>
    <w:p>
      <w:pPr>
        <w:spacing w:after="150"/>
      </w:pPr>
      <w:r>
        <w:rPr/>
        <w:t xml:space="preserve">一、2024-2029年中国特高压设备行业供给预测分析</w:t>
      </w:r>
    </w:p>
    <w:p>
      <w:pPr>
        <w:spacing w:after="150"/>
      </w:pPr>
      <w:r>
        <w:rPr/>
        <w:t xml:space="preserve">二、2024-2029年中国特高压设备行业产量预测分析</w:t>
      </w:r>
    </w:p>
    <w:p>
      <w:pPr>
        <w:spacing w:after="150"/>
      </w:pPr>
      <w:r>
        <w:rPr/>
        <w:t xml:space="preserve">三、2024-2029年中国特高压设备市场销量预测分析</w:t>
      </w:r>
    </w:p>
    <w:p>
      <w:pPr>
        <w:spacing w:after="150"/>
      </w:pPr>
      <w:r>
        <w:rPr/>
        <w:t xml:space="preserve">四、2024-2029年中国特高压设备行业需求预测分析</w:t>
      </w:r>
    </w:p>
    <w:p>
      <w:pPr>
        <w:spacing w:after="150"/>
      </w:pPr>
      <w:r>
        <w:rPr/>
        <w:t xml:space="preserve">五、2024-2029年中国特高压设备行业供需平衡预测分析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第十四章 2024-2029年特高压设备行业投资机会与风险防范</w:t>
      </w:r>
    </w:p>
    <w:p>
      <w:pPr>
        <w:spacing w:after="150"/>
      </w:pPr>
      <w:r>
        <w:rPr/>
        <w:t xml:space="preserve">第一节 特高压设备行业投融资状况分析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第二节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b w:val="1"/>
          <w:bCs w:val="1"/>
        </w:rPr>
        <w:t xml:space="preserve">第十五章 2024-2029年特高压设备行业面临的困境及对策</w:t>
      </w:r>
    </w:p>
    <w:p>
      <w:pPr>
        <w:spacing w:after="150"/>
      </w:pPr>
      <w:r>
        <w:rPr/>
        <w:t xml:space="preserve">第一节 特高压设备行业面临的困境</w:t>
      </w:r>
    </w:p>
    <w:p>
      <w:pPr>
        <w:spacing w:after="150"/>
      </w:pPr>
      <w:r>
        <w:rPr/>
        <w:t xml:space="preserve">一、技术方面</w:t>
      </w:r>
    </w:p>
    <w:p>
      <w:pPr>
        <w:spacing w:after="150"/>
      </w:pPr>
      <w:r>
        <w:rPr/>
        <w:t xml:space="preserve">二、环保方面</w:t>
      </w:r>
    </w:p>
    <w:p>
      <w:pPr>
        <w:spacing w:after="150"/>
      </w:pPr>
      <w:r>
        <w:rPr/>
        <w:t xml:space="preserve">三、安全方面</w:t>
      </w:r>
    </w:p>
    <w:p>
      <w:pPr>
        <w:spacing w:after="150"/>
      </w:pPr>
      <w:r>
        <w:rPr/>
        <w:t xml:space="preserve">四、市场方面</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二、中小特高压设备企业发展困境及策略分析</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b w:val="1"/>
          <w:bCs w:val="1"/>
        </w:rPr>
        <w:t xml:space="preserve">第十六章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四、中国特高压设备企业的品牌战略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一、2024-2029年特高压设备行业投资战略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图表：高压输电分类</w:t>
      </w:r>
    </w:p>
    <w:p>
      <w:pPr>
        <w:spacing w:after="150"/>
      </w:pPr>
      <w:r>
        <w:rPr/>
        <w:t xml:space="preserve">图表：特高压交流输电与直流输电的对比</w:t>
      </w:r>
    </w:p>
    <w:p>
      <w:pPr>
        <w:spacing w:after="150"/>
      </w:pPr>
      <w:r>
        <w:rPr/>
        <w:t xml:space="preserve">图表：我国特高压工程的发展历史</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图表：2022年中国特高压行业政策动向</w:t>
      </w:r>
    </w:p>
    <w:p>
      <w:pPr>
        <w:spacing w:after="150"/>
      </w:pPr>
      <w:r>
        <w:rPr/>
        <w:t xml:space="preserve">图表：特高压政策发展历程</w:t>
      </w:r>
    </w:p>
    <w:p>
      <w:pPr>
        <w:spacing w:after="150"/>
      </w:pPr>
      <w:r>
        <w:rPr/>
        <w:t xml:space="preserve">图表：2019-2023年电网投资规模走势(亿元)</w:t>
      </w:r>
    </w:p>
    <w:p>
      <w:pPr>
        <w:spacing w:after="150"/>
      </w:pPr>
      <w:r>
        <w:rPr/>
        <w:t xml:space="preserve">图表：2014-2022年全国新增发电装机容量</w:t>
      </w:r>
    </w:p>
    <w:p>
      <w:pPr>
        <w:spacing w:after="150"/>
      </w:pPr>
      <w:r>
        <w:rPr/>
        <w:t xml:space="preserve">图表：2014-2022年全国新增风电、太阳能发电装机容量</w:t>
      </w:r>
    </w:p>
    <w:p>
      <w:pPr>
        <w:spacing w:after="150"/>
      </w:pPr>
      <w:r>
        <w:rPr/>
        <w:t xml:space="preserve">图表：2014-2022年电源工程建设完成投资及增速</w:t>
      </w:r>
    </w:p>
    <w:p>
      <w:pPr>
        <w:spacing w:after="150"/>
      </w:pPr>
      <w:r>
        <w:rPr/>
        <w:t xml:space="preserve">图表：2019-2023年、2019-2023年分电源类型工程建设完成投资及增速(亿元)</w:t>
      </w:r>
    </w:p>
    <w:p>
      <w:pPr>
        <w:spacing w:after="150"/>
      </w:pPr>
      <w:r>
        <w:rPr/>
        <w:t xml:space="preserve">图表：2021-2022年全国电网投资(亿元)</w:t>
      </w:r>
    </w:p>
    <w:p>
      <w:pPr>
        <w:spacing w:after="150"/>
      </w:pPr>
      <w:r>
        <w:rPr/>
        <w:t xml:space="preserve">图表：2022年“十四五”期间国网特高压工程累计线路长度情况</w:t>
      </w:r>
    </w:p>
    <w:p>
      <w:pPr>
        <w:spacing w:after="150"/>
      </w:pPr>
      <w:r>
        <w:rPr/>
        <w:t xml:space="preserve">图表：我国能源资源与电力负荷分布极不平衡</w:t>
      </w:r>
    </w:p>
    <w:p>
      <w:pPr>
        <w:spacing w:after="150"/>
      </w:pPr>
      <w:r>
        <w:rPr/>
        <w:t xml:space="preserve">图表：2022年国网公司特高压和电网投资规划(单位：亿元)</w:t>
      </w:r>
    </w:p>
    <w:p>
      <w:pPr>
        <w:spacing w:after="150"/>
      </w:pPr>
      <w:r>
        <w:rPr/>
        <w:t xml:space="preserve">图表：2019-2023年中国特高压设备从业人员数(单位：万人)</w:t>
      </w:r>
    </w:p>
    <w:p>
      <w:pPr>
        <w:spacing w:after="150"/>
      </w:pPr>
      <w:r>
        <w:rPr/>
        <w:t xml:space="preserve">图表：2019-2023年中国特高压设备行业资产规模(单位：亿元)</w:t>
      </w:r>
    </w:p>
    <w:p>
      <w:pPr>
        <w:spacing w:after="150"/>
      </w:pPr>
      <w:r>
        <w:rPr/>
        <w:t xml:space="preserve">图表：2019-2023年中国特高压设备行业市场规模(单位：亿元)</w:t>
      </w:r>
    </w:p>
    <w:p>
      <w:pPr>
        <w:spacing w:after="150"/>
      </w:pPr>
      <w:r>
        <w:rPr/>
        <w:t xml:space="preserve">图表：2019-2023年中国特高压设备行业工业总产值(单位：亿元)</w:t>
      </w:r>
    </w:p>
    <w:p>
      <w:pPr>
        <w:spacing w:after="150"/>
      </w:pPr>
      <w:r>
        <w:rPr/>
        <w:t xml:space="preserve">图表：2019-2023年中国特高压设备行业工业销售产值(单位：亿元)</w:t>
      </w:r>
    </w:p>
    <w:p>
      <w:pPr>
        <w:spacing w:after="150"/>
      </w:pPr>
      <w:r>
        <w:rPr/>
        <w:t xml:space="preserve">图表：2019-2023年中国特高压设备行业产销率</w:t>
      </w:r>
    </w:p>
    <w:p>
      <w:pPr>
        <w:spacing w:after="150"/>
      </w:pPr>
      <w:r>
        <w:rPr/>
        <w:t xml:space="preserve">图表：中国特高压设备行业毛利率(单位：%)</w:t>
      </w:r>
    </w:p>
    <w:p>
      <w:pPr>
        <w:spacing w:after="150"/>
      </w:pPr>
      <w:r>
        <w:rPr/>
        <w:t xml:space="preserve">图表：中国特高压设备行业净利率(单位：%)</w:t>
      </w:r>
    </w:p>
    <w:p>
      <w:pPr>
        <w:spacing w:after="150"/>
      </w:pPr>
      <w:r>
        <w:rPr/>
        <w:t xml:space="preserve">图表：中国特高压设备行业加权净资产收益率(单位：%)</w:t>
      </w:r>
    </w:p>
    <w:p>
      <w:pPr>
        <w:spacing w:after="150"/>
      </w:pPr>
      <w:r>
        <w:rPr/>
        <w:t xml:space="preserve">图表：中国特高压设备行业资产负债率(单位：%)</w:t>
      </w:r>
    </w:p>
    <w:p>
      <w:pPr>
        <w:spacing w:after="150"/>
      </w:pPr>
      <w:r>
        <w:rPr/>
        <w:t xml:space="preserve">图表：中国特高压设备行业流动比率</w:t>
      </w:r>
    </w:p>
    <w:p>
      <w:pPr>
        <w:spacing w:after="150"/>
      </w:pPr>
      <w:r>
        <w:rPr/>
        <w:t xml:space="preserve">图表：中国特高压设备行业应收账款周转天数(单位：天)</w:t>
      </w:r>
    </w:p>
    <w:p>
      <w:pPr>
        <w:spacing w:after="150"/>
      </w:pPr>
      <w:r>
        <w:rPr/>
        <w:t xml:space="preserve">图表：中国特高压设备行业总资产周转率(单位：%)</w:t>
      </w:r>
    </w:p>
    <w:p>
      <w:pPr>
        <w:spacing w:after="150"/>
      </w:pPr>
      <w:r>
        <w:rPr/>
        <w:t xml:space="preserve">图表：中国特高压设备行业存款周转天数(单位：天)</w:t>
      </w:r>
    </w:p>
    <w:p>
      <w:pPr>
        <w:spacing w:after="150"/>
      </w:pPr>
      <w:r>
        <w:rPr/>
        <w:t xml:space="preserve">图表：中国特高压设备行业利润总额增长率(单位：%)</w:t>
      </w:r>
    </w:p>
    <w:p>
      <w:pPr>
        <w:spacing w:after="150"/>
      </w:pPr>
      <w:r>
        <w:rPr/>
        <w:t xml:space="preserve">图表：中国特高压设备行业主营业务收入增长率(单位：%)</w:t>
      </w:r>
    </w:p>
    <w:p>
      <w:pPr>
        <w:spacing w:after="150"/>
      </w:pPr>
      <w:r>
        <w:rPr/>
        <w:t xml:space="preserve">图表：abb发展历史</w:t>
      </w:r>
    </w:p>
    <w:p>
      <w:pPr>
        <w:spacing w:after="150"/>
      </w:pPr>
      <w:r>
        <w:rPr/>
        <w:t xml:space="preserve">图表：新型基础设施建设分类</w:t>
      </w:r>
    </w:p>
    <w:p>
      <w:pPr>
        <w:spacing w:after="150"/>
      </w:pPr>
      <w:r>
        <w:rPr/>
        <w:t xml:space="preserve">图表：全球输电电压等级的提高过程</w:t>
      </w:r>
    </w:p>
    <w:p>
      <w:pPr>
        <w:spacing w:after="150"/>
      </w:pPr>
      <w:r>
        <w:rPr/>
        <w:t xml:space="preserve">图表：国家电网在运在建特高压工程</w:t>
      </w:r>
    </w:p>
    <w:p>
      <w:pPr>
        <w:spacing w:after="150"/>
      </w:pPr>
      <w:r>
        <w:rPr/>
        <w:t xml:space="preserve">图表：1975-2030e我国全社会用电量(亿千瓦时)</w:t>
      </w:r>
    </w:p>
    <w:p>
      <w:pPr>
        <w:spacing w:after="150"/>
      </w:pPr>
      <w:r>
        <w:rPr/>
        <w:t xml:space="preserve">图表：国家电网特高压累计输送电量(亿千瓦时)</w:t>
      </w:r>
    </w:p>
    <w:p>
      <w:pPr>
        <w:spacing w:after="150"/>
      </w:pPr>
      <w:r>
        <w:rPr/>
        <w:t xml:space="preserve">图表：国家电网特高压在运在建路线长度(万千米)</w:t>
      </w:r>
    </w:p>
    <w:p>
      <w:pPr>
        <w:spacing w:after="150"/>
      </w:pPr>
      <w:r>
        <w:rPr/>
        <w:t xml:space="preserve">图表：国家电网特高压变电(换流)容量(亿千伏安)</w:t>
      </w:r>
    </w:p>
    <w:p>
      <w:pPr>
        <w:spacing w:after="150"/>
      </w:pPr>
      <w:r>
        <w:rPr/>
        <w:t xml:space="preserve">图表：国家电网特高压跨省跨区输送电量(亿千瓦时)</w:t>
      </w:r>
    </w:p>
    <w:p>
      <w:pPr>
        <w:spacing w:after="150"/>
      </w:pPr>
      <w:r>
        <w:rPr/>
        <w:t xml:space="preserve">图表：我国特高压直流工程单级年平均强迫停运次数(次/级?年)</w:t>
      </w:r>
    </w:p>
    <w:p>
      <w:pPr>
        <w:spacing w:after="150"/>
      </w:pPr>
      <w:r>
        <w:rPr/>
        <w:t xml:space="preserve">图表：特高压直流和交流技术特点对比</w:t>
      </w:r>
    </w:p>
    <w:p>
      <w:pPr>
        <w:spacing w:after="150"/>
      </w:pPr>
      <w:r>
        <w:rPr/>
        <w:t xml:space="preserve">图表：2006-2022年特高压直流和交流线路累计数量</w:t>
      </w:r>
    </w:p>
    <w:p>
      <w:pPr>
        <w:spacing w:after="150"/>
      </w:pPr>
      <w:r>
        <w:rPr/>
        <w:t xml:space="preserve">图表：国家电网在建在运特高压工程示意图</w:t>
      </w:r>
    </w:p>
    <w:p>
      <w:pPr>
        <w:spacing w:after="150"/>
      </w:pPr>
      <w:r>
        <w:rPr/>
        <w:t xml:space="preserve">图表：我国发电装机结构变化</w:t>
      </w:r>
    </w:p>
    <w:p>
      <w:pPr>
        <w:spacing w:after="150"/>
      </w:pPr>
      <w:r>
        <w:rPr/>
        <w:t xml:space="preserve">图表：中东部地区用电量增加较大</w:t>
      </w:r>
    </w:p>
    <w:p>
      <w:pPr>
        <w:spacing w:after="150"/>
      </w:pPr>
      <w:r>
        <w:rPr/>
        <w:t xml:space="preserve">图表：特高压投资额占比</w:t>
      </w:r>
    </w:p>
    <w:p>
      <w:pPr>
        <w:spacing w:after="150"/>
      </w:pPr>
      <w:r>
        <w:rPr/>
        <w:t xml:space="preserve">图表：特高压建设与电网投资、用电量、gdp增速关系</w:t>
      </w:r>
    </w:p>
    <w:p>
      <w:pPr>
        <w:spacing w:after="150"/>
      </w:pPr>
      <w:r>
        <w:rPr/>
        <w:t xml:space="preserve">图表：±800kv直流工程换流站造价分析</w:t>
      </w:r>
    </w:p>
    <w:p>
      <w:pPr>
        <w:spacing w:after="150"/>
      </w:pPr>
      <w:r>
        <w:rPr/>
        <w:t xml:space="preserve">图表：1000kv交流工程变电站造价分析</w:t>
      </w:r>
    </w:p>
    <w:p>
      <w:pPr>
        <w:spacing w:after="150"/>
      </w:pPr>
      <w:r>
        <w:rPr/>
        <w:t xml:space="preserve">图表：特高压直流单线路/特高压交流单站设备数量及投资额占比(金额单位：亿元)</w:t>
      </w:r>
    </w:p>
    <w:p>
      <w:pPr>
        <w:spacing w:after="150"/>
      </w:pPr>
      <w:r>
        <w:rPr/>
        <w:t xml:space="preserve">图表：2022年国网换流变压器市场份额</w:t>
      </w:r>
    </w:p>
    <w:p>
      <w:pPr>
        <w:spacing w:after="150"/>
      </w:pPr>
      <w:r>
        <w:rPr/>
        <w:t xml:space="preserve">图表：上市企业变压器业务历史营收规模(亿元)</w:t>
      </w:r>
    </w:p>
    <w:p>
      <w:pPr>
        <w:spacing w:after="150"/>
      </w:pPr>
      <w:r>
        <w:rPr/>
        <w:t xml:space="preserve">图表：2022年国网电抗器市场份额</w:t>
      </w:r>
    </w:p>
    <w:p>
      <w:pPr>
        <w:spacing w:after="150"/>
      </w:pPr>
      <w:r>
        <w:rPr/>
        <w:t xml:space="preserve">图表：2022年国网招标直流特高压工程换流阀市场份额</w:t>
      </w:r>
    </w:p>
    <w:p>
      <w:pPr>
        <w:spacing w:after="150"/>
      </w:pPr>
      <w:r>
        <w:rPr/>
        <w:t xml:space="preserve">图表：2022年国网招标特高压组合电器(gis)市场份额</w:t>
      </w:r>
    </w:p>
    <w:p>
      <w:pPr>
        <w:spacing w:after="150"/>
      </w:pPr>
      <w:r>
        <w:rPr/>
        <w:t xml:space="preserve">图表：2022年国网招标特高压断路器市场份额</w:t>
      </w:r>
    </w:p>
    <w:p>
      <w:pPr>
        <w:spacing w:after="150"/>
      </w:pPr>
      <w:r>
        <w:rPr/>
        <w:t xml:space="preserve">图表：2022年国网招标特高压继电保护及自动化装置/保护类设备市场份额</w:t>
      </w:r>
    </w:p>
    <w:p>
      <w:pPr>
        <w:spacing w:after="150"/>
      </w:pPr>
      <w:r>
        <w:rPr/>
        <w:t xml:space="preserve">图表：上市企业继电保护及变电站自动化历史营收规模(亿元)</w:t>
      </w:r>
    </w:p>
    <w:p>
      <w:pPr>
        <w:spacing w:after="150"/>
      </w:pPr>
      <w:r>
        <w:rPr/>
        <w:t xml:space="preserve">图表：主要上市公司各产品历史毛利率</w:t>
      </w:r>
    </w:p>
    <w:p>
      <w:pPr>
        <w:spacing w:after="150"/>
      </w:pPr>
      <w:r>
        <w:rPr/>
        <w:t xml:space="preserve">图表：2022年国网公示当年招标直流特高压设备金额明细及占比</w:t>
      </w:r>
    </w:p>
    <w:p>
      <w:pPr>
        <w:spacing w:after="150"/>
      </w:pPr>
      <w:r>
        <w:rPr/>
        <w:t xml:space="preserve">图表：2022年国网公示当年招标交流特高压设备金额明细及占比</w:t>
      </w:r>
    </w:p>
    <w:p>
      <w:pPr>
        <w:spacing w:after="150"/>
      </w:pPr>
      <w:r>
        <w:rPr/>
        <w:t xml:space="preserve">图表：青海-河南、陕北-武汉项目电抗器设备招标中标候选人</w:t>
      </w:r>
    </w:p>
    <w:p>
      <w:pPr>
        <w:spacing w:after="150"/>
      </w:pPr>
      <w:r>
        <w:rPr/>
        <w:t xml:space="preserve">图表：青海-河南、陕北-武汉项目换流变压器设备招标中标候选人</w:t>
      </w:r>
    </w:p>
    <w:p>
      <w:pPr>
        <w:spacing w:after="150"/>
      </w:pPr>
      <w:r>
        <w:rPr/>
        <w:t xml:space="preserve">图表：青海-河南、陕北-武汉项目换流阀设备招标中标候选人</w:t>
      </w:r>
    </w:p>
    <w:p>
      <w:pPr>
        <w:spacing w:after="150"/>
      </w:pPr>
      <w:r>
        <w:rPr/>
        <w:t xml:space="preserve">图表：青海-河南、陕北-武汉项目调相机设备招标中标候选人</w:t>
      </w:r>
    </w:p>
    <w:p>
      <w:pPr>
        <w:spacing w:after="150"/>
      </w:pPr>
      <w:r>
        <w:rPr/>
        <w:t xml:space="preserve">图表：青海-河南、陕北-武汉项目调相机二次设备设备招标中标候选人</w:t>
      </w:r>
    </w:p>
    <w:p>
      <w:pPr>
        <w:spacing w:after="150"/>
      </w:pPr>
      <w:r>
        <w:rPr/>
        <w:t xml:space="preserve">图表：青海-河南、陕北-武汉项目电抗器设备招标中标候选人</w:t>
      </w:r>
    </w:p>
    <w:p>
      <w:pPr>
        <w:spacing w:after="150"/>
      </w:pPr>
      <w:r>
        <w:rPr/>
        <w:t xml:space="preserve">图表：青海-河南、陕北-武汉项目直流控制保护系统设备招标中标候选人</w:t>
      </w:r>
    </w:p>
    <w:p>
      <w:pPr>
        <w:spacing w:after="150"/>
      </w:pPr>
      <w:r>
        <w:rPr/>
        <w:t xml:space="preserve">图表：青海-河南、陕北-武汉项目交流断路器设备招标中标候选人</w:t>
      </w:r>
    </w:p>
    <w:p>
      <w:pPr>
        <w:spacing w:after="150"/>
      </w:pPr>
      <w:r>
        <w:rPr/>
        <w:t xml:space="preserve">图表：青海-河南、陕北-武汉项目隔离开关和接地开关设备招标中标候选人</w:t>
      </w:r>
    </w:p>
    <w:p>
      <w:pPr>
        <w:spacing w:after="150"/>
      </w:pPr>
      <w:r>
        <w:rPr/>
        <w:t xml:space="preserve">图表：青海-河南、陕北-武汉项目组合电器设备招标中标候选人</w:t>
      </w:r>
    </w:p>
    <w:p>
      <w:pPr>
        <w:spacing w:after="150"/>
      </w:pPr>
      <w:r>
        <w:rPr/>
        <w:t xml:space="preserve">图表：青海-河南、陕北-武汉项目交流变压器设备招标中标候选人</w:t>
      </w:r>
    </w:p>
    <w:p>
      <w:pPr>
        <w:spacing w:after="150"/>
      </w:pPr>
      <w:r>
        <w:rPr/>
        <w:t xml:space="preserve">图表：青海-河南、陕北-武汉项目电容器设备招标中标候选人</w:t>
      </w:r>
    </w:p>
    <w:p>
      <w:pPr>
        <w:spacing w:after="150"/>
      </w:pPr>
      <w:r>
        <w:rPr/>
        <w:t xml:space="preserve">图表：青海-河南、陕北-武汉项目互感器设备招标中标候选人</w:t>
      </w:r>
    </w:p>
    <w:p>
      <w:pPr>
        <w:spacing w:after="150"/>
      </w:pPr>
      <w:r>
        <w:rPr/>
        <w:t xml:space="preserve">图表：青海-河南、陕北-武汉项目避雷器设备招标中标候选人</w:t>
      </w:r>
    </w:p>
    <w:p>
      <w:pPr>
        <w:spacing w:after="150"/>
      </w:pPr>
      <w:r>
        <w:rPr/>
        <w:t xml:space="preserve">图表：青海-河南、陕北-武汉项目换流站材料类设备招标中标候选人</w:t>
      </w:r>
    </w:p>
    <w:p>
      <w:pPr>
        <w:spacing w:after="150"/>
      </w:pPr>
      <w:r>
        <w:rPr/>
        <w:t xml:space="preserve">图表：雅中-江西项目换流变压器第一次设备招标推荐的中标候选人</w:t>
      </w:r>
    </w:p>
    <w:p>
      <w:pPr>
        <w:spacing w:after="150"/>
      </w:pPr>
      <w:r>
        <w:rPr/>
        <w:t xml:space="preserve">图表：雅中-江西项目换流阀第一次设备招标推荐的中标候选人</w:t>
      </w:r>
    </w:p>
    <w:p>
      <w:pPr>
        <w:spacing w:after="150"/>
      </w:pPr>
      <w:r>
        <w:rPr/>
        <w:t xml:space="preserve">图表：雅中-江西项目电抗器第一次设备招标推荐的中标候选人</w:t>
      </w:r>
    </w:p>
    <w:p>
      <w:pPr>
        <w:spacing w:after="150"/>
      </w:pPr>
      <w:r>
        <w:rPr/>
        <w:t xml:space="preserve">图表：雅中-江西项目交流变压器第一次设备招标推荐的中标候选人</w:t>
      </w:r>
    </w:p>
    <w:p>
      <w:pPr>
        <w:spacing w:after="150"/>
      </w:pPr>
      <w:r>
        <w:rPr/>
        <w:t xml:space="preserve">图表：雅中-江西项目组合电器第一次设备招标推荐的中标候选人</w:t>
      </w:r>
    </w:p>
    <w:p>
      <w:pPr>
        <w:spacing w:after="150"/>
      </w:pPr>
      <w:r>
        <w:rPr/>
        <w:t xml:space="preserve">图表：雅中-江西项目交流断路器第一次设备招标推荐的中标候选人</w:t>
      </w:r>
    </w:p>
    <w:p>
      <w:pPr>
        <w:spacing w:after="150"/>
      </w:pPr>
      <w:r>
        <w:rPr/>
        <w:t xml:space="preserve">图表：雅中-江西项目隔离开关和接地开关第一次设备招标推荐的中标候选人</w:t>
      </w:r>
    </w:p>
    <w:p>
      <w:pPr>
        <w:spacing w:after="150"/>
      </w:pPr>
      <w:r>
        <w:rPr/>
        <w:t xml:space="preserve">图表：雅中-江西项目开关柜第一次设备招标推荐的中标候选人</w:t>
      </w:r>
    </w:p>
    <w:p>
      <w:pPr>
        <w:spacing w:after="150"/>
      </w:pPr>
      <w:r>
        <w:rPr/>
        <w:t xml:space="preserve">图表：雅中-江西项目电容器第一次设备招标推荐的中标候选人</w:t>
      </w:r>
    </w:p>
    <w:p>
      <w:pPr>
        <w:spacing w:after="150"/>
      </w:pPr>
      <w:r>
        <w:rPr/>
        <w:t xml:space="preserve">图表：雅中-江西项目电阻器第一次设备招标推荐的中标候选人</w:t>
      </w:r>
    </w:p>
    <w:p>
      <w:pPr>
        <w:spacing w:after="150"/>
      </w:pPr>
      <w:r>
        <w:rPr/>
        <w:t xml:space="preserve">图表：雅中-江西项目避雷器第一次设备招标推荐的中标候选人</w:t>
      </w:r>
    </w:p>
    <w:p>
      <w:pPr>
        <w:spacing w:after="150"/>
      </w:pPr>
      <w:r>
        <w:rPr/>
        <w:t xml:space="preserve">图表：雅中-江西项目互感器第一次设备招标推荐的中标候选人</w:t>
      </w:r>
    </w:p>
    <w:p>
      <w:pPr>
        <w:spacing w:after="150"/>
      </w:pPr>
      <w:r>
        <w:rPr/>
        <w:t xml:space="preserve">图表：雅中-江西项目直流控制保护系统第一次设备招标推荐的中标候选人</w:t>
      </w:r>
    </w:p>
    <w:p>
      <w:pPr>
        <w:spacing w:after="150"/>
      </w:pPr>
      <w:r>
        <w:rPr/>
        <w:t xml:space="preserve">图表：雅中-江西项目接地极成套装置第一次设备招标推荐的中标候选人</w:t>
      </w:r>
    </w:p>
    <w:p>
      <w:pPr>
        <w:spacing w:after="150"/>
      </w:pPr>
      <w:r>
        <w:rPr/>
        <w:t xml:space="preserve">图表：雅中-江西项目钢结构、构支架第一次设备招标推荐的中标候选人</w:t>
      </w:r>
    </w:p>
    <w:p>
      <w:pPr>
        <w:spacing w:after="150"/>
      </w:pPr>
      <w:r>
        <w:rPr/>
        <w:t xml:space="preserve">图表：雅中-江西项目压型钢板、通风空调系统、阀厅封堵抗爆门第一次设备招标推荐的中标候选人</w:t>
      </w:r>
    </w:p>
    <w:p>
      <w:pPr>
        <w:spacing w:after="150"/>
      </w:pPr>
      <w:r>
        <w:rPr/>
        <w:t xml:space="preserve">图表：雅中-江西项目排油系统第一次设备招标推荐的中标候选人</w:t>
      </w:r>
    </w:p>
    <w:p>
      <w:pPr>
        <w:spacing w:after="150"/>
      </w:pPr>
      <w:r>
        <w:rPr/>
        <w:t xml:space="preserve">图表：我国历年核准/开工特高压数量及类型(条)</w:t>
      </w:r>
    </w:p>
    <w:p>
      <w:pPr>
        <w:spacing w:after="150"/>
      </w:pPr>
      <w:r>
        <w:rPr/>
        <w:t xml:space="preserve">图表：编码为8535299000的特高压直流输电控制保护装置出口数据</w:t>
      </w:r>
    </w:p>
    <w:p>
      <w:pPr>
        <w:spacing w:after="150"/>
      </w:pPr>
      <w:r>
        <w:rPr/>
        <w:t xml:space="preserve">图表：编码为8535299000的特高压直流输电控制保护装置进口数据</w:t>
      </w:r>
    </w:p>
    <w:p>
      <w:pPr>
        <w:spacing w:after="150"/>
      </w:pPr>
      <w:r>
        <w:rPr/>
        <w:t xml:space="preserve">图表：特高压直流项目资金构成</w:t>
      </w:r>
    </w:p>
    <w:p>
      <w:pPr>
        <w:spacing w:after="150"/>
      </w:pPr>
      <w:r>
        <w:rPr/>
        <w:t xml:space="preserve">图表：55%比例换流站设备具体设备占比</w:t>
      </w:r>
    </w:p>
    <w:p>
      <w:pPr>
        <w:spacing w:after="150"/>
      </w:pPr>
      <w:r>
        <w:rPr/>
        <w:t xml:space="preserve">图表：特高压交流项目资金构成</w:t>
      </w:r>
    </w:p>
    <w:p>
      <w:pPr>
        <w:spacing w:after="150"/>
      </w:pPr>
      <w:r>
        <w:rPr/>
        <w:t xml:space="preserve">图表：70%比例变电站设备具体设备占比</w:t>
      </w:r>
    </w:p>
    <w:p>
      <w:pPr>
        <w:spacing w:after="150"/>
      </w:pPr>
      <w:r>
        <w:rPr/>
        <w:t xml:space="preserve">图表：2022年国网招标换流变压器市场份额</w:t>
      </w:r>
    </w:p>
    <w:p>
      <w:pPr>
        <w:spacing w:after="150"/>
      </w:pPr>
      <w:r>
        <w:rPr/>
        <w:t xml:space="preserve">图表：2022年国网招标换流阀市场份额</w:t>
      </w:r>
    </w:p>
    <w:p>
      <w:pPr>
        <w:spacing w:after="150"/>
      </w:pPr>
      <w:r>
        <w:rPr/>
        <w:t xml:space="preserve">图表：历年国网招标换流阀市场份额</w:t>
      </w:r>
    </w:p>
    <w:p>
      <w:pPr>
        <w:spacing w:after="150"/>
      </w:pPr>
      <w:r>
        <w:rPr/>
        <w:t xml:space="preserve">图表：历年国网招标继电保护市场份额</w:t>
      </w:r>
    </w:p>
    <w:p>
      <w:pPr>
        <w:spacing w:after="150"/>
      </w:pPr>
      <w:r>
        <w:rPr/>
        <w:t xml:space="preserve">图表：2022年国网招标电抗器市场份额</w:t>
      </w:r>
    </w:p>
    <w:p>
      <w:pPr>
        <w:spacing w:after="150"/>
      </w:pPr>
      <w:r>
        <w:rPr/>
        <w:t xml:space="preserve">图表：历年国网招标直流场设备市场份额</w:t>
      </w:r>
    </w:p>
    <w:p>
      <w:pPr>
        <w:spacing w:after="150"/>
      </w:pPr>
      <w:r>
        <w:rPr/>
        <w:t xml:space="preserve">图表：历年国网招标交流变压器市场份额</w:t>
      </w:r>
    </w:p>
    <w:p>
      <w:pPr>
        <w:spacing w:after="150"/>
      </w:pPr>
      <w:r>
        <w:rPr/>
        <w:t xml:space="preserve">图表：2022年国网招标特高压断路器市场份额</w:t>
      </w:r>
    </w:p>
    <w:p>
      <w:pPr>
        <w:spacing w:after="150"/>
      </w:pPr>
      <w:r>
        <w:rPr/>
        <w:t xml:space="preserve">图表：2022年国网招标特高压组合电器(gis)市场份额</w:t>
      </w:r>
    </w:p>
    <w:p>
      <w:pPr>
        <w:spacing w:after="150"/>
      </w:pPr>
      <w:r>
        <w:rPr/>
        <w:t xml:space="preserve">图表：2022年国网招标电抗器市场份额</w:t>
      </w:r>
    </w:p>
    <w:p>
      <w:pPr>
        <w:spacing w:after="150"/>
      </w:pPr>
      <w:r>
        <w:rPr/>
        <w:t xml:space="preserve">图表：历年国网招标交流互感器市场份额</w:t>
      </w:r>
    </w:p>
    <w:p>
      <w:pPr>
        <w:spacing w:after="150"/>
      </w:pPr>
      <w:r>
        <w:rPr/>
        <w:t xml:space="preserve">图表：2019-2023年以来直流/交流特高压线缆中标格局</w:t>
      </w:r>
    </w:p>
    <w:p>
      <w:pPr>
        <w:spacing w:after="150"/>
      </w:pPr>
      <w:r>
        <w:rPr/>
        <w:t xml:space="preserve">图表：2019-2023年以来直流/交流特高压铁塔中标格局</w:t>
      </w:r>
    </w:p>
    <w:p>
      <w:pPr>
        <w:spacing w:after="150"/>
      </w:pPr>
      <w:r>
        <w:rPr/>
        <w:t xml:space="preserve">图表：2022年特高压设备供给规模区域分布</w:t>
      </w:r>
    </w:p>
    <w:p>
      <w:pPr>
        <w:spacing w:after="150"/>
      </w:pPr>
      <w:r>
        <w:rPr/>
        <w:t xml:space="preserve">图表：2019-2023年华东地区特高压设备供给市场规模(单位：亿元)</w:t>
      </w:r>
    </w:p>
    <w:p>
      <w:pPr>
        <w:spacing w:after="150"/>
      </w:pPr>
      <w:r>
        <w:rPr/>
        <w:t xml:space="preserve">图表：2019-2023年华东地区特高压设备需求规模(单位：亿元)</w:t>
      </w:r>
    </w:p>
    <w:p>
      <w:pPr>
        <w:spacing w:after="150"/>
      </w:pPr>
      <w:r>
        <w:rPr/>
        <w:t xml:space="preserve">图表：2019-2023年华东地区特高压设备供给市场规模预测(单位：亿元)</w:t>
      </w:r>
    </w:p>
    <w:p>
      <w:pPr>
        <w:spacing w:after="150"/>
      </w:pPr>
      <w:r>
        <w:rPr/>
        <w:t xml:space="preserve">图表：2019-2023年华南地区特高压设备供给市场规模(单位：亿元)</w:t>
      </w:r>
    </w:p>
    <w:p>
      <w:pPr>
        <w:spacing w:after="150"/>
      </w:pPr>
      <w:r>
        <w:rPr/>
        <w:t xml:space="preserve">图表：2019-2023年华南地区特高压设备需求规模(单位：亿元)</w:t>
      </w:r>
    </w:p>
    <w:p>
      <w:pPr>
        <w:spacing w:after="150"/>
      </w:pPr>
      <w:r>
        <w:rPr/>
        <w:t xml:space="preserve">图表：2019-2023年华南地区特高压设备供给市场规模预测(单位：亿元)</w:t>
      </w:r>
    </w:p>
    <w:p>
      <w:pPr>
        <w:spacing w:after="150"/>
      </w:pPr>
      <w:r>
        <w:rPr/>
        <w:t xml:space="preserve">图表：2019-2023年华中地区特高压设备供给市场规模(单位：亿元)</w:t>
      </w:r>
    </w:p>
    <w:p>
      <w:pPr>
        <w:spacing w:after="150"/>
      </w:pPr>
      <w:r>
        <w:rPr/>
        <w:t xml:space="preserve">图表：2019-2023年华中地区特高压设备需求规模(单位：亿元)</w:t>
      </w:r>
    </w:p>
    <w:p>
      <w:pPr>
        <w:spacing w:after="150"/>
      </w:pPr>
      <w:r>
        <w:rPr/>
        <w:t xml:space="preserve">图表：2019-2023年华中地区特高压设备供给市场规模预测(单位：亿元)</w:t>
      </w:r>
    </w:p>
    <w:p>
      <w:pPr>
        <w:spacing w:after="150"/>
      </w:pPr>
      <w:r>
        <w:rPr/>
        <w:t xml:space="preserve">图表：2019-2023年华北地区特高压设备供给市场规模(单位：亿元)</w:t>
      </w:r>
    </w:p>
    <w:p>
      <w:pPr>
        <w:spacing w:after="150"/>
      </w:pPr>
      <w:r>
        <w:rPr/>
        <w:t xml:space="preserve">图表：2019-2023年华北地区特高压设备需求规模(单位：亿元)</w:t>
      </w:r>
    </w:p>
    <w:p>
      <w:pPr>
        <w:spacing w:after="150"/>
      </w:pPr>
      <w:r>
        <w:rPr/>
        <w:t xml:space="preserve">图表：2019-2023年华北地区特高压设备供给市场规模预测(单位：亿元)</w:t>
      </w:r>
    </w:p>
    <w:p>
      <w:pPr>
        <w:spacing w:after="150"/>
      </w:pPr>
      <w:r>
        <w:rPr/>
        <w:t xml:space="preserve">图表：2019-2023年东北地区特高压设备供给市场规模(单位：亿元)</w:t>
      </w:r>
    </w:p>
    <w:p>
      <w:pPr>
        <w:spacing w:after="150"/>
      </w:pPr>
      <w:r>
        <w:rPr/>
        <w:t xml:space="preserve">图表：2019-2023年东北地区特高压设备需求规模(单位：亿元)</w:t>
      </w:r>
    </w:p>
    <w:p>
      <w:pPr>
        <w:spacing w:after="150"/>
      </w:pPr>
      <w:r>
        <w:rPr/>
        <w:t xml:space="preserve">图表：2019-2023年东北地区特高压设备供给市场规模预测(单位：亿元)</w:t>
      </w:r>
    </w:p>
    <w:p>
      <w:pPr>
        <w:spacing w:after="150"/>
      </w:pPr>
      <w:r>
        <w:rPr/>
        <w:t xml:space="preserve">图表：2019-2023年西南地区特高压设备供给市场规模(单位：亿元)</w:t>
      </w:r>
    </w:p>
    <w:p>
      <w:pPr>
        <w:spacing w:after="150"/>
      </w:pPr>
      <w:r>
        <w:rPr/>
        <w:t xml:space="preserve">图表：2019-2023年西南地区特高压设备需求规模(单位：亿元)</w:t>
      </w:r>
    </w:p>
    <w:p>
      <w:pPr>
        <w:spacing w:after="150"/>
      </w:pPr>
      <w:r>
        <w:rPr/>
        <w:t xml:space="preserve">图表：2019-2023年西南地区特高压设备供给市场规模预测(单位：亿元)</w:t>
      </w:r>
    </w:p>
    <w:p>
      <w:pPr>
        <w:spacing w:after="150"/>
      </w:pPr>
      <w:r>
        <w:rPr/>
        <w:t xml:space="preserve">图表：2019-2023年西北地区特高压设备供给市场规模(单位：亿元)</w:t>
      </w:r>
    </w:p>
    <w:p>
      <w:pPr>
        <w:spacing w:after="150"/>
      </w:pPr>
      <w:r>
        <w:rPr/>
        <w:t xml:space="preserve">图表：2019-2023年西北地区特高压设备需求规模(单位：亿元)</w:t>
      </w:r>
    </w:p>
    <w:p>
      <w:pPr>
        <w:spacing w:after="150"/>
      </w:pPr>
      <w:r>
        <w:rPr/>
        <w:t xml:space="preserve">图表：2019-2023年西北地区特高压设备供给市场规模预测(单位：亿元)</w:t>
      </w:r>
    </w:p>
    <w:p>
      <w:pPr>
        <w:spacing w:after="150"/>
      </w:pPr>
      <w:r>
        <w:rPr/>
        <w:t xml:space="preserve">图表：特高压直流换流阀市场份额</w:t>
      </w:r>
    </w:p>
    <w:p>
      <w:pPr>
        <w:spacing w:after="150"/>
      </w:pPr>
      <w:r>
        <w:rPr/>
        <w:t xml:space="preserve">图表：特高压直流换流变市场份额</w:t>
      </w:r>
    </w:p>
    <w:p>
      <w:pPr>
        <w:spacing w:after="150"/>
      </w:pPr>
      <w:r>
        <w:rPr/>
        <w:t xml:space="preserve">图表：特高压交流gis市场份额</w:t>
      </w:r>
    </w:p>
    <w:p>
      <w:pPr>
        <w:spacing w:after="150"/>
      </w:pPr>
      <w:r>
        <w:rPr/>
        <w:t xml:space="preserve">图表：特高压交流变市场份额</w:t>
      </w:r>
    </w:p>
    <w:p>
      <w:pPr>
        <w:spacing w:after="150"/>
      </w:pPr>
      <w:r>
        <w:rPr/>
        <w:t xml:space="preserve">图表：特高压设备行业top10企业欧爱明及综合评分情况</w:t>
      </w:r>
    </w:p>
    <w:p>
      <w:pPr>
        <w:spacing w:after="150"/>
      </w:pPr>
      <w:r>
        <w:rPr/>
        <w:t xml:space="preserve">图表：特高压主要设备功能和我国技术领先情况</w:t>
      </w:r>
    </w:p>
    <w:p>
      <w:pPr>
        <w:spacing w:after="150"/>
      </w:pPr>
      <w:r>
        <w:rPr/>
        <w:t xml:space="preserve">图表：特高压直流产业链主要设备</w:t>
      </w:r>
    </w:p>
    <w:p>
      <w:pPr>
        <w:spacing w:after="150"/>
      </w:pPr>
      <w:r>
        <w:rPr/>
        <w:t xml:space="preserve">图表：2019-2023年中国特高压设备重点企业资产总计对比(单位：亿元)</w:t>
      </w:r>
    </w:p>
    <w:p>
      <w:pPr>
        <w:spacing w:after="150"/>
      </w:pPr>
      <w:r>
        <w:rPr/>
        <w:t xml:space="preserve">图表：2022年中国特高压设备重点企业从业人员对比(单位：人)</w:t>
      </w:r>
    </w:p>
    <w:p>
      <w:pPr>
        <w:spacing w:after="150"/>
      </w:pPr>
      <w:r>
        <w:rPr/>
        <w:t xml:space="preserve">图表：2022年中国特高压设备重点企业营业收入对比(单位：亿元)</w:t>
      </w:r>
    </w:p>
    <w:p>
      <w:pPr>
        <w:spacing w:after="150"/>
      </w:pPr>
      <w:r>
        <w:rPr/>
        <w:t xml:space="preserve">图表：2019-2023年中国特高压设备重点企业利润总额对比(单位：亿元)</w:t>
      </w:r>
    </w:p>
    <w:p>
      <w:pPr>
        <w:spacing w:after="150"/>
      </w:pPr>
      <w:r>
        <w:rPr/>
        <w:t xml:space="preserve">图表：2021-2022年特变电工经营情况</w:t>
      </w:r>
    </w:p>
    <w:p>
      <w:pPr>
        <w:spacing w:after="150"/>
      </w:pPr>
      <w:r>
        <w:rPr/>
        <w:t xml:space="preserve">图表：2021-2022年中国西电经营情况</w:t>
      </w:r>
    </w:p>
    <w:p>
      <w:pPr>
        <w:spacing w:after="150"/>
      </w:pPr>
      <w:r>
        <w:rPr/>
        <w:t xml:space="preserve">图表：2021-2022年保变电气经营情况</w:t>
      </w:r>
    </w:p>
    <w:p>
      <w:pPr>
        <w:spacing w:after="150"/>
      </w:pPr>
      <w:r>
        <w:rPr/>
        <w:t xml:space="preserve">图表：2021-2022年许继电气经营情况</w:t>
      </w:r>
    </w:p>
    <w:p>
      <w:pPr>
        <w:spacing w:after="150"/>
      </w:pPr>
      <w:r>
        <w:rPr/>
        <w:t xml:space="preserve">图表：2021-2022年平高电气经营情况</w:t>
      </w:r>
    </w:p>
    <w:p>
      <w:pPr>
        <w:spacing w:after="150"/>
      </w:pPr>
      <w:r>
        <w:rPr/>
        <w:t xml:space="preserve">图表：2021-2022年特锐德经营情况</w:t>
      </w:r>
    </w:p>
    <w:p>
      <w:pPr>
        <w:spacing w:after="150"/>
      </w:pPr>
      <w:r>
        <w:rPr/>
        <w:t xml:space="preserve">图表：2021-2022年国网英大经营情况</w:t>
      </w:r>
    </w:p>
    <w:p>
      <w:pPr>
        <w:spacing w:after="150"/>
      </w:pPr>
      <w:r>
        <w:rPr/>
        <w:t xml:space="preserve">图表：2021-2022年国电南瑞经营情况</w:t>
      </w:r>
    </w:p>
    <w:p>
      <w:pPr>
        <w:spacing w:after="150"/>
      </w:pPr>
      <w:r>
        <w:rPr/>
        <w:t xml:space="preserve">图表：2021-2022年思源电气经营情况</w:t>
      </w:r>
    </w:p>
    <w:p>
      <w:pPr>
        <w:spacing w:after="150"/>
      </w:pPr>
      <w:r>
        <w:rPr/>
        <w:t xml:space="preserve">图表：2021-2022年四方股份经营情况</w:t>
      </w:r>
    </w:p>
    <w:p>
      <w:pPr>
        <w:spacing w:after="150"/>
      </w:pPr>
      <w:r>
        <w:rPr/>
        <w:t xml:space="preserve">图表：2021-2022年汉缆股份经营情况</w:t>
      </w:r>
    </w:p>
    <w:p>
      <w:pPr>
        <w:spacing w:after="150"/>
      </w:pPr>
      <w:r>
        <w:rPr/>
        <w:t xml:space="preserve">图表：2021-2022年北讯集团经营情况</w:t>
      </w:r>
    </w:p>
    <w:p>
      <w:pPr>
        <w:spacing w:after="150"/>
      </w:pPr>
      <w:r>
        <w:rPr/>
        <w:t xml:space="preserve">图表：2021-2022年风范股份经营情况</w:t>
      </w:r>
    </w:p>
    <w:p>
      <w:pPr>
        <w:spacing w:after="150"/>
      </w:pPr>
      <w:r>
        <w:rPr/>
        <w:t xml:space="preserve">图表：国内用电量及同比增速</w:t>
      </w:r>
    </w:p>
    <w:p>
      <w:pPr>
        <w:spacing w:after="150"/>
      </w:pPr>
      <w:r>
        <w:rPr/>
        <w:t xml:space="preserve">图表：我国电力资源供需分布</w:t>
      </w:r>
    </w:p>
    <w:p>
      <w:pPr>
        <w:spacing w:after="150"/>
      </w:pPr>
      <w:r>
        <w:rPr/>
        <w:t xml:space="preserve">图表：国家电网在建在运特高压工程示意图</w:t>
      </w:r>
    </w:p>
    <w:p>
      <w:pPr>
        <w:spacing w:after="150"/>
      </w:pPr>
      <w:r>
        <w:rPr/>
        <w:t xml:space="preserve">图表：特高压线路核准情况</w:t>
      </w:r>
    </w:p>
    <w:p>
      <w:pPr>
        <w:spacing w:after="150"/>
      </w:pPr>
      <w:r>
        <w:rPr/>
        <w:t xml:space="preserve">图表：第一轮特高压高峰批准特高压线路</w:t>
      </w:r>
    </w:p>
    <w:p>
      <w:pPr>
        <w:spacing w:after="150"/>
      </w:pPr>
      <w:r>
        <w:rPr/>
        <w:t xml:space="preserve">图表：我国特高压发展历史</w:t>
      </w:r>
    </w:p>
    <w:p>
      <w:pPr>
        <w:spacing w:after="150"/>
      </w:pPr>
      <w:r>
        <w:rPr/>
        <w:t xml:space="preserve">图表：大气污染防治行动计划12条重点输电通道建设</w:t>
      </w:r>
    </w:p>
    <w:p>
      <w:pPr>
        <w:spacing w:after="150"/>
      </w:pPr>
      <w:r>
        <w:rPr/>
        <w:t xml:space="preserve">图表：第三轮特高压高峰批准线路</w:t>
      </w:r>
    </w:p>
    <w:p>
      <w:pPr>
        <w:spacing w:after="150"/>
      </w:pPr>
      <w:r>
        <w:rPr/>
        <w:t xml:space="preserve">图表：大气污染防治行动计划12条重点输电通道建设</w:t>
      </w:r>
    </w:p>
    <w:p>
      <w:pPr>
        <w:spacing w:after="150"/>
      </w:pPr>
      <w:r>
        <w:rPr/>
        <w:t xml:space="preserve">图表：2024-2029年中国特高压设备市场规模预测(单位：亿元)</w:t>
      </w:r>
    </w:p>
    <w:p>
      <w:pPr>
        <w:spacing w:after="150"/>
      </w:pPr>
      <w:r>
        <w:rPr/>
        <w:t xml:space="preserve">图表：十四五特高压投资额预测</w:t>
      </w:r>
    </w:p>
    <w:p>
      <w:pPr>
        <w:spacing w:after="150"/>
      </w:pPr>
      <w:r>
        <w:rPr/>
        <w:t xml:space="preserve">图表：2024-2029年中国特高压设备产值预测(单位：亿元)</w:t>
      </w:r>
    </w:p>
    <w:p>
      <w:pPr>
        <w:spacing w:after="150"/>
      </w:pPr>
      <w:r>
        <w:rPr/>
        <w:t xml:space="preserve">图表：2024-2029年中国特高压设备销售规模预测(单位：亿元)</w:t>
      </w:r>
    </w:p>
    <w:p>
      <w:pPr>
        <w:spacing w:after="150"/>
      </w:pPr>
      <w:r>
        <w:rPr/>
        <w:t xml:space="preserve">图表：2024-2029年中国特高压设备产销率预测(单位：%)</w:t>
      </w:r>
    </w:p>
    <w:p>
      <w:pPr>
        <w:spacing w:after="150"/>
      </w:pPr>
      <w:r>
        <w:rPr/>
        <w:t xml:space="preserve">图表：特高压投资金额及构成占比</w:t>
      </w:r>
    </w:p>
    <w:p>
      <w:pPr>
        <w:spacing w:after="150"/>
      </w:pPr>
      <w:r>
        <w:rPr/>
        <w:t xml:space="preserve">图表：一带一路沿线国家用电状况</w:t>
      </w:r>
    </w:p>
    <w:p>
      <w:pPr>
        <w:spacing w:after="150"/>
      </w:pPr>
      <w:r>
        <w:rPr/>
        <w:t xml:space="preserve">图表：国网海外投资项目</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特高压设备行业市场深度调研及前景趋势与投资研究报告(2024-2029版)</dc:title>
  <dc:description>特高压设备行业市场深度调研及前景趋势与投资研究报告(2024-2029版)</dc:description>
  <dc:subject>特高压设备行业市场深度调研及前景趋势与投资研究报告(2024-2029版)</dc:subject>
  <cp:keywords>研究报告</cp:keywords>
  <cp:category>研究报告</cp:category>
  <cp:lastModifiedBy>北京中道泰和信息咨询有限公司</cp:lastModifiedBy>
  <dcterms:created xsi:type="dcterms:W3CDTF">2024-01-28T23:22:47+08:00</dcterms:created>
  <dcterms:modified xsi:type="dcterms:W3CDTF">2024-01-28T23:22:47+08:00</dcterms:modified>
</cp:coreProperties>
</file>

<file path=docProps/custom.xml><?xml version="1.0" encoding="utf-8"?>
<Properties xmlns="http://schemas.openxmlformats.org/officeDocument/2006/custom-properties" xmlns:vt="http://schemas.openxmlformats.org/officeDocument/2006/docPropsVTypes"/>
</file>