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全球与中国超级食品行业市场深度调研及前景趋势研究报告(2022-2028版)</w:t>
      </w:r>
    </w:p>
    <w:p>
      <w:pPr>
        <w:spacing w:after="150"/>
      </w:pPr>
      <w:r>
        <w:rPr>
          <w:b w:val="1"/>
          <w:bCs w:val="1"/>
        </w:rPr>
        <w:t xml:space="preserve">报告简介</w:t>
      </w:r>
    </w:p>
    <w:p>
      <w:pPr>
        <w:spacing w:after="150"/>
      </w:pPr>
      <w:r>
        <w:rPr/>
        <w:t xml:space="preserve">超级食品是指具有丰富的营养，并对人体有明显的抗氧化作用的食品。超级食品是指具有丰富的营养，并对人体有明显的抗氧化作用的食品。不过，美国最新研究显示，再好的食品也不可过量食用，否则会对健康产生不利影响。它们主要与世界各地的农民、农场建立合作伙伴关系，通过优化原料采购过程，从而促进超级食品市场增长。</w:t>
      </w:r>
    </w:p>
    <w:p>
      <w:pPr>
        <w:spacing w:after="150"/>
      </w:pPr>
      <w:r>
        <w:rPr/>
        <w:t xml:space="preserve">食品巨头热衷于加入超级食品热潮的原因，无疑是看好后者拥有巨大的增长空间。随着消费者对超级食品需求的增加，一些超级食品开始受到大型食品企业的关注。雀巢2018年收购超级食品公司Terrafertil多数股权，后者是全球最大的黄金莓(GoldenBerries)生产商，黄金莓是最热门的超级食品之一，2020年与日本美容和健康食品生产商FanclCorp(芳珂)达成合作，开拓超级食品市场。由于以德法意为代表的欧盟国家超级食品领先，中国未能充分打开欧盟市场。首先，应推动超级食品升级，提升中国产品在欧盟国家的竞争力，逐步取得竞争优势;其次，依托一带一路大背景下的中欧合作，进一步完善交通基础设施、贸易标准协同、超级食品认定等工作，推动中国超级食品走向欧盟。</w:t>
      </w:r>
    </w:p>
    <w:p>
      <w:pPr>
        <w:spacing w:after="150"/>
      </w:pPr>
      <w:r>
        <w:rPr/>
        <w:t xml:space="preserve">消费者也越来越多关注具有研究支持的东方药草成分，如姜黄、抹茶、南非醉茄和红景天等。蘑菇类具有增强免疫和抗衰老的作用，目前已经被应用到咖啡、茶、巧克力以及爆米花等各种食品中。早在人类文明社会诞生之前，土壤和植物就存在于地表之上。人类意识到了植物的生长作息规律后，逐渐掌握了植物的种植技术，未来的种子深埋在过去，土壤是植物生长的重要载体，这是自然给予人类的馈赠。目前无土栽培栽培在全世界范围内进行着推广和应用，可我们需要知道无土栽培的核心技术在于使用人工合成的营养液来替代土壤中的矿物营养元素，现在还不能完全做到取代土壤的作用，本质上更接近于工业量产化的生产概念。</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全国商业信息中心、51行业报告网、全国及海外相关报刊杂志的基础信息以及超级食品行业研究单位等公布和提供的大量资料。报告对我国超级食品行业的供需状况、子行业发展变化等进行了分析，重点分析了国内外超级食品行业的发展现状、如何面对行业的发展挑战行业竞争力，以及行业的投资分析和趋势预测等等。报告还综合了超级食品行业的整体发展动态，对行业在产品方面提供了参考建议和具体解决办法。报告对于超级食品产品生产企业、经销商、行业管理部门以及拟进入该行业的投资者具有重要的参考价值，对于研究我国超级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行业概述及全球与中国市场发展现状调研 </w:t>
      </w:r>
    </w:p>
    <w:p>
      <w:pPr>
        <w:spacing w:after="150"/>
      </w:pPr>
      <w:r>
        <w:rPr/>
        <w:t xml:space="preserve">第一节 超级食品行业简介 </w:t>
      </w:r>
    </w:p>
    <w:p>
      <w:pPr>
        <w:spacing w:after="150"/>
      </w:pPr>
      <w:r>
        <w:rPr/>
        <w:t xml:space="preserve">一、超级食品行业界定及分类 </w:t>
      </w:r>
    </w:p>
    <w:p>
      <w:pPr>
        <w:spacing w:after="150"/>
      </w:pPr>
      <w:r>
        <w:rPr/>
        <w:t xml:space="preserve">二、超级食品行业特征 </w:t>
      </w:r>
    </w:p>
    <w:p>
      <w:pPr>
        <w:spacing w:after="150"/>
      </w:pPr>
      <w:r>
        <w:rPr/>
        <w:t xml:space="preserve">第二节 超级食品产品主要分类 </w:t>
      </w:r>
    </w:p>
    <w:p>
      <w:pPr>
        <w:spacing w:after="150"/>
      </w:pPr>
      <w:r>
        <w:rPr/>
        <w:t xml:space="preserve">一、不同种类超级食品价格走势(2019-2023年) </w:t>
      </w:r>
    </w:p>
    <w:p>
      <w:pPr>
        <w:spacing w:after="150"/>
      </w:pPr>
      <w:r>
        <w:rPr/>
        <w:t xml:space="preserve">二、超级水果 </w:t>
      </w:r>
    </w:p>
    <w:p>
      <w:pPr>
        <w:spacing w:after="150"/>
      </w:pPr>
      <w:r>
        <w:rPr/>
        <w:t xml:space="preserve">三、超籽和超粒 </w:t>
      </w:r>
    </w:p>
    <w:p>
      <w:pPr>
        <w:spacing w:after="150"/>
      </w:pPr>
      <w:r>
        <w:rPr/>
        <w:t xml:space="preserve">四、食用海藻 </w:t>
      </w:r>
    </w:p>
    <w:p>
      <w:pPr>
        <w:spacing w:after="150"/>
      </w:pPr>
      <w:r>
        <w:rPr/>
        <w:t xml:space="preserve">五、抹茶粉 </w:t>
      </w:r>
    </w:p>
    <w:p>
      <w:pPr>
        <w:spacing w:after="150"/>
      </w:pPr>
      <w:r>
        <w:rPr/>
        <w:t xml:space="preserve">六、其他 </w:t>
      </w:r>
    </w:p>
    <w:p>
      <w:pPr>
        <w:spacing w:after="150"/>
      </w:pPr>
      <w:r>
        <w:rPr/>
        <w:t xml:space="preserve">第三节 超级食品主要应用领域分析 </w:t>
      </w:r>
    </w:p>
    <w:p>
      <w:pPr>
        <w:spacing w:after="150"/>
      </w:pPr>
      <w:r>
        <w:rPr/>
        <w:t xml:space="preserve">一、烘焙食品和糖果制品 </w:t>
      </w:r>
    </w:p>
    <w:p>
      <w:pPr>
        <w:spacing w:after="150"/>
      </w:pPr>
      <w:r>
        <w:rPr/>
        <w:t xml:space="preserve">二、休闲食品 </w:t>
      </w:r>
    </w:p>
    <w:p>
      <w:pPr>
        <w:spacing w:after="150"/>
      </w:pPr>
      <w:r>
        <w:rPr/>
        <w:t xml:space="preserve">三、饮料 </w:t>
      </w:r>
    </w:p>
    <w:p>
      <w:pPr>
        <w:spacing w:after="150"/>
      </w:pPr>
      <w:r>
        <w:rPr/>
        <w:t xml:space="preserve">四、其他 </w:t>
      </w:r>
    </w:p>
    <w:p>
      <w:pPr>
        <w:spacing w:after="150"/>
      </w:pPr>
      <w:r>
        <w:rPr/>
        <w:t xml:space="preserve">第四节 全球与中国市场发展现状对比 </w:t>
      </w:r>
    </w:p>
    <w:p>
      <w:pPr>
        <w:spacing w:after="150"/>
      </w:pPr>
      <w:r>
        <w:rPr/>
        <w:t xml:space="preserve">一、全球市场发展现状及未来趋势(2022-2028年) </w:t>
      </w:r>
    </w:p>
    <w:p>
      <w:pPr>
        <w:spacing w:after="150"/>
      </w:pPr>
      <w:r>
        <w:rPr/>
        <w:t xml:space="preserve">二、中国生产发展现状及未来趋势(2022-2028年) </w:t>
      </w:r>
    </w:p>
    <w:p>
      <w:pPr>
        <w:spacing w:after="150"/>
      </w:pPr>
      <w:r>
        <w:rPr/>
        <w:t xml:space="preserve">第五节 全球超级食品供需现状及预测(2022-2028年) </w:t>
      </w:r>
    </w:p>
    <w:p>
      <w:pPr>
        <w:spacing w:after="150"/>
      </w:pPr>
      <w:r>
        <w:rPr/>
        <w:t xml:space="preserve">一、全球超级食品产能、产量、产能利用率及发展趋势(2019-2023年) </w:t>
      </w:r>
    </w:p>
    <w:p>
      <w:pPr>
        <w:spacing w:after="150"/>
      </w:pPr>
      <w:r>
        <w:rPr/>
        <w:t xml:space="preserve">二、全球超级食品产量、表观消费量及发展趋势(2019-2023年) </w:t>
      </w:r>
    </w:p>
    <w:p>
      <w:pPr>
        <w:spacing w:after="150"/>
      </w:pPr>
      <w:r>
        <w:rPr/>
        <w:t xml:space="preserve">三、全球超级食品产量、市场需求量及发展趋势(2019-2023年) </w:t>
      </w:r>
    </w:p>
    <w:p>
      <w:pPr>
        <w:spacing w:after="150"/>
      </w:pPr>
      <w:r>
        <w:rPr/>
        <w:t xml:space="preserve">第六节 中国超级食品供需现状及预测(2022-2028年) </w:t>
      </w:r>
    </w:p>
    <w:p>
      <w:pPr>
        <w:spacing w:after="150"/>
      </w:pPr>
      <w:r>
        <w:rPr/>
        <w:t xml:space="preserve">一、中国超级食品产能、产量、产能利用率及发展趋势(2019-2023年) </w:t>
      </w:r>
    </w:p>
    <w:p>
      <w:pPr>
        <w:spacing w:after="150"/>
      </w:pPr>
      <w:r>
        <w:rPr/>
        <w:t xml:space="preserve">二、中国超级食品产量、表观消费量及发展趋势(2019-2023年) </w:t>
      </w:r>
    </w:p>
    <w:p>
      <w:pPr>
        <w:spacing w:after="150"/>
      </w:pPr>
      <w:r>
        <w:rPr/>
        <w:t xml:space="preserve">三、中国超级食品产量、市场需求量及发展趋势(2019-2023年) </w:t>
      </w:r>
    </w:p>
    <w:p>
      <w:pPr>
        <w:spacing w:after="150"/>
      </w:pPr>
      <w:r>
        <w:rPr/>
        <w:t xml:space="preserve">第七节 超级食品中国及欧美日等行业政策分析 </w:t>
      </w:r>
    </w:p>
    <w:p>
      <w:pPr>
        <w:spacing w:after="150"/>
      </w:pPr>
      <w:r>
        <w:rPr>
          <w:b w:val="1"/>
          <w:bCs w:val="1"/>
        </w:rPr>
        <w:t xml:space="preserve">第二章 全球与中国主要厂商超级食品产量、产值及竞争分析 </w:t>
      </w:r>
    </w:p>
    <w:p>
      <w:pPr>
        <w:spacing w:after="150"/>
      </w:pPr>
      <w:r>
        <w:rPr/>
        <w:t xml:space="preserve">第一节 全球市场超级食品主要厂商2021和2022年产量、产值及市场份额 </w:t>
      </w:r>
    </w:p>
    <w:p>
      <w:pPr>
        <w:spacing w:after="150"/>
      </w:pPr>
      <w:r>
        <w:rPr/>
        <w:t xml:space="preserve">一、全球市场超级食品主要厂商2021和2022年产量列表 </w:t>
      </w:r>
    </w:p>
    <w:p>
      <w:pPr>
        <w:spacing w:after="150"/>
      </w:pPr>
      <w:r>
        <w:rPr/>
        <w:t xml:space="preserve">二、全球市场超级食品主要厂商2021和2022年产值列表 </w:t>
      </w:r>
    </w:p>
    <w:p>
      <w:pPr>
        <w:spacing w:after="150"/>
      </w:pPr>
      <w:r>
        <w:rPr/>
        <w:t xml:space="preserve">三、全球市场超级食品主要厂商2021和2022年产品价格列表 </w:t>
      </w:r>
    </w:p>
    <w:p>
      <w:pPr>
        <w:spacing w:after="150"/>
      </w:pPr>
      <w:r>
        <w:rPr/>
        <w:t xml:space="preserve">第二节 中国市场超级食品主要厂商2021和2022年产量、产值及市场份额 </w:t>
      </w:r>
    </w:p>
    <w:p>
      <w:pPr>
        <w:spacing w:after="150"/>
      </w:pPr>
      <w:r>
        <w:rPr/>
        <w:t xml:space="preserve">一、中国市场超级食品主要厂商2021和2022年产量列表 </w:t>
      </w:r>
    </w:p>
    <w:p>
      <w:pPr>
        <w:spacing w:after="150"/>
      </w:pPr>
      <w:r>
        <w:rPr/>
        <w:t xml:space="preserve">二、中国市场超级食品主要厂商2021和2022年产值列表 </w:t>
      </w:r>
    </w:p>
    <w:p>
      <w:pPr>
        <w:spacing w:after="150"/>
      </w:pPr>
      <w:r>
        <w:rPr/>
        <w:t xml:space="preserve">第三节 超级食品厂商产地分布及商业化日期 </w:t>
      </w:r>
    </w:p>
    <w:p>
      <w:pPr>
        <w:spacing w:after="150"/>
      </w:pPr>
      <w:r>
        <w:rPr/>
        <w:t xml:space="preserve">第四节 超级食品行业集中度、竞争程度分析 </w:t>
      </w:r>
    </w:p>
    <w:p>
      <w:pPr>
        <w:spacing w:after="150"/>
      </w:pPr>
      <w:r>
        <w:rPr/>
        <w:t xml:space="preserve">一、超级食品行业集中度分析 </w:t>
      </w:r>
    </w:p>
    <w:p>
      <w:pPr>
        <w:spacing w:after="150"/>
      </w:pPr>
      <w:r>
        <w:rPr/>
        <w:t xml:space="preserve">二、超级食品行业竞争程度分析 </w:t>
      </w:r>
    </w:p>
    <w:p>
      <w:pPr>
        <w:spacing w:after="150"/>
      </w:pPr>
      <w:r>
        <w:rPr/>
        <w:t xml:space="preserve">第五节 超级食品全球领先企业分析 </w:t>
      </w:r>
    </w:p>
    <w:p>
      <w:pPr>
        <w:spacing w:after="150"/>
      </w:pPr>
      <w:r>
        <w:rPr/>
        <w:t xml:space="preserve">第六节 超级食品中国企业分析 </w:t>
      </w:r>
    </w:p>
    <w:p>
      <w:pPr>
        <w:spacing w:after="150"/>
      </w:pPr>
      <w:r>
        <w:rPr>
          <w:b w:val="1"/>
          <w:bCs w:val="1"/>
        </w:rPr>
        <w:t xml:space="preserve">第三章 从生产角度分析全球主要地区超级食品产量、产值、市场份额、增长率及发展趋势（2019-2023年） </w:t>
      </w:r>
    </w:p>
    <w:p>
      <w:pPr>
        <w:spacing w:after="150"/>
      </w:pPr>
      <w:r>
        <w:rPr/>
        <w:t xml:space="preserve">第一节 全球主要地区超级食品产量、产值及市场份额(2019-2023年) </w:t>
      </w:r>
    </w:p>
    <w:p>
      <w:pPr>
        <w:spacing w:after="150"/>
      </w:pPr>
      <w:r>
        <w:rPr/>
        <w:t xml:space="preserve">一、全球主要地区超级食品产量及市场份额(2019-2023年) </w:t>
      </w:r>
    </w:p>
    <w:p>
      <w:pPr>
        <w:spacing w:after="150"/>
      </w:pPr>
      <w:r>
        <w:rPr/>
        <w:t xml:space="preserve">二、全球主要地区超级食品产值及市场份额(2019-2023年) </w:t>
      </w:r>
    </w:p>
    <w:p>
      <w:pPr>
        <w:spacing w:after="150"/>
      </w:pPr>
      <w:r>
        <w:rPr/>
        <w:t xml:space="preserve">第二节 中国市场超级食品2019-2023年产量、产值及增长率 </w:t>
      </w:r>
    </w:p>
    <w:p>
      <w:pPr>
        <w:spacing w:after="150"/>
      </w:pPr>
      <w:r>
        <w:rPr/>
        <w:t xml:space="preserve">第三节 美国市场超级食品2019-2023年产量、产值及增长率 </w:t>
      </w:r>
    </w:p>
    <w:p>
      <w:pPr>
        <w:spacing w:after="150"/>
      </w:pPr>
      <w:r>
        <w:rPr/>
        <w:t xml:space="preserve">第四节 欧洲市场超级食品2019-2023年产量、产值及增长率 </w:t>
      </w:r>
    </w:p>
    <w:p>
      <w:pPr>
        <w:spacing w:after="150"/>
      </w:pPr>
      <w:r>
        <w:rPr/>
        <w:t xml:space="preserve">第五节 日本市场超级食品2019-2023年产量、产值及增长率 </w:t>
      </w:r>
    </w:p>
    <w:p>
      <w:pPr>
        <w:spacing w:after="150"/>
      </w:pPr>
      <w:r>
        <w:rPr/>
        <w:t xml:space="preserve">第六节 东南亚市场超级食品2019-2023年产量、产值及增长率 </w:t>
      </w:r>
    </w:p>
    <w:p>
      <w:pPr>
        <w:spacing w:after="150"/>
      </w:pPr>
      <w:r>
        <w:rPr/>
        <w:t xml:space="preserve">第七节 印度市场超级食品2019-2023年产量、产值及增长率 </w:t>
      </w:r>
    </w:p>
    <w:p>
      <w:pPr>
        <w:spacing w:after="150"/>
      </w:pPr>
      <w:r>
        <w:rPr>
          <w:b w:val="1"/>
          <w:bCs w:val="1"/>
        </w:rPr>
        <w:t xml:space="preserve">第四章 从消费角度分析全球主要地区超级食品消费量、市场份额及发展趋势（2019-2023年） </w:t>
      </w:r>
    </w:p>
    <w:p>
      <w:pPr>
        <w:spacing w:after="150"/>
      </w:pPr>
      <w:r>
        <w:rPr/>
        <w:t xml:space="preserve">第一节 全球主要地区超级食品消费量、市场份额及发展预测(2022-2028年) </w:t>
      </w:r>
    </w:p>
    <w:p>
      <w:pPr>
        <w:spacing w:after="150"/>
      </w:pPr>
      <w:r>
        <w:rPr/>
        <w:t xml:space="preserve">第二节 中国市场超级食品2022-2028年消费量、增长率及发展预测 </w:t>
      </w:r>
    </w:p>
    <w:p>
      <w:pPr>
        <w:spacing w:after="150"/>
      </w:pPr>
      <w:r>
        <w:rPr/>
        <w:t xml:space="preserve">第三节 美国市场超级食品2022-2028年消费量、增长率及发展预测 </w:t>
      </w:r>
    </w:p>
    <w:p>
      <w:pPr>
        <w:spacing w:after="150"/>
      </w:pPr>
      <w:r>
        <w:rPr/>
        <w:t xml:space="preserve">第四节 欧洲市场超级食品2022-2028年消费量、增长率及发展预测 </w:t>
      </w:r>
    </w:p>
    <w:p>
      <w:pPr>
        <w:spacing w:after="150"/>
      </w:pPr>
      <w:r>
        <w:rPr/>
        <w:t xml:space="preserve">第五节 日本市场超级食品2022-2028年消费量、增长率及发展预测 </w:t>
      </w:r>
    </w:p>
    <w:p>
      <w:pPr>
        <w:spacing w:after="150"/>
      </w:pPr>
      <w:r>
        <w:rPr/>
        <w:t xml:space="preserve">第六节 东南亚市场超级食品2022-2028年消费量、增长率及发展预测 </w:t>
      </w:r>
    </w:p>
    <w:p>
      <w:pPr>
        <w:spacing w:after="150"/>
      </w:pPr>
      <w:r>
        <w:rPr/>
        <w:t xml:space="preserve">第七节 印度市场超级食品2019-2023年消费量增长率 </w:t>
      </w:r>
    </w:p>
    <w:p>
      <w:pPr>
        <w:spacing w:after="150"/>
      </w:pPr>
      <w:r>
        <w:rPr>
          <w:b w:val="1"/>
          <w:bCs w:val="1"/>
        </w:rPr>
        <w:t xml:space="preserve">第五章 全球与中国超级食品主要生产商分析 </w:t>
      </w:r>
    </w:p>
    <w:p>
      <w:pPr>
        <w:spacing w:after="150"/>
      </w:pPr>
      <w:r>
        <w:rPr/>
        <w:t xml:space="preserve">第一节 innovopro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1、超级食品产品规格、参数及特点 </w:t>
      </w:r>
    </w:p>
    <w:p>
      <w:pPr>
        <w:spacing w:after="150"/>
      </w:pPr>
      <w:r>
        <w:rPr/>
        <w:t xml:space="preserve">2、超级食品产品规格及价格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第二节 mikuna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1、超级食品产品规格、参数及特点 </w:t>
      </w:r>
    </w:p>
    <w:p>
      <w:pPr>
        <w:spacing w:after="150"/>
      </w:pPr>
      <w:r>
        <w:rPr/>
        <w:t xml:space="preserve">1、超级食品产品规格及价格 </w:t>
      </w:r>
    </w:p>
    <w:p>
      <w:pPr>
        <w:spacing w:after="150"/>
      </w:pPr>
      <w:r>
        <w:rPr/>
        <w:t xml:space="preserve">三、超级食品产能、产量、产值、价格及毛利率 </w:t>
      </w:r>
    </w:p>
    <w:p>
      <w:pPr>
        <w:spacing w:after="150"/>
      </w:pPr>
      <w:r>
        <w:rPr/>
        <w:t xml:space="preserve">四、主营业务介绍 </w:t>
      </w:r>
    </w:p>
    <w:p>
      <w:pPr>
        <w:spacing w:after="150"/>
      </w:pPr>
      <w:r>
        <w:rPr/>
        <w:t xml:space="preserve">第三节 桂林西麦食品股份有限公司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第四节 青岛明月海藻集团有限公司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第五节 山东康健藜麦农业科技有限公司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1、超级食品产品规格、参数及特点 </w:t>
      </w:r>
    </w:p>
    <w:p>
      <w:pPr>
        <w:spacing w:after="150"/>
      </w:pPr>
      <w:r>
        <w:rPr/>
        <w:t xml:space="preserve">2、超级食品产品规格及价格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第六节 青海都兰承恩农业科技有限公司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1、超级食品产品规格、参数及特点 </w:t>
      </w:r>
    </w:p>
    <w:p>
      <w:pPr>
        <w:spacing w:after="150"/>
      </w:pPr>
      <w:r>
        <w:rPr/>
        <w:t xml:space="preserve">2、超级食品产品规格及价格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第七节 宁夏红枸杞产业有限公司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1、超级食品产品规格、参数及特点 </w:t>
      </w:r>
    </w:p>
    <w:p>
      <w:pPr>
        <w:spacing w:after="150"/>
      </w:pPr>
      <w:r>
        <w:rPr/>
        <w:t xml:space="preserve">2、超级食品产品规格及价格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第八节 百瑞源枸杞股份有限公司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1、超级食品产品规格、参数及特点 </w:t>
      </w:r>
    </w:p>
    <w:p>
      <w:pPr>
        <w:spacing w:after="150"/>
      </w:pPr>
      <w:r>
        <w:rPr/>
        <w:t xml:space="preserve">2、超级食品产品规格及价格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第九节 早康枸杞股份有限公司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1、超级食品产品规格、参数及特点 </w:t>
      </w:r>
    </w:p>
    <w:p>
      <w:pPr>
        <w:spacing w:after="150"/>
      </w:pPr>
      <w:r>
        <w:rPr/>
        <w:t xml:space="preserve">2、超级食品产品规格及价格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第十节 宁夏沃福百瑞枸杞产业股份有限公司 </w:t>
      </w:r>
    </w:p>
    <w:p>
      <w:pPr>
        <w:spacing w:after="150"/>
      </w:pPr>
      <w:r>
        <w:rPr/>
        <w:t xml:space="preserve">一、基本信息介绍、生产基地、销售区域、竞争对手及市场地位 </w:t>
      </w:r>
    </w:p>
    <w:p>
      <w:pPr>
        <w:spacing w:after="150"/>
      </w:pPr>
      <w:r>
        <w:rPr/>
        <w:t xml:space="preserve">二、超级食品产品规格、参数、特点及价格 </w:t>
      </w:r>
    </w:p>
    <w:p>
      <w:pPr>
        <w:spacing w:after="150"/>
      </w:pPr>
      <w:r>
        <w:rPr/>
        <w:t xml:space="preserve">1、超级食品产品规格、参数及特点 </w:t>
      </w:r>
    </w:p>
    <w:p>
      <w:pPr>
        <w:spacing w:after="150"/>
      </w:pPr>
      <w:r>
        <w:rPr/>
        <w:t xml:space="preserve">2、超级食品产品规格及价格 </w:t>
      </w:r>
    </w:p>
    <w:p>
      <w:pPr>
        <w:spacing w:after="150"/>
      </w:pPr>
      <w:r>
        <w:rPr/>
        <w:t xml:space="preserve">三、超级食品产能、产量、产值、价格及毛利率(2019-2023年) </w:t>
      </w:r>
    </w:p>
    <w:p>
      <w:pPr>
        <w:spacing w:after="150"/>
      </w:pPr>
      <w:r>
        <w:rPr/>
        <w:t xml:space="preserve">四、主营业务介绍 </w:t>
      </w:r>
    </w:p>
    <w:p>
      <w:pPr>
        <w:spacing w:after="150"/>
      </w:pPr>
      <w:r>
        <w:rPr/>
        <w:t xml:space="preserve">第十一节 sunfood </w:t>
      </w:r>
    </w:p>
    <w:p>
      <w:pPr>
        <w:spacing w:after="150"/>
      </w:pPr>
      <w:r>
        <w:rPr/>
        <w:t xml:space="preserve">第十二节 naturya </w:t>
      </w:r>
    </w:p>
    <w:p>
      <w:pPr>
        <w:spacing w:after="150"/>
      </w:pPr>
      <w:r>
        <w:rPr/>
        <w:t xml:space="preserve">第十三节 creativenature </w:t>
      </w:r>
    </w:p>
    <w:p>
      <w:pPr>
        <w:spacing w:after="150"/>
      </w:pPr>
      <w:r>
        <w:rPr/>
        <w:t xml:space="preserve">第十四节 nature'ssuperfood </w:t>
      </w:r>
    </w:p>
    <w:p>
      <w:pPr>
        <w:spacing w:after="150"/>
      </w:pPr>
      <w:r>
        <w:rPr/>
        <w:t xml:space="preserve">第十五节 lairdsuperfood </w:t>
      </w:r>
    </w:p>
    <w:p>
      <w:pPr>
        <w:spacing w:after="150"/>
      </w:pPr>
      <w:r>
        <w:rPr>
          <w:b w:val="1"/>
          <w:bCs w:val="1"/>
        </w:rPr>
        <w:t xml:space="preserve">第六章 不同类型超级食品产量、价格、产值及市场份额（2019-2023年） </w:t>
      </w:r>
    </w:p>
    <w:p>
      <w:pPr>
        <w:spacing w:after="150"/>
      </w:pPr>
      <w:r>
        <w:rPr/>
        <w:t xml:space="preserve">第一节 全球市场不同类型超级食品产量、产值及市场份额 </w:t>
      </w:r>
    </w:p>
    <w:p>
      <w:pPr>
        <w:spacing w:after="150"/>
      </w:pPr>
      <w:r>
        <w:rPr/>
        <w:t xml:space="preserve">一、全球市场超级食品不同类型超级食品产量及市场份额(2019-2023年) </w:t>
      </w:r>
    </w:p>
    <w:p>
      <w:pPr>
        <w:spacing w:after="150"/>
      </w:pPr>
      <w:r>
        <w:rPr/>
        <w:t xml:space="preserve">二、全球市场不同类型超级食品产值、市场份额(2019-2023年) </w:t>
      </w:r>
    </w:p>
    <w:p>
      <w:pPr>
        <w:spacing w:after="150"/>
      </w:pPr>
      <w:r>
        <w:rPr/>
        <w:t xml:space="preserve">三、全球市场不同类型超级食品价格走势(2019-2023年) </w:t>
      </w:r>
    </w:p>
    <w:p>
      <w:pPr>
        <w:spacing w:after="150"/>
      </w:pPr>
      <w:r>
        <w:rPr/>
        <w:t xml:space="preserve">第二节 中国市场超级食品主要分类产量、产值及市场份额 </w:t>
      </w:r>
    </w:p>
    <w:p>
      <w:pPr>
        <w:spacing w:after="150"/>
      </w:pPr>
      <w:r>
        <w:rPr/>
        <w:t xml:space="preserve">一、中国市场超级食品主要分类产量及市场份额(2019-2023年) </w:t>
      </w:r>
    </w:p>
    <w:p>
      <w:pPr>
        <w:spacing w:after="150"/>
      </w:pPr>
      <w:r>
        <w:rPr/>
        <w:t xml:space="preserve">二、中国市场超级食品主要分类产值、市场份额(2019-2023年) </w:t>
      </w:r>
    </w:p>
    <w:p>
      <w:pPr>
        <w:spacing w:after="150"/>
      </w:pPr>
      <w:r>
        <w:rPr/>
        <w:t xml:space="preserve">三、中国市场超级食品主要分类价格走势(2019-2023年) </w:t>
      </w:r>
    </w:p>
    <w:p>
      <w:pPr>
        <w:spacing w:after="150"/>
      </w:pPr>
      <w:r>
        <w:rPr>
          <w:b w:val="1"/>
          <w:bCs w:val="1"/>
        </w:rPr>
        <w:t xml:space="preserve">第七章 超级食品上游原料及下游主要应用领域分析 </w:t>
      </w:r>
    </w:p>
    <w:p>
      <w:pPr>
        <w:spacing w:after="150"/>
      </w:pPr>
      <w:r>
        <w:rPr/>
        <w:t xml:space="preserve">第一节 超级食品产业链分析 </w:t>
      </w:r>
    </w:p>
    <w:p>
      <w:pPr>
        <w:spacing w:after="150"/>
      </w:pPr>
      <w:r>
        <w:rPr/>
        <w:t xml:space="preserve">第二节 超级食品产业上游供应分析 </w:t>
      </w:r>
    </w:p>
    <w:p>
      <w:pPr>
        <w:spacing w:after="150"/>
      </w:pPr>
      <w:r>
        <w:rPr/>
        <w:t xml:space="preserve">一、上游原料供给状况 </w:t>
      </w:r>
    </w:p>
    <w:p>
      <w:pPr>
        <w:spacing w:after="150"/>
      </w:pPr>
      <w:r>
        <w:rPr/>
        <w:t xml:space="preserve">二、原料供应商及联系方式 </w:t>
      </w:r>
    </w:p>
    <w:p>
      <w:pPr>
        <w:spacing w:after="150"/>
      </w:pPr>
      <w:r>
        <w:rPr/>
        <w:t xml:space="preserve">第三节 全球市场超级食品下游主要应用领域消费量、市场份额(2019-2023年) </w:t>
      </w:r>
    </w:p>
    <w:p>
      <w:pPr>
        <w:spacing w:after="150"/>
      </w:pPr>
      <w:r>
        <w:rPr/>
        <w:t xml:space="preserve">第四节 中国市场超级食品主要应用领域消费量、市场份额(2019-2023年) </w:t>
      </w:r>
    </w:p>
    <w:p>
      <w:pPr>
        <w:spacing w:after="150"/>
      </w:pPr>
      <w:r>
        <w:rPr>
          <w:b w:val="1"/>
          <w:bCs w:val="1"/>
        </w:rPr>
        <w:t xml:space="preserve">第八章 中国市场超级食品产量、消费量、进出口分析及未来趋势（2019-2023年） </w:t>
      </w:r>
    </w:p>
    <w:p>
      <w:pPr>
        <w:spacing w:after="150"/>
      </w:pPr>
      <w:r>
        <w:rPr/>
        <w:t xml:space="preserve">第一节 中国市场超级食品产量、消费量、进出口分析及未来趋势(2019-2023年) </w:t>
      </w:r>
    </w:p>
    <w:p>
      <w:pPr>
        <w:spacing w:after="150"/>
      </w:pPr>
      <w:r>
        <w:rPr/>
        <w:t xml:space="preserve">第二节 中国市场超级食品进出口贸易趋势 </w:t>
      </w:r>
    </w:p>
    <w:p>
      <w:pPr>
        <w:spacing w:after="150"/>
      </w:pPr>
      <w:r>
        <w:rPr/>
        <w:t xml:space="preserve">第三节 中国市场超级食品主要进口来源 </w:t>
      </w:r>
    </w:p>
    <w:p>
      <w:pPr>
        <w:spacing w:after="150"/>
      </w:pPr>
      <w:r>
        <w:rPr/>
        <w:t xml:space="preserve">第四节 中国市场超级食品主要出口目的地 </w:t>
      </w:r>
    </w:p>
    <w:p>
      <w:pPr>
        <w:spacing w:after="150"/>
      </w:pPr>
      <w:r>
        <w:rPr/>
        <w:t xml:space="preserve">第五节 中国市场未来发展的有利因素、不利因素分析 </w:t>
      </w:r>
    </w:p>
    <w:p>
      <w:pPr>
        <w:spacing w:after="150"/>
      </w:pPr>
      <w:r>
        <w:rPr>
          <w:b w:val="1"/>
          <w:bCs w:val="1"/>
        </w:rPr>
        <w:t xml:space="preserve">第九章 中国市场超级食品主要地区分布 </w:t>
      </w:r>
    </w:p>
    <w:p>
      <w:pPr>
        <w:spacing w:after="150"/>
      </w:pPr>
      <w:r>
        <w:rPr/>
        <w:t xml:space="preserve">第一节 中国超级食品生产地区分布 </w:t>
      </w:r>
    </w:p>
    <w:p>
      <w:pPr>
        <w:spacing w:after="150"/>
      </w:pPr>
      <w:r>
        <w:rPr/>
        <w:t xml:space="preserve">第二节 中国超级食品消费地区分布 </w:t>
      </w:r>
    </w:p>
    <w:p>
      <w:pPr>
        <w:spacing w:after="150"/>
      </w:pPr>
      <w:r>
        <w:rPr/>
        <w:t xml:space="preserve">第三节 中国超级食品市场集中程度及发展趋势 </w:t>
      </w:r>
    </w:p>
    <w:p>
      <w:pPr>
        <w:spacing w:after="150"/>
      </w:pPr>
      <w:r>
        <w:rPr>
          <w:b w:val="1"/>
          <w:bCs w:val="1"/>
        </w:rPr>
        <w:t xml:space="preserve">第十章 影响中国市场供需的主要因素分析 </w:t>
      </w:r>
    </w:p>
    <w:p>
      <w:pPr>
        <w:spacing w:after="150"/>
      </w:pPr>
      <w:r>
        <w:rPr/>
        <w:t xml:space="preserve">第一节 超级食品技术及相关行业技术发展 </w:t>
      </w:r>
    </w:p>
    <w:p>
      <w:pPr>
        <w:spacing w:after="150"/>
      </w:pPr>
      <w:r>
        <w:rPr/>
        <w:t xml:space="preserve">第二节 进出口贸易现状及趋势 </w:t>
      </w:r>
    </w:p>
    <w:p>
      <w:pPr>
        <w:spacing w:after="150"/>
      </w:pPr>
      <w:r>
        <w:rPr/>
        <w:t xml:space="preserve">第三节 下游行业需求变化因素 </w:t>
      </w:r>
    </w:p>
    <w:p>
      <w:pPr>
        <w:spacing w:after="150"/>
      </w:pPr>
      <w:r>
        <w:rPr/>
        <w:t xml:space="preserve">第四节 市场大环境影响因素 </w:t>
      </w:r>
    </w:p>
    <w:p>
      <w:pPr>
        <w:spacing w:after="150"/>
      </w:pPr>
      <w:r>
        <w:rPr/>
        <w:t xml:space="preserve">一、中国及欧美日等整体经济发展现状调研 </w:t>
      </w:r>
    </w:p>
    <w:p>
      <w:pPr>
        <w:spacing w:after="150"/>
      </w:pPr>
      <w:r>
        <w:rPr/>
        <w:t xml:space="preserve">二、国际贸易环境、政策等因素 </w:t>
      </w:r>
    </w:p>
    <w:p>
      <w:pPr>
        <w:spacing w:after="150"/>
      </w:pPr>
      <w:r>
        <w:rPr>
          <w:b w:val="1"/>
          <w:bCs w:val="1"/>
        </w:rPr>
        <w:t xml:space="preserve">第十一章 未来行业、产品及技术发展趋势 </w:t>
      </w:r>
    </w:p>
    <w:p>
      <w:pPr>
        <w:spacing w:after="150"/>
      </w:pPr>
      <w:r>
        <w:rPr/>
        <w:t xml:space="preserve">第一节 行业及市场环境发展趋势 </w:t>
      </w:r>
    </w:p>
    <w:p>
      <w:pPr>
        <w:spacing w:after="150"/>
      </w:pPr>
      <w:r>
        <w:rPr/>
        <w:t xml:space="preserve">第二节 产品及技术发展趋势 </w:t>
      </w:r>
    </w:p>
    <w:p>
      <w:pPr>
        <w:spacing w:after="150"/>
      </w:pPr>
      <w:r>
        <w:rPr/>
        <w:t xml:space="preserve">第三节 产品价格走势 </w:t>
      </w:r>
    </w:p>
    <w:p>
      <w:pPr>
        <w:spacing w:after="150"/>
      </w:pPr>
      <w:r>
        <w:rPr/>
        <w:t xml:space="preserve">第四节 未来市场消费形态、消费者偏好 </w:t>
      </w:r>
    </w:p>
    <w:p>
      <w:pPr>
        <w:spacing w:after="150"/>
      </w:pPr>
      <w:r>
        <w:rPr>
          <w:b w:val="1"/>
          <w:bCs w:val="1"/>
        </w:rPr>
        <w:t xml:space="preserve">第十二章 超级食品销售渠道分析及建议 </w:t>
      </w:r>
    </w:p>
    <w:p>
      <w:pPr>
        <w:spacing w:after="150"/>
      </w:pPr>
      <w:r>
        <w:rPr/>
        <w:t xml:space="preserve">第一节 国内市场超级食品销售渠道 </w:t>
      </w:r>
    </w:p>
    <w:p>
      <w:pPr>
        <w:spacing w:after="150"/>
      </w:pPr>
      <w:r>
        <w:rPr/>
        <w:t xml:space="preserve">一、当前的主要销售模式及销售渠道 </w:t>
      </w:r>
    </w:p>
    <w:p>
      <w:pPr>
        <w:spacing w:after="150"/>
      </w:pPr>
      <w:r>
        <w:rPr/>
        <w:t xml:space="preserve">二、国内市场超级食品未来销售模式及销售渠道的趋势 </w:t>
      </w:r>
    </w:p>
    <w:p>
      <w:pPr>
        <w:spacing w:after="150"/>
      </w:pPr>
      <w:r>
        <w:rPr/>
        <w:t xml:space="preserve">第二节 企业海外超级食品销售渠道 </w:t>
      </w:r>
    </w:p>
    <w:p>
      <w:pPr>
        <w:spacing w:after="150"/>
      </w:pPr>
      <w:r>
        <w:rPr/>
        <w:t xml:space="preserve">一、欧美日等地区超级食品销售渠道 </w:t>
      </w:r>
    </w:p>
    <w:p>
      <w:pPr>
        <w:spacing w:after="150"/>
      </w:pPr>
      <w:r>
        <w:rPr/>
        <w:t xml:space="preserve">二、欧美日等地区超级食品未来销售模式及销售渠道的趋势 </w:t>
      </w:r>
    </w:p>
    <w:p>
      <w:pPr>
        <w:spacing w:after="150"/>
      </w:pPr>
      <w:r>
        <w:rPr/>
        <w:t xml:space="preserve">第三节 超级食品销售/营销策略建议 </w:t>
      </w:r>
    </w:p>
    <w:p>
      <w:pPr>
        <w:spacing w:after="150"/>
      </w:pPr>
      <w:r>
        <w:rPr/>
        <w:t xml:space="preserve">一、超级食品产品市场定位及目标消费者分析 </w:t>
      </w:r>
    </w:p>
    <w:p>
      <w:pPr>
        <w:spacing w:after="150"/>
      </w:pPr>
      <w:r>
        <w:rPr/>
        <w:t xml:space="preserve">二、营销模式及销售渠道 </w:t>
      </w:r>
    </w:p>
    <w:p>
      <w:pPr>
        <w:spacing w:after="150"/>
      </w:pPr>
      <w:r>
        <w:rPr>
          <w:b w:val="1"/>
          <w:bCs w:val="1"/>
        </w:rPr>
        <w:t xml:space="preserve">第十三章 研究成果及结论 9</w:t>
      </w:r>
    </w:p>
    <w:p>
      <w:pPr>
        <w:spacing w:after="150"/>
      </w:pPr>
      <w:r>
        <w:rPr>
          <w:b w:val="1"/>
          <w:bCs w:val="1"/>
        </w:rPr>
        <w:t xml:space="preserve">图表目录</w:t>
      </w:r>
    </w:p>
    <w:p>
      <w:pPr>
        <w:spacing w:after="150"/>
      </w:pPr>
      <w:r>
        <w:rPr/>
        <w:t xml:space="preserve">图表：2019-2023年全球超级食品产能、产量、产能利用率及发展趋势 </w:t>
      </w:r>
    </w:p>
    <w:p>
      <w:pPr>
        <w:spacing w:after="150"/>
      </w:pPr>
      <w:r>
        <w:rPr/>
        <w:t xml:space="preserve">图表：2019-2023年全球超级食品产量、表观消费量 </w:t>
      </w:r>
    </w:p>
    <w:p>
      <w:pPr>
        <w:spacing w:after="150"/>
      </w:pPr>
      <w:r>
        <w:rPr/>
        <w:t xml:space="preserve">图表：2019-2023年全球超级食品产量、市场需求量 </w:t>
      </w:r>
    </w:p>
    <w:p>
      <w:pPr>
        <w:spacing w:after="150"/>
      </w:pPr>
      <w:r>
        <w:rPr/>
        <w:t xml:space="preserve">图表：2019-2023年中国超级食品产能、产量、产能利用率 </w:t>
      </w:r>
    </w:p>
    <w:p>
      <w:pPr>
        <w:spacing w:after="150"/>
      </w:pPr>
      <w:r>
        <w:rPr/>
        <w:t xml:space="preserve">图表：2019-2023年中国超级食品产量和表观消费量 </w:t>
      </w:r>
    </w:p>
    <w:p>
      <w:pPr>
        <w:spacing w:after="150"/>
      </w:pPr>
      <w:r>
        <w:rPr/>
        <w:t xml:space="preserve">图表：2019-2023年中国超级食品产量和市场需求量 </w:t>
      </w:r>
    </w:p>
    <w:p>
      <w:pPr>
        <w:spacing w:after="150"/>
      </w:pPr>
      <w:r>
        <w:rPr/>
        <w:t xml:space="preserve">图表：全球市场超级食品主要厂商2021和2022年产量列表(单位：万吨) </w:t>
      </w:r>
    </w:p>
    <w:p>
      <w:pPr>
        <w:spacing w:after="150"/>
      </w:pPr>
      <w:r>
        <w:rPr/>
        <w:t xml:space="preserve">图表：全球市场超级食品主要厂商2021和2022年产值列表(单位：亿美元) </w:t>
      </w:r>
    </w:p>
    <w:p>
      <w:pPr>
        <w:spacing w:after="150"/>
      </w:pPr>
      <w:r>
        <w:rPr/>
        <w:t xml:space="preserve">图表：全球市场超级食品主要厂商2021和2022年产品价格列表 </w:t>
      </w:r>
    </w:p>
    <w:p>
      <w:pPr>
        <w:spacing w:after="150"/>
      </w:pPr>
      <w:r>
        <w:rPr/>
        <w:t xml:space="preserve">图表：中国市场超级食品主要厂商2021和2022年产量(万吨) </w:t>
      </w:r>
    </w:p>
    <w:p>
      <w:pPr>
        <w:spacing w:after="150"/>
      </w:pPr>
      <w:r>
        <w:rPr/>
        <w:t xml:space="preserve">图表：中国市场超级食品主要厂商2021和2022年产值(亿美元) </w:t>
      </w:r>
    </w:p>
    <w:p>
      <w:pPr>
        <w:spacing w:after="150"/>
      </w:pPr>
      <w:r>
        <w:rPr/>
        <w:t xml:space="preserve">图表：2019-2023年全球主要地区超级食品产量及市场份额 </w:t>
      </w:r>
    </w:p>
    <w:p>
      <w:pPr>
        <w:spacing w:after="150"/>
      </w:pPr>
      <w:r>
        <w:rPr/>
        <w:t xml:space="preserve">图表：2019-2023年全球主要地区超级食品产值及市场份额 </w:t>
      </w:r>
    </w:p>
    <w:p>
      <w:pPr>
        <w:spacing w:after="150"/>
      </w:pPr>
      <w:r>
        <w:rPr/>
        <w:t xml:space="preserve">图表：2019-2023年中国超级食品产量、产值及增长率 </w:t>
      </w:r>
    </w:p>
    <w:p>
      <w:pPr>
        <w:spacing w:after="150"/>
      </w:pPr>
      <w:r>
        <w:rPr/>
        <w:t xml:space="preserve">图表：美国市场超级食品2019-2023年产量、产值及增长率 </w:t>
      </w:r>
    </w:p>
    <w:p>
      <w:pPr>
        <w:spacing w:after="150"/>
      </w:pPr>
      <w:r>
        <w:rPr/>
        <w:t xml:space="preserve">图表：欧洲市场超级食品2019-2023年产量、产值及增长率 </w:t>
      </w:r>
    </w:p>
    <w:p>
      <w:pPr>
        <w:spacing w:after="150"/>
      </w:pPr>
      <w:r>
        <w:rPr/>
        <w:t xml:space="preserve">图表：日本市场超级食品2019-2023年产量、产值及增长率 </w:t>
      </w:r>
    </w:p>
    <w:p>
      <w:pPr>
        <w:spacing w:after="150"/>
      </w:pPr>
      <w:r>
        <w:rPr/>
        <w:t xml:space="preserve">图表：东南亚市场超级食品2019-2023年产量、产值及增长率 </w:t>
      </w:r>
    </w:p>
    <w:p>
      <w:pPr>
        <w:spacing w:after="150"/>
      </w:pPr>
      <w:r>
        <w:rPr/>
        <w:t xml:space="preserve">图表：印度市场超级食品2019-2023年产量、产值及增长率 </w:t>
      </w:r>
    </w:p>
    <w:p>
      <w:pPr>
        <w:spacing w:after="150"/>
      </w:pPr>
      <w:r>
        <w:rPr/>
        <w:t xml:space="preserve">图表：2022-2028年全球主要地区超级食品消费量、市场份额 </w:t>
      </w:r>
    </w:p>
    <w:p>
      <w:pPr>
        <w:spacing w:after="150"/>
      </w:pPr>
      <w:r>
        <w:rPr/>
        <w:t xml:space="preserve">图表：2019-2023年中国超级食品消费量及增长率 </w:t>
      </w:r>
    </w:p>
    <w:p>
      <w:pPr>
        <w:spacing w:after="150"/>
      </w:pPr>
      <w:r>
        <w:rPr/>
        <w:t xml:space="preserve">图表：美国市场超级食品2022-2028年消费量、增长率 </w:t>
      </w:r>
    </w:p>
    <w:p>
      <w:pPr>
        <w:spacing w:after="150"/>
      </w:pPr>
      <w:r>
        <w:rPr/>
        <w:t xml:space="preserve">图表：欧洲市场超级食品2022-2028年消费量、增长率 </w:t>
      </w:r>
    </w:p>
    <w:p>
      <w:pPr>
        <w:spacing w:after="150"/>
      </w:pPr>
      <w:r>
        <w:rPr/>
        <w:t xml:space="preserve">图表：日本市场超级食品2022-2028年消费量、增长率 </w:t>
      </w:r>
    </w:p>
    <w:p>
      <w:pPr>
        <w:spacing w:after="150"/>
      </w:pPr>
      <w:r>
        <w:rPr/>
        <w:t xml:space="preserve">图表：东南亚市场超级食品2022-2028年消费量、增长率 </w:t>
      </w:r>
    </w:p>
    <w:p>
      <w:pPr>
        <w:spacing w:after="150"/>
      </w:pPr>
      <w:r>
        <w:rPr/>
        <w:t xml:space="preserve">图表：印度市场超级食品2022-2028年消费量、增长率 </w:t>
      </w:r>
    </w:p>
    <w:p>
      <w:pPr>
        <w:spacing w:after="150"/>
      </w:pPr>
      <w:r>
        <w:rPr/>
        <w:t xml:space="preserve">图表：2019-2023年innovopro超级食品产能、产量、产值、价格及毛利率 </w:t>
      </w:r>
    </w:p>
    <w:p>
      <w:pPr>
        <w:spacing w:after="150"/>
      </w:pPr>
      <w:r>
        <w:rPr/>
        <w:t xml:space="preserve">图表：2021-2022年mikuna超级食品产能、产量、产值、价格及毛利率 </w:t>
      </w:r>
    </w:p>
    <w:p>
      <w:pPr>
        <w:spacing w:after="150"/>
      </w:pPr>
      <w:r>
        <w:rPr/>
        <w:t xml:space="preserve">图表：西麦食品产品信息与参数 </w:t>
      </w:r>
    </w:p>
    <w:p>
      <w:pPr>
        <w:spacing w:after="150"/>
      </w:pPr>
      <w:r>
        <w:rPr/>
        <w:t xml:space="preserve">图表：西麦食品的产品特点 </w:t>
      </w:r>
    </w:p>
    <w:p>
      <w:pPr>
        <w:spacing w:after="150"/>
      </w:pPr>
      <w:r>
        <w:rPr/>
        <w:t xml:space="preserve">图表：2019-2023年西麦食品产能、产量、产值、价格及毛利率 </w:t>
      </w:r>
    </w:p>
    <w:p>
      <w:pPr>
        <w:spacing w:after="150"/>
      </w:pPr>
      <w:r>
        <w:rPr/>
        <w:t xml:space="preserve">图表：明月海藻-海藻晶粉产品规格与参数 </w:t>
      </w:r>
    </w:p>
    <w:p>
      <w:pPr>
        <w:spacing w:after="150"/>
      </w:pPr>
      <w:r>
        <w:rPr/>
        <w:t xml:space="preserve">图表：2019-2023年明月海藻产能、产量、产值、价格及毛利率 </w:t>
      </w:r>
    </w:p>
    <w:p>
      <w:pPr>
        <w:spacing w:after="150"/>
      </w:pPr>
      <w:r>
        <w:rPr/>
        <w:t xml:space="preserve">图表：2019-2023年全球市场超级食品不同类型超级食品产量市场份额 </w:t>
      </w:r>
    </w:p>
    <w:p>
      <w:pPr>
        <w:spacing w:after="150"/>
      </w:pPr>
      <w:r>
        <w:rPr/>
        <w:t xml:space="preserve">图表：2019-2023年全球市场超级食品不同类型超级食品产量 </w:t>
      </w:r>
    </w:p>
    <w:p>
      <w:pPr>
        <w:spacing w:after="150"/>
      </w:pPr>
      <w:r>
        <w:rPr/>
        <w:t xml:space="preserve">图表：2019-2023年全球市场超级食品不同类型超级食品产值市场份额 </w:t>
      </w:r>
    </w:p>
    <w:p>
      <w:pPr>
        <w:spacing w:after="150"/>
      </w:pPr>
      <w:r>
        <w:rPr/>
        <w:t xml:space="preserve">图表：2019-2023年全球市场超级食品不同类型超级食品产值 </w:t>
      </w:r>
    </w:p>
    <w:p>
      <w:pPr>
        <w:spacing w:after="150"/>
      </w:pPr>
      <w:r>
        <w:rPr/>
        <w:t xml:space="preserve">图表：2019-2023年全球市场超级食品不同类型超级食品产值市场份额 </w:t>
      </w:r>
    </w:p>
    <w:p>
      <w:pPr>
        <w:spacing w:after="150"/>
      </w:pPr>
      <w:r>
        <w:rPr/>
        <w:t xml:space="preserve">图表：2019-2023年中国超级食品主要分类产量(万吨) </w:t>
      </w:r>
    </w:p>
    <w:p>
      <w:pPr>
        <w:spacing w:after="150"/>
      </w:pPr>
      <w:r>
        <w:rPr/>
        <w:t xml:space="preserve">图表：2019-2023年中国超级食品主要分类产量市场份额(%) </w:t>
      </w:r>
    </w:p>
    <w:p>
      <w:pPr>
        <w:spacing w:after="150"/>
      </w:pPr>
      <w:r>
        <w:rPr/>
        <w:t xml:space="preserve">图表：2019-2023年中国超级食品主要分类产值(亿美元) </w:t>
      </w:r>
    </w:p>
    <w:p>
      <w:pPr>
        <w:spacing w:after="150"/>
      </w:pPr>
      <w:r>
        <w:rPr/>
        <w:t xml:space="preserve">图表：2019-2023年中国超级食品主要分类产值市场份额(%) </w:t>
      </w:r>
    </w:p>
    <w:p>
      <w:pPr>
        <w:spacing w:after="150"/>
      </w:pPr>
      <w:r>
        <w:rPr/>
        <w:t xml:space="preserve">图表：2019-2023年中国超级食品主要分类价格走势(万美元/吨) </w:t>
      </w:r>
    </w:p>
    <w:p>
      <w:pPr>
        <w:spacing w:after="150"/>
      </w:pPr>
      <w:r>
        <w:rPr/>
        <w:t xml:space="preserve">图表：2019-2023年全球市场超级食品下游主要应用领域消费量 </w:t>
      </w:r>
    </w:p>
    <w:p>
      <w:pPr>
        <w:spacing w:after="150"/>
      </w:pPr>
      <w:r>
        <w:rPr/>
        <w:t xml:space="preserve">图表：2019-2023年全球市场超级食品下游主要应用领域市场份额 </w:t>
      </w:r>
    </w:p>
    <w:p>
      <w:pPr>
        <w:spacing w:after="150"/>
      </w:pPr>
      <w:r>
        <w:rPr/>
        <w:t xml:space="preserve">图表：2019-2023年中国超级食品主要应用领域消费量(万吨) </w:t>
      </w:r>
    </w:p>
    <w:p>
      <w:pPr>
        <w:spacing w:after="150"/>
      </w:pPr>
      <w:r>
        <w:rPr/>
        <w:t xml:space="preserve">图表：2019-2023年中国超级食品主要应用领域市场份额(%) </w:t>
      </w:r>
    </w:p>
    <w:p>
      <w:pPr>
        <w:spacing w:after="150"/>
      </w:pPr>
      <w:r>
        <w:rPr/>
        <w:t xml:space="preserve">图表：2019-2023年中国超级食品产量、进出口及消费量(万吨) </w:t>
      </w:r>
    </w:p>
    <w:p>
      <w:pPr>
        <w:spacing w:after="150"/>
      </w:pPr>
      <w:r>
        <w:rPr/>
        <w:t xml:space="preserve">图表：2019-2023年中国超级食品行业主要进口来源国家及地区 </w:t>
      </w:r>
    </w:p>
    <w:p>
      <w:pPr>
        <w:spacing w:after="150"/>
      </w:pPr>
      <w:r>
        <w:rPr/>
        <w:t xml:space="preserve">图表：2019-2023年中国超级食品行业主要出口目的国家及地区 </w:t>
      </w:r>
    </w:p>
    <w:p>
      <w:pPr>
        <w:spacing w:after="150"/>
      </w:pPr>
      <w:r>
        <w:rPr/>
        <w:t xml:space="preserve">图表：中国超级食品生产地区分布情况(单位：%) </w:t>
      </w:r>
    </w:p>
    <w:p>
      <w:pPr>
        <w:spacing w:after="150"/>
      </w:pPr>
      <w:r>
        <w:rPr/>
        <w:t xml:space="preserve">图表：中国超级食品消费地区分布情况(单位：%) </w:t>
      </w:r>
    </w:p>
    <w:p>
      <w:pPr>
        <w:spacing w:after="150"/>
      </w:pPr>
      <w:r>
        <w:rPr/>
        <w:t xml:space="preserve">图表：2019-2023年中国超级食品产品价格走势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全球与中国超级食品行业市场深度调研及前景趋势研究报告(2022-2028版)</dc:title>
  <dc:description>全球与中国超级食品行业市场深度调研及前景趋势研究报告(2022-2028版)</dc:description>
  <dc:subject>全球与中国超级食品行业市场深度调研及前景趋势研究报告(2022-2028版)</dc:subject>
  <cp:keywords>研究报告</cp:keywords>
  <cp:category>研究报告</cp:category>
  <cp:lastModifiedBy>北京中道泰和信息咨询有限公司</cp:lastModifiedBy>
  <dcterms:created xsi:type="dcterms:W3CDTF">2024-01-28T23:19:15+08:00</dcterms:created>
  <dcterms:modified xsi:type="dcterms:W3CDTF">2024-01-28T23:19:15+08:00</dcterms:modified>
</cp:coreProperties>
</file>

<file path=docProps/custom.xml><?xml version="1.0" encoding="utf-8"?>
<Properties xmlns="http://schemas.openxmlformats.org/officeDocument/2006/custom-properties" xmlns:vt="http://schemas.openxmlformats.org/officeDocument/2006/docPropsVTypes"/>
</file>