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中国儿童游乐园行业市场深度调研及竞争格局与投资研究报告(2024-2029版)</w:t>
      </w:r>
    </w:p>
    <w:p>
      <w:pPr>
        <w:spacing w:after="150"/>
      </w:pPr>
      <w:r>
        <w:rPr>
          <w:b w:val="1"/>
          <w:bCs w:val="1"/>
        </w:rPr>
        <w:t xml:space="preserve">报告简介</w:t>
      </w:r>
    </w:p>
    <w:p>
      <w:pPr>
        <w:spacing w:after="150"/>
      </w:pPr>
      <w:r>
        <w:rPr/>
        <w:t xml:space="preserve">儿童游乐园是专门为0-12岁儿童提供成长所需的专业教育服务机构，是儿童智力，体力，与创造力，想象力的游戏场。对儿童的协调能力和智力开发有巨大的帮助。有别于其他的游乐机构，儿童游乐场必须以儿童的安全为第一位。大多设在室内，并且通过一些创意游乐设备以及巧妙运用声、光、气、水、色彩组合达到娱乐早教锻炼孩子的目的。按照《国民经济行业分类》分类，儿童游乐园行业属于游乐设施，游乐娱乐行业，行业代码C-2461。</w:t>
      </w:r>
    </w:p>
    <w:p>
      <w:pPr>
        <w:spacing w:after="150"/>
      </w:pPr>
      <w:r>
        <w:rPr/>
        <w:t xml:space="preserve">儿童游乐园在我国发展时间并不是很长，随着我国经济的发展，游乐产业发展越来越快，游乐设备也随之增温，从而带动了一系列产业的发展，附加值提升空间很大。游乐产业的发展，从而带动游乐玩具的增长，其场所间接又能提升附近地区的价值。儿童游乐园上游产业主要有：游乐园设备生产加工类企业，公司服务管理类企业(如：安保类，企业培训类等一般公司都需要的)，房地产类企业，建筑设计类的企业。下游产业主要就是终端消费者，还有旅游餐饮业、租赁场地开店(电影院、用的、玩的、吃的等)的一些商人、旅游服务公司等。</w:t>
      </w:r>
    </w:p>
    <w:p>
      <w:pPr>
        <w:spacing w:after="150"/>
      </w:pPr>
      <w:r>
        <w:rPr/>
        <w:t xml:space="preserve">我国游乐业起步较晚，20世纪80年代以前，现代大型游乐设施在我国几乎是一片空白。20世纪80年代初，随着改革开放的深入，国民经济迅速发展，人们生活水平不断提高，人们对游乐活动的需求也越来越旺盛。在这种形势下，国产游乐设施设计、生产应运而生。</w:t>
      </w:r>
    </w:p>
    <w:p>
      <w:pPr>
        <w:spacing w:after="150"/>
      </w:pPr>
      <w:r>
        <w:rPr/>
        <w:t xml:space="preserve">随着游乐业的发展，我国的游乐设施无论从设计到制造水平都不断提高。品种也越来越多，从旋转类到滑行类，从有动力到无动力，从固定式到移动式，从地面到空中，从室内到室外，从以前的单一型向综合型都在转变，国家标准中却没有对其进行规范。从国外的发展经验来看，游乐设备产业的发展正从单一的产品生产向集生产、研发、销售、会展与主题公园经营模式转变，逐步由第二产业转向附加值较高的第三产业。特别是主题公园的建立，带动了当地的旅游、酒店餐饮、休闲购物、房地产等行业的高速发展，形成巨大的商机。经验数据表明，主题公园门票每收入一元钱，将带动与之相配套的产业七元钱的收入。遍布世界各地的迪斯尼乐园、环球嘉年华巡演以及深圳华侨城“旅游+地产”模式，无不大大促进当地经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儿童游乐园市场进行了分析研究。报告在总结中国儿童游乐园发展历程的基础上，结合新时期的各方面因素，对中国儿童游乐园的发展趋势给予了细致和审慎的预测论证。报告资料详实，图表丰富，既有深入的分析，又有直观的比较，为儿童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2019-2023年中国儿童游乐园行业发展环境分析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儿童游乐园行业相关政策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2019-2023年中国儿童游乐园行业发展社会环境分析 </w:t>
      </w:r>
    </w:p>
    <w:p>
      <w:pPr>
        <w:spacing w:after="150"/>
      </w:pPr>
      <w:r>
        <w:rPr>
          <w:b w:val="1"/>
          <w:bCs w:val="1"/>
        </w:rPr>
        <w:t xml:space="preserve">第二章 儿童游乐园行业发展概述 </w:t>
      </w:r>
    </w:p>
    <w:p>
      <w:pPr>
        <w:spacing w:after="150"/>
      </w:pPr>
      <w:r>
        <w:rPr/>
        <w:t xml:space="preserve">第一节 行业界定 </w:t>
      </w:r>
    </w:p>
    <w:p>
      <w:pPr>
        <w:spacing w:after="150"/>
      </w:pPr>
      <w:r>
        <w:rPr/>
        <w:t xml:space="preserve">一、儿童游乐园行业定义及分类 </w:t>
      </w:r>
    </w:p>
    <w:p>
      <w:pPr>
        <w:spacing w:after="150"/>
      </w:pPr>
      <w:r>
        <w:rPr/>
        <w:t xml:space="preserve">二、儿童游乐园行业经济特性 </w:t>
      </w:r>
    </w:p>
    <w:p>
      <w:pPr>
        <w:spacing w:after="150"/>
      </w:pPr>
      <w:r>
        <w:rPr/>
        <w:t xml:space="preserve">三、儿童游乐园产业链模型介绍及儿童游乐园产业链图分析 </w:t>
      </w:r>
    </w:p>
    <w:p>
      <w:pPr>
        <w:spacing w:after="150"/>
      </w:pPr>
      <w:r>
        <w:rPr/>
        <w:t xml:space="preserve">第二节 儿童游乐园行业发展成熟度 </w:t>
      </w:r>
    </w:p>
    <w:p>
      <w:pPr>
        <w:spacing w:after="150"/>
      </w:pPr>
      <w:r>
        <w:rPr/>
        <w:t xml:space="preserve">一、儿童游乐园行业发展周期分析 </w:t>
      </w:r>
    </w:p>
    <w:p>
      <w:pPr>
        <w:spacing w:after="150"/>
      </w:pPr>
      <w:r>
        <w:rPr/>
        <w:t xml:space="preserve">二、与国外市场成熟度对比 </w:t>
      </w:r>
    </w:p>
    <w:p>
      <w:pPr>
        <w:spacing w:after="150"/>
      </w:pPr>
      <w:r>
        <w:rPr/>
        <w:t xml:space="preserve">第三节 儿童游乐园行业相关产业动态 </w:t>
      </w:r>
    </w:p>
    <w:p>
      <w:pPr>
        <w:spacing w:after="150"/>
      </w:pPr>
      <w:r>
        <w:rPr>
          <w:b w:val="1"/>
          <w:bCs w:val="1"/>
        </w:rPr>
        <w:t xml:space="preserve">第三章 2019-2023年世界儿童游乐园行业市场运行形势分析 </w:t>
      </w:r>
    </w:p>
    <w:p>
      <w:pPr>
        <w:spacing w:after="150"/>
      </w:pPr>
      <w:r>
        <w:rPr/>
        <w:t xml:space="preserve">第一节 世界儿童游乐园行业市场运行环境分析 </w:t>
      </w:r>
    </w:p>
    <w:p>
      <w:pPr>
        <w:spacing w:after="150"/>
      </w:pPr>
      <w:r>
        <w:rPr/>
        <w:t xml:space="preserve">第二节 世界儿童游乐园行业市场发展情况分析 </w:t>
      </w:r>
    </w:p>
    <w:p>
      <w:pPr>
        <w:spacing w:after="150"/>
      </w:pPr>
      <w:r>
        <w:rPr/>
        <w:t xml:space="preserve">一、世界儿童游乐园行业市场供需分析 </w:t>
      </w:r>
    </w:p>
    <w:p>
      <w:pPr>
        <w:spacing w:after="150"/>
      </w:pPr>
      <w:r>
        <w:rPr/>
        <w:t xml:space="preserve">二、世界儿童游乐园行业市场规模分析 </w:t>
      </w:r>
    </w:p>
    <w:p>
      <w:pPr>
        <w:spacing w:after="150"/>
      </w:pPr>
      <w:r>
        <w:rPr/>
        <w:t xml:space="preserve">三、世界儿童游乐园行业主要国家发展情况分析 </w:t>
      </w:r>
    </w:p>
    <w:p>
      <w:pPr>
        <w:spacing w:after="150"/>
      </w:pPr>
      <w:r>
        <w:rPr/>
        <w:t xml:space="preserve">第三节 世界儿童游乐园行业重点企业分析 </w:t>
      </w:r>
    </w:p>
    <w:p>
      <w:pPr>
        <w:spacing w:after="150"/>
      </w:pPr>
      <w:r>
        <w:rPr/>
        <w:t xml:space="preserve">第四节 2024-2029年世界儿童游乐园行业市场规模趋势预测分析 </w:t>
      </w:r>
    </w:p>
    <w:p>
      <w:pPr>
        <w:spacing w:after="150"/>
      </w:pPr>
      <w:r>
        <w:rPr>
          <w:b w:val="1"/>
          <w:bCs w:val="1"/>
        </w:rPr>
        <w:t xml:space="preserve">第四章 中国儿童游乐园行业发展分析 </w:t>
      </w:r>
    </w:p>
    <w:p>
      <w:pPr>
        <w:spacing w:after="150"/>
      </w:pPr>
      <w:r>
        <w:rPr/>
        <w:t xml:space="preserve">第一节 2019-2023年中国儿童游乐园行业发展状况 </w:t>
      </w:r>
    </w:p>
    <w:p>
      <w:pPr>
        <w:spacing w:after="150"/>
      </w:pPr>
      <w:r>
        <w:rPr/>
        <w:t xml:space="preserve">一、2019-2023年儿童游乐园行业发展状况分析 </w:t>
      </w:r>
    </w:p>
    <w:p>
      <w:pPr>
        <w:spacing w:after="150"/>
      </w:pPr>
      <w:r>
        <w:rPr/>
        <w:t xml:space="preserve">二、2019-2023年中国儿童游乐园行业发展动态 </w:t>
      </w:r>
    </w:p>
    <w:p>
      <w:pPr>
        <w:spacing w:after="150"/>
      </w:pPr>
      <w:r>
        <w:rPr/>
        <w:t xml:space="preserve">三、2019-2023年我国儿童游乐园行业发展热点 </w:t>
      </w:r>
    </w:p>
    <w:p>
      <w:pPr>
        <w:spacing w:after="150"/>
      </w:pPr>
      <w:r>
        <w:rPr/>
        <w:t xml:space="preserve">第二节 2019-2023年中国儿童游乐园行业市场供需状况 </w:t>
      </w:r>
    </w:p>
    <w:p>
      <w:pPr>
        <w:spacing w:after="150"/>
      </w:pPr>
      <w:r>
        <w:rPr/>
        <w:t xml:space="preserve">一、2019-2023年中国儿童游乐园行业供给分析 </w:t>
      </w:r>
    </w:p>
    <w:p>
      <w:pPr>
        <w:spacing w:after="150"/>
      </w:pPr>
      <w:r>
        <w:rPr/>
        <w:t xml:space="preserve">二、2019-2023年中国儿童游乐园行业市场需求分析 </w:t>
      </w:r>
    </w:p>
    <w:p>
      <w:pPr>
        <w:spacing w:after="150"/>
      </w:pPr>
      <w:r>
        <w:rPr/>
        <w:t xml:space="preserve">三、2019-2023年中国儿童游乐园行业市场规模分析 </w:t>
      </w:r>
    </w:p>
    <w:p>
      <w:pPr>
        <w:spacing w:after="150"/>
      </w:pPr>
      <w:r>
        <w:rPr>
          <w:b w:val="1"/>
          <w:bCs w:val="1"/>
        </w:rPr>
        <w:t xml:space="preserve">第五章 2019-2023年中国儿童游乐园行业（所属行业）主要数据监测分析 </w:t>
      </w:r>
    </w:p>
    <w:p>
      <w:pPr>
        <w:spacing w:after="150"/>
      </w:pPr>
      <w:r>
        <w:rPr/>
        <w:t xml:space="preserve">第一节 2019-2023年中国儿童游乐园行业(所属行业)总体数据分析 </w:t>
      </w:r>
    </w:p>
    <w:p>
      <w:pPr>
        <w:spacing w:after="150"/>
      </w:pPr>
      <w:r>
        <w:rPr/>
        <w:t xml:space="preserve">一、2019-2023年中国儿童游乐园行业(所属行业)全部企业数据分析 </w:t>
      </w:r>
    </w:p>
    <w:p>
      <w:pPr>
        <w:spacing w:after="150"/>
      </w:pPr>
      <w:r>
        <w:rPr/>
        <w:t xml:space="preserve">二、中国儿童游乐园行业(所属行业)全部企业数据分析 </w:t>
      </w:r>
    </w:p>
    <w:p>
      <w:pPr>
        <w:spacing w:after="150"/>
      </w:pPr>
      <w:r>
        <w:rPr/>
        <w:t xml:space="preserve">三、2019-2023年中国儿童游乐园行业(所属行业)全部企业数据分析 </w:t>
      </w:r>
    </w:p>
    <w:p>
      <w:pPr>
        <w:spacing w:after="150"/>
      </w:pPr>
      <w:r>
        <w:rPr/>
        <w:t xml:space="preserve">第二节 2019-2023年中国儿童游乐园行业(所属行业)不同规模企业数据分析 </w:t>
      </w:r>
    </w:p>
    <w:p>
      <w:pPr>
        <w:spacing w:after="150"/>
      </w:pPr>
      <w:r>
        <w:rPr/>
        <w:t xml:space="preserve">一、2019-2023年中国儿童游乐园行业(所属行业)不同规模企业数据分析 </w:t>
      </w:r>
    </w:p>
    <w:p>
      <w:pPr>
        <w:spacing w:after="150"/>
      </w:pPr>
      <w:r>
        <w:rPr/>
        <w:t xml:space="preserve">二、中国儿童游乐园行业(所属行业)不同规模企业数据分析 </w:t>
      </w:r>
    </w:p>
    <w:p>
      <w:pPr>
        <w:spacing w:after="150"/>
      </w:pPr>
      <w:r>
        <w:rPr/>
        <w:t xml:space="preserve">三、2019-2023年中国儿童游乐园行业(所属行业)不同规模企业数据分析 </w:t>
      </w:r>
    </w:p>
    <w:p>
      <w:pPr>
        <w:spacing w:after="150"/>
      </w:pPr>
      <w:r>
        <w:rPr/>
        <w:t xml:space="preserve">第三节 2019-2023年中国儿童游乐园行业(所属行业)不同所有制企业数据分析 </w:t>
      </w:r>
    </w:p>
    <w:p>
      <w:pPr>
        <w:spacing w:after="150"/>
      </w:pPr>
      <w:r>
        <w:rPr/>
        <w:t xml:space="preserve">一、2019-2023年中国儿童游乐园行业(所属行业)不同所有制企业数据分析 </w:t>
      </w:r>
    </w:p>
    <w:p>
      <w:pPr>
        <w:spacing w:after="150"/>
      </w:pPr>
      <w:r>
        <w:rPr/>
        <w:t xml:space="preserve">二、中国儿童游乐园行业(所属行业)不同所有制企业数据分析 </w:t>
      </w:r>
    </w:p>
    <w:p>
      <w:pPr>
        <w:spacing w:after="150"/>
      </w:pPr>
      <w:r>
        <w:rPr/>
        <w:t xml:space="preserve">三、2019-2023年中国儿童游乐园行业(所属行业)不同所有制企业数据分析 </w:t>
      </w:r>
    </w:p>
    <w:p>
      <w:pPr>
        <w:spacing w:after="150"/>
      </w:pPr>
      <w:r>
        <w:rPr>
          <w:b w:val="1"/>
          <w:bCs w:val="1"/>
        </w:rPr>
        <w:t xml:space="preserve">第六章 2019-2023年中国儿童游乐园行业竞争格局分析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中国儿童游乐园行业竞争五力模型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2019-2023年中国儿童游乐园行业swot模型分析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2019-2023年儿童游乐园行业优势企业竞争力分析 </w:t>
      </w:r>
    </w:p>
    <w:p>
      <w:pPr>
        <w:spacing w:after="150"/>
      </w:pPr>
      <w:r>
        <w:rPr/>
        <w:t xml:space="preserve">第一节 万达宝贝王集团有限公司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永旺幻想(中国)儿童游乐有限公司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广东金马游乐股份有限公司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大连圣亚旅游控股股份有限公司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奥飞娱乐股份有限公司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常德市金生游乐发展有限公司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深圳市乐的文化有限公司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中山市光阳游乐科技股份有限公司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2019-2023年中国儿童游乐园行业上下游分析及其影响 </w:t>
      </w:r>
    </w:p>
    <w:p>
      <w:pPr>
        <w:spacing w:after="150"/>
      </w:pPr>
      <w:r>
        <w:rPr/>
        <w:t xml:space="preserve">第一节 2019-2023年中国儿童游乐园行业上游发展及影响分析 </w:t>
      </w:r>
    </w:p>
    <w:p>
      <w:pPr>
        <w:spacing w:after="150"/>
      </w:pPr>
      <w:r>
        <w:rPr/>
        <w:t xml:space="preserve">一、2019-2023年中国儿童游乐园行业上游运行现状分析 </w:t>
      </w:r>
    </w:p>
    <w:p>
      <w:pPr>
        <w:spacing w:after="150"/>
      </w:pPr>
      <w:r>
        <w:rPr/>
        <w:t xml:space="preserve">二、上游对儿童游乐园行业产生的影响分析 </w:t>
      </w:r>
    </w:p>
    <w:p>
      <w:pPr>
        <w:spacing w:after="150"/>
      </w:pPr>
      <w:r>
        <w:rPr/>
        <w:t xml:space="preserve">第二节 2019-2023年中国儿童游乐园行业下游发展及影响分析 </w:t>
      </w:r>
    </w:p>
    <w:p>
      <w:pPr>
        <w:spacing w:after="150"/>
      </w:pPr>
      <w:r>
        <w:rPr/>
        <w:t xml:space="preserve">一、2019-2023年中国儿童游乐园行业下游运行现状分析 </w:t>
      </w:r>
    </w:p>
    <w:p>
      <w:pPr>
        <w:spacing w:after="150"/>
      </w:pPr>
      <w:r>
        <w:rPr/>
        <w:t xml:space="preserve">二、下游对儿童游乐园行业产生的影响分析 </w:t>
      </w:r>
    </w:p>
    <w:p>
      <w:pPr>
        <w:spacing w:after="150"/>
      </w:pPr>
      <w:r>
        <w:rPr>
          <w:b w:val="1"/>
          <w:bCs w:val="1"/>
        </w:rPr>
        <w:t xml:space="preserve">第九章 2024-2029年儿童游乐园行业发展及投资前景预测分析 </w:t>
      </w:r>
    </w:p>
    <w:p>
      <w:pPr>
        <w:spacing w:after="150"/>
      </w:pPr>
      <w:r>
        <w:rPr/>
        <w:t xml:space="preserve">第一节 2024-2029年儿童游乐园行业市场规模预测分析 </w:t>
      </w:r>
    </w:p>
    <w:p>
      <w:pPr>
        <w:spacing w:after="150"/>
      </w:pPr>
      <w:r>
        <w:rPr/>
        <w:t xml:space="preserve">第二节 2024-2029年儿童游乐园行业供需预测分析 </w:t>
      </w:r>
    </w:p>
    <w:p>
      <w:pPr>
        <w:spacing w:after="150"/>
      </w:pPr>
      <w:r>
        <w:rPr/>
        <w:t xml:space="preserve">第三节 2024-2029年我国儿童游乐园行业投资环境分析 </w:t>
      </w:r>
    </w:p>
    <w:p>
      <w:pPr>
        <w:spacing w:after="150"/>
      </w:pPr>
      <w:r>
        <w:rPr/>
        <w:t xml:space="preserve">第四节 2024-2029年我国儿童游乐园行业前景展望分析 </w:t>
      </w:r>
    </w:p>
    <w:p>
      <w:pPr>
        <w:spacing w:after="150"/>
      </w:pPr>
      <w:r>
        <w:rPr/>
        <w:t xml:space="preserve">第五节 2024-2029年我国儿童游乐园行业盈利能力预测 </w:t>
      </w:r>
    </w:p>
    <w:p>
      <w:pPr>
        <w:spacing w:after="150"/>
      </w:pPr>
      <w:r>
        <w:rPr>
          <w:b w:val="1"/>
          <w:bCs w:val="1"/>
        </w:rPr>
        <w:t xml:space="preserve">第十章 2024-2029年中国儿童游乐园行业投资风险分析 </w:t>
      </w:r>
    </w:p>
    <w:p>
      <w:pPr>
        <w:spacing w:after="150"/>
      </w:pPr>
      <w:r>
        <w:rPr/>
        <w:t xml:space="preserve">第一节 2024-2029年中国儿童游乐园行业投资金额分析 </w:t>
      </w:r>
    </w:p>
    <w:p>
      <w:pPr>
        <w:spacing w:after="150"/>
      </w:pPr>
      <w:r>
        <w:rPr/>
        <w:t xml:space="preserve">第二节 近年来中国儿童游乐园行业主要投资项目分析 </w:t>
      </w:r>
    </w:p>
    <w:p>
      <w:pPr>
        <w:spacing w:after="150"/>
      </w:pPr>
      <w:r>
        <w:rPr/>
        <w:t xml:space="preserve">第三节 2024-2029年中国儿童游乐园行业投资周期分析 </w:t>
      </w:r>
    </w:p>
    <w:p>
      <w:pPr>
        <w:spacing w:after="150"/>
      </w:pPr>
      <w:r>
        <w:rPr/>
        <w:t xml:space="preserve">第四节 2024-2029年中国儿童游乐园行业投资风险分析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2024-2029年中国儿童游乐园行业发展策略及投资建议分析 </w:t>
      </w:r>
    </w:p>
    <w:p>
      <w:pPr>
        <w:spacing w:after="150"/>
      </w:pPr>
      <w:r>
        <w:rPr/>
        <w:t xml:space="preserve">第一节 儿童游乐园行业发展策略分析 </w:t>
      </w:r>
    </w:p>
    <w:p>
      <w:pPr>
        <w:spacing w:after="150"/>
      </w:pPr>
      <w:r>
        <w:rPr/>
        <w:t xml:space="preserve">第二节 儿童游乐园行业市场的重点客户战略实施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2024-2029年中国儿童游乐园行业发展建议 </w:t>
      </w:r>
    </w:p>
    <w:p>
      <w:pPr>
        <w:spacing w:after="150"/>
      </w:pPr>
      <w:r>
        <w:rPr/>
        <w:t xml:space="preserve">第四节 2024-2029年中国儿童游乐园行业投资建议 </w:t>
      </w:r>
    </w:p>
    <w:p>
      <w:pPr>
        <w:spacing w:after="150"/>
      </w:pPr>
      <w:r>
        <w:rPr>
          <w:b w:val="1"/>
          <w:bCs w:val="1"/>
        </w:rPr>
        <w:t xml:space="preserve">图表目录</w:t>
      </w:r>
    </w:p>
    <w:p>
      <w:pPr>
        <w:spacing w:after="150"/>
      </w:pPr>
      <w:r>
        <w:rPr/>
        <w:t xml:space="preserve">图表：大型充气玩具序号标准号标准名称备注 </w:t>
      </w:r>
    </w:p>
    <w:p>
      <w:pPr>
        <w:spacing w:after="150"/>
      </w:pPr>
      <w:r>
        <w:rPr/>
        <w:t xml:space="preserve">图表：中国儿童游乐园行业产业链结构图 </w:t>
      </w:r>
    </w:p>
    <w:p>
      <w:pPr>
        <w:spacing w:after="150"/>
      </w:pPr>
      <w:r>
        <w:rPr/>
        <w:t xml:space="preserve">图表：2019-2023年全球儿童游乐园行业市场规模(单位：亿美元) </w:t>
      </w:r>
    </w:p>
    <w:p>
      <w:pPr>
        <w:spacing w:after="150"/>
      </w:pPr>
      <w:r>
        <w:rPr/>
        <w:t xml:space="preserve">图表：2024-2029年全球儿童游乐园行业市场规模(单位：亿美元) </w:t>
      </w:r>
    </w:p>
    <w:p>
      <w:pPr>
        <w:spacing w:after="150"/>
      </w:pPr>
      <w:r>
        <w:rPr/>
        <w:t xml:space="preserve">图表：2019-2023年中国儿童游乐园行业市场规模(单位：亿元) </w:t>
      </w:r>
    </w:p>
    <w:p>
      <w:pPr>
        <w:spacing w:after="150"/>
      </w:pPr>
      <w:r>
        <w:rPr/>
        <w:t xml:space="preserve">图表：2019-2023年中国儿童游乐园行业企业数据分析 </w:t>
      </w:r>
    </w:p>
    <w:p>
      <w:pPr>
        <w:spacing w:after="150"/>
      </w:pPr>
      <w:r>
        <w:rPr/>
        <w:t xml:space="preserve">图表：2019-2023年中国儿童游乐园行业企业数据分析 </w:t>
      </w:r>
    </w:p>
    <w:p>
      <w:pPr>
        <w:spacing w:after="150"/>
      </w:pPr>
      <w:r>
        <w:rPr/>
        <w:t xml:space="preserve">图表：2019-2023年中国儿童游乐园行业企业数据分析 </w:t>
      </w:r>
    </w:p>
    <w:p>
      <w:pPr>
        <w:spacing w:after="150"/>
      </w:pPr>
      <w:r>
        <w:rPr/>
        <w:t xml:space="preserve">图表：2019-2023年中国儿童游乐园行业不同规模企业数据分析 </w:t>
      </w:r>
    </w:p>
    <w:p>
      <w:pPr>
        <w:spacing w:after="150"/>
      </w:pPr>
      <w:r>
        <w:rPr/>
        <w:t xml:space="preserve">图表：2019-2023年中国儿童游乐园行业不同规模企业数据分析 </w:t>
      </w:r>
    </w:p>
    <w:p>
      <w:pPr>
        <w:spacing w:after="150"/>
      </w:pPr>
      <w:r>
        <w:rPr/>
        <w:t xml:space="preserve">图表：2019-2023年中国儿童游乐园行业不同规模企业数据分析 </w:t>
      </w:r>
    </w:p>
    <w:p>
      <w:pPr>
        <w:spacing w:after="150"/>
      </w:pPr>
      <w:r>
        <w:rPr/>
        <w:t xml:space="preserve">图表：2019-2023年中国儿童游乐园行业不同所有制企业数据分析 </w:t>
      </w:r>
    </w:p>
    <w:p>
      <w:pPr>
        <w:spacing w:after="150"/>
      </w:pPr>
      <w:r>
        <w:rPr/>
        <w:t xml:space="preserve">图表：2019-2023年中国儿童游乐园行业不同所有制企业数据分析 </w:t>
      </w:r>
    </w:p>
    <w:p>
      <w:pPr>
        <w:spacing w:after="150"/>
      </w:pPr>
      <w:r>
        <w:rPr/>
        <w:t xml:space="preserve">图表：2019-2023年中国儿童游乐园行业不同所有制企业数据分析 </w:t>
      </w:r>
    </w:p>
    <w:p>
      <w:pPr>
        <w:spacing w:after="150"/>
      </w:pPr>
      <w:r>
        <w:rPr/>
        <w:t xml:space="preserve">图表：2024-2029年中国儿童游乐园行业市场规模预测(单位：亿元)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中国儿童游乐园行业市场深度调研及竞争格局与投资研究报告(2024-2029版)</dc:title>
  <dc:description>中国儿童游乐园行业市场深度调研及竞争格局与投资研究报告(2024-2029版)</dc:description>
  <dc:subject>中国儿童游乐园行业市场深度调研及竞争格局与投资研究报告(2024-2029版)</dc:subject>
  <cp:keywords>研究报告</cp:keywords>
  <cp:category>研究报告</cp:category>
  <cp:lastModifiedBy>北京中道泰和信息咨询有限公司</cp:lastModifiedBy>
  <dcterms:created xsi:type="dcterms:W3CDTF">2024-01-28T23:18:44+08:00</dcterms:created>
  <dcterms:modified xsi:type="dcterms:W3CDTF">2024-01-28T23:18:44+08:00</dcterms:modified>
</cp:coreProperties>
</file>

<file path=docProps/custom.xml><?xml version="1.0" encoding="utf-8"?>
<Properties xmlns="http://schemas.openxmlformats.org/officeDocument/2006/custom-properties" xmlns:vt="http://schemas.openxmlformats.org/officeDocument/2006/docPropsVTypes"/>
</file>