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全球及中国LED植物生长灯市场洞察报告(2018-2028版)</dc:title>
  <dc:description>全球及中国LED植物生长灯市场洞察报告(2018-2028版)</dc:description>
  <dc:subject>全球及中国LED植物生长灯市场洞察报告(2018-2028版)</dc:subject>
  <cp:keywords>研究报告</cp:keywords>
  <cp:category>研究报告</cp:category>
  <cp:lastModifiedBy>北京中道泰和信息咨询有限公司</cp:lastModifiedBy>
  <dcterms:created xsi:type="dcterms:W3CDTF">2022-08-09T10:28:52+08:00</dcterms:created>
  <dcterms:modified xsi:type="dcterms:W3CDTF">2022-08-09T10:28:52+08:00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