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全球及中国制药加工市场洞察报告(2026-2031版)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制药加工市场洞察报告》，旨在通过系统性研究，梳理国内外制药加工行业发展现状与趋势，估算制药加工行业市场总体规模及主要国家市场占比，解析制药加工行业各细分赛道发展潜力，研判制药加工下游市场需求，分析制药加工行业竞争格局，从而协助解决制药加工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全球制药加工主要生产商：</w:t>
      </w:r>
    </w:p>
    <w:p>
      <w:pPr>
        <w:spacing w:after="150"/>
      </w:pPr>
      <w:r>
        <w:rPr/>
        <w:t xml:space="preserve">Trelleborg</w:t>
      </w:r>
    </w:p>
    <w:p>
      <w:pPr>
        <w:spacing w:after="150"/>
      </w:pPr>
      <w:r>
        <w:rPr/>
        <w:t xml:space="preserve">Freudenberg Group</w:t>
      </w:r>
    </w:p>
    <w:p>
      <w:pPr>
        <w:spacing w:after="150"/>
      </w:pPr>
      <w:r>
        <w:rPr/>
        <w:t xml:space="preserve">Flowserve Corporation</w:t>
      </w:r>
    </w:p>
    <w:p>
      <w:pPr>
        <w:spacing w:after="150"/>
      </w:pPr>
      <w:r>
        <w:rPr/>
        <w:t xml:space="preserve">James Walker</w:t>
      </w:r>
    </w:p>
    <w:p>
      <w:pPr>
        <w:spacing w:after="150"/>
      </w:pPr>
      <w:r>
        <w:rPr/>
        <w:t xml:space="preserve">Parker Hannifin Corporation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Garlock</w:t>
      </w:r>
    </w:p>
    <w:p>
      <w:pPr>
        <w:spacing w:after="150"/>
      </w:pPr>
      <w:r>
        <w:rPr/>
        <w:t xml:space="preserve">John Crane</w:t>
      </w:r>
    </w:p>
    <w:p>
      <w:pPr>
        <w:spacing w:after="150"/>
      </w:pPr>
      <w:r>
        <w:rPr/>
        <w:t xml:space="preserve">Idex Corporation</w:t>
      </w:r>
    </w:p>
    <w:p>
      <w:pPr>
        <w:spacing w:after="150"/>
      </w:pPr>
      <w:r>
        <w:rPr/>
        <w:t xml:space="preserve">Morgan Advanced Materials</w:t>
      </w:r>
    </w:p>
    <w:p>
      <w:pPr>
        <w:spacing w:after="150"/>
      </w:pPr>
      <w:r>
        <w:rPr/>
        <w:t xml:space="preserve">Techno Ad Ltd.</w:t>
      </w:r>
    </w:p>
    <w:p>
      <w:pPr>
        <w:spacing w:after="150"/>
      </w:pPr>
      <w:r>
        <w:rPr/>
        <w:t xml:space="preserve">Aesseal</w:t>
      </w:r>
    </w:p>
    <w:p>
      <w:pPr>
        <w:spacing w:after="150"/>
      </w:pPr>
      <w:r>
        <w:rPr/>
        <w:t xml:space="preserve">Eagle Industry Co., Ltd.</w:t>
      </w:r>
    </w:p>
    <w:p>
      <w:pPr>
        <w:spacing w:after="150"/>
      </w:pPr>
      <w:r>
        <w:rPr/>
        <w:t xml:space="preserve">Marco Rubber &amp; Plastic Products Inc.</w:t>
      </w:r>
    </w:p>
    <w:p>
      <w:pPr>
        <w:spacing w:after="150"/>
      </w:pPr>
      <w:r>
        <w:rPr/>
        <w:t xml:space="preserve">Precision Associates, Inc.</w:t>
      </w:r>
    </w:p>
    <w:p>
      <w:pPr>
        <w:spacing w:after="150"/>
      </w:pPr>
      <w:r>
        <w:rPr/>
        <w:t xml:space="preserve">Maclellan Rubber Ltd.</w:t>
      </w:r>
    </w:p>
    <w:p>
      <w:pPr>
        <w:spacing w:after="150"/>
      </w:pPr>
      <w:r>
        <w:rPr/>
        <w:t xml:space="preserve">Performance Sealing Inc.</w:t>
      </w:r>
    </w:p>
    <w:p>
      <w:pPr>
        <w:spacing w:after="150"/>
      </w:pPr>
      <w:r>
        <w:rPr/>
        <w:t xml:space="preserve">American High Performance Seals</w:t>
      </w:r>
    </w:p>
    <w:p>
      <w:pPr>
        <w:spacing w:after="150"/>
      </w:pPr>
      <w:r>
        <w:rPr/>
        <w:t xml:space="preserve">Darcoid of California</w:t>
      </w:r>
    </w:p>
    <w:p>
      <w:pPr>
        <w:spacing w:after="150"/>
      </w:pPr>
      <w:r>
        <w:rPr/>
        <w:t xml:space="preserve">Technetics Group</w:t>
      </w:r>
    </w:p>
    <w:p>
      <w:pPr>
        <w:spacing w:after="150"/>
      </w:pPr>
      <w:r>
        <w:rPr/>
        <w:t xml:space="preserve">C. Otto Gehrckens GmbH &amp; Co. Kg Seal Technology</w:t>
      </w:r>
    </w:p>
    <w:p>
      <w:pPr>
        <w:spacing w:after="150"/>
      </w:pPr>
      <w:r>
        <w:rPr/>
        <w:t xml:space="preserve">Vulcan Engineering Limited</w:t>
      </w:r>
    </w:p>
    <w:p>
      <w:pPr>
        <w:spacing w:after="150"/>
      </w:pPr>
      <w:r>
        <w:rPr/>
        <w:t xml:space="preserve">Seals &amp; Design Inc.</w:t>
      </w:r>
    </w:p>
    <w:p>
      <w:pPr>
        <w:spacing w:after="150"/>
      </w:pPr>
      <w:r>
        <w:rPr/>
        <w:t xml:space="preserve">Wika Alexander Wiegand Se &amp; Co. Kg</w:t>
      </w:r>
    </w:p>
    <w:p>
      <w:pPr>
        <w:spacing w:after="150"/>
      </w:pPr>
      <w:r>
        <w:rPr/>
        <w:t xml:space="preserve">Intec Seals</w:t>
      </w:r>
    </w:p>
    <w:p>
      <w:pPr>
        <w:spacing w:after="150"/>
      </w:pPr>
      <w:r>
        <w:rPr/>
        <w:t xml:space="preserve">Etannor Sealing System</w:t>
      </w:r>
    </w:p>
    <w:p>
      <w:pPr>
        <w:spacing w:after="150"/>
      </w:pPr>
      <w:r>
        <w:rPr/>
        <w:t xml:space="preserve">Canada Rubber Group 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制药加工产品细分为以下几类：</w:t>
      </w:r>
    </w:p>
    <w:p>
      <w:pPr>
        <w:spacing w:after="150"/>
      </w:pPr>
      <w:r>
        <w:rPr/>
        <w:t xml:space="preserve">O型圈</w:t>
      </w:r>
    </w:p>
    <w:p>
      <w:pPr>
        <w:spacing w:after="150"/>
      </w:pPr>
      <w:r>
        <w:rPr/>
        <w:t xml:space="preserve">垫片</w:t>
      </w:r>
    </w:p>
    <w:p>
      <w:pPr>
        <w:spacing w:after="150"/>
      </w:pPr>
      <w:r>
        <w:rPr/>
        <w:t xml:space="preserve">唇印</w:t>
      </w:r>
    </w:p>
    <w:p>
      <w:pPr>
        <w:spacing w:after="150"/>
      </w:pPr>
      <w:r>
        <w:rPr/>
        <w:t xml:space="preserve">D型密封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制药加工的细分应用领域如下：</w:t>
      </w:r>
    </w:p>
    <w:p>
      <w:pPr>
        <w:spacing w:after="150"/>
      </w:pPr>
      <w:r>
        <w:rPr/>
        <w:t xml:space="preserve">制造设备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制药加工行业现状、背景</w:t>
      </w:r>
    </w:p>
    <w:p>
      <w:pPr>
        <w:spacing w:before="75" w:after="0"/>
      </w:pPr>
      <w:r>
        <w:rPr/>
        <w:t xml:space="preserve">1.1 制药加工行业定义与特性</w:t>
      </w:r>
    </w:p>
    <w:p>
      <w:pPr>
        <w:spacing w:before="75" w:after="0"/>
      </w:pPr>
      <w:r>
        <w:rPr/>
        <w:t xml:space="preserve">1.2 制药加工行业技术壁垒</w:t>
      </w:r>
    </w:p>
    <w:p>
      <w:pPr>
        <w:spacing w:before="75" w:after="0"/>
      </w:pPr>
      <w:r>
        <w:rPr/>
        <w:t xml:space="preserve">1.3 制药加工产业链全景</w:t>
      </w:r>
    </w:p>
    <w:p>
      <w:pPr>
        <w:spacing w:before="75" w:after="0"/>
      </w:pPr>
      <w:r>
        <w:rPr/>
        <w:t xml:space="preserve">1.3.1 全球制药加工上游企业及上游产品技术特点</w:t>
      </w:r>
    </w:p>
    <w:p>
      <w:pPr>
        <w:spacing w:before="75" w:after="0"/>
      </w:pPr>
      <w:r>
        <w:rPr/>
        <w:t xml:space="preserve">1.3.2 全球制药加工下游企业及行业分布</w:t>
      </w:r>
    </w:p>
    <w:p>
      <w:pPr>
        <w:spacing w:before="75" w:after="0"/>
      </w:pPr>
      <w:r>
        <w:rPr/>
        <w:t xml:space="preserve">1.4 制药加工产品细分及各细分产品的头部企业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制药加工行业头部企业分析</w:t>
      </w:r>
    </w:p>
    <w:p>
      <w:pPr>
        <w:spacing w:before="75" w:after="0"/>
      </w:pPr>
      <w:r>
        <w:rPr/>
        <w:t xml:space="preserve">2.1 全球制药加工主要生产商生产基地分布</w:t>
      </w:r>
    </w:p>
    <w:p>
      <w:pPr>
        <w:spacing w:before="75" w:after="0"/>
      </w:pPr>
      <w:r>
        <w:rPr/>
        <w:t xml:space="preserve">2.2 Trelleborg</w:t>
      </w:r>
    </w:p>
    <w:p>
      <w:pPr>
        <w:spacing w:before="75" w:after="0"/>
      </w:pPr>
      <w:r>
        <w:rPr/>
        <w:t xml:space="preserve">2.2.1 Trelleborg 企业概况</w:t>
      </w:r>
    </w:p>
    <w:p>
      <w:pPr>
        <w:spacing w:before="75" w:after="0"/>
      </w:pPr>
      <w:r>
        <w:rPr/>
        <w:t xml:space="preserve">2.2.2 Trelleborg 产品规格及特点</w:t>
      </w:r>
    </w:p>
    <w:p>
      <w:pPr>
        <w:spacing w:before="75" w:after="0"/>
      </w:pPr>
      <w:r>
        <w:rPr/>
        <w:t xml:space="preserve">2.2.3 Trelleborg 销量、销售额及价格(2021-2026年)</w:t>
      </w:r>
    </w:p>
    <w:p>
      <w:pPr>
        <w:spacing w:before="75" w:after="0"/>
      </w:pPr>
      <w:r>
        <w:rPr/>
        <w:t xml:space="preserve">2.2.4 Trelleborg 市场动态</w:t>
      </w:r>
    </w:p>
    <w:p>
      <w:pPr>
        <w:spacing w:before="75" w:after="0"/>
      </w:pPr>
      <w:r>
        <w:rPr/>
        <w:t xml:space="preserve">2.3 Freudenberg Group</w:t>
      </w:r>
    </w:p>
    <w:p>
      <w:pPr>
        <w:spacing w:before="75" w:after="0"/>
      </w:pPr>
      <w:r>
        <w:rPr/>
        <w:t xml:space="preserve">2.3.1 Freudenberg Group 企业概况</w:t>
      </w:r>
    </w:p>
    <w:p>
      <w:pPr>
        <w:spacing w:before="75" w:after="0"/>
      </w:pPr>
      <w:r>
        <w:rPr/>
        <w:t xml:space="preserve">2.3.2 Freudenberg Group 产品规格及特点</w:t>
      </w:r>
    </w:p>
    <w:p>
      <w:pPr>
        <w:spacing w:before="75" w:after="0"/>
      </w:pPr>
      <w:r>
        <w:rPr/>
        <w:t xml:space="preserve">2.3.3 Freudenberg Group 销量、销售额及价格(2021-2026年)</w:t>
      </w:r>
    </w:p>
    <w:p>
      <w:pPr>
        <w:spacing w:before="75" w:after="0"/>
      </w:pPr>
      <w:r>
        <w:rPr/>
        <w:t xml:space="preserve">2.3.4 Freudenberg Group 市场动态</w:t>
      </w:r>
    </w:p>
    <w:p>
      <w:pPr>
        <w:spacing w:before="75" w:after="0"/>
      </w:pPr>
      <w:r>
        <w:rPr/>
        <w:t xml:space="preserve">2.4 Flowserve Corporation</w:t>
      </w:r>
    </w:p>
    <w:p>
      <w:pPr>
        <w:spacing w:before="75" w:after="0"/>
      </w:pPr>
      <w:r>
        <w:rPr/>
        <w:t xml:space="preserve">2.4.1 Flowserve Corporation 企业概况</w:t>
      </w:r>
    </w:p>
    <w:p>
      <w:pPr>
        <w:spacing w:before="75" w:after="0"/>
      </w:pPr>
      <w:r>
        <w:rPr/>
        <w:t xml:space="preserve">2.4.2 Flowserve Corporation 产品规格及特点</w:t>
      </w:r>
    </w:p>
    <w:p>
      <w:pPr>
        <w:spacing w:before="75" w:after="0"/>
      </w:pPr>
      <w:r>
        <w:rPr/>
        <w:t xml:space="preserve">2.4.3 Flowserve Corporation 销量、销售额及价格(2021-2026年)</w:t>
      </w:r>
    </w:p>
    <w:p>
      <w:pPr>
        <w:spacing w:before="75" w:after="0"/>
      </w:pPr>
      <w:r>
        <w:rPr/>
        <w:t xml:space="preserve">2.4.4 Flowserve Corporation 市场动态</w:t>
      </w:r>
    </w:p>
    <w:p>
      <w:pPr>
        <w:spacing w:before="75" w:after="0"/>
      </w:pPr>
      <w:r>
        <w:rPr/>
        <w:t xml:space="preserve">2.5 James Walker</w:t>
      </w:r>
    </w:p>
    <w:p>
      <w:pPr>
        <w:spacing w:before="75" w:after="0"/>
      </w:pPr>
      <w:r>
        <w:rPr/>
        <w:t xml:space="preserve">2.5.1 James Walker 企业概况</w:t>
      </w:r>
    </w:p>
    <w:p>
      <w:pPr>
        <w:spacing w:before="75" w:after="0"/>
      </w:pPr>
      <w:r>
        <w:rPr/>
        <w:t xml:space="preserve">2.5.2 James Walker 产品规格及特点</w:t>
      </w:r>
    </w:p>
    <w:p>
      <w:pPr>
        <w:spacing w:before="75" w:after="0"/>
      </w:pPr>
      <w:r>
        <w:rPr/>
        <w:t xml:space="preserve">2.5.3 James Walker 销量、销售额及价格(2021-2026年)</w:t>
      </w:r>
    </w:p>
    <w:p>
      <w:pPr>
        <w:spacing w:before="75" w:after="0"/>
      </w:pPr>
      <w:r>
        <w:rPr/>
        <w:t xml:space="preserve">2.5.4 James Walker 市场动态</w:t>
      </w:r>
    </w:p>
    <w:p>
      <w:pPr>
        <w:spacing w:before="75" w:after="0"/>
      </w:pPr>
      <w:r>
        <w:rPr/>
        <w:t xml:space="preserve">2.6 Parker Hannifin Corporation</w:t>
      </w:r>
    </w:p>
    <w:p>
      <w:pPr>
        <w:spacing w:before="75" w:after="0"/>
      </w:pPr>
      <w:r>
        <w:rPr/>
        <w:t xml:space="preserve">2.6.1 Parker Hannifin Corporation 企业概况</w:t>
      </w:r>
    </w:p>
    <w:p>
      <w:pPr>
        <w:spacing w:before="75" w:after="0"/>
      </w:pPr>
      <w:r>
        <w:rPr/>
        <w:t xml:space="preserve">2.6.2 Parker Hannifin Corporation 产品规格及特点</w:t>
      </w:r>
    </w:p>
    <w:p>
      <w:pPr>
        <w:spacing w:before="75" w:after="0"/>
      </w:pPr>
      <w:r>
        <w:rPr/>
        <w:t xml:space="preserve">2.6.3 Parker Hannifin Corporation 销量、销售额及价格(2021-2026年)</w:t>
      </w:r>
    </w:p>
    <w:p>
      <w:pPr>
        <w:spacing w:before="75" w:after="0"/>
      </w:pPr>
      <w:r>
        <w:rPr/>
        <w:t xml:space="preserve">2.6.4 Parker Hannifin Corporation 市场动态</w:t>
      </w:r>
    </w:p>
    <w:p>
      <w:pPr>
        <w:spacing w:before="75" w:after="0"/>
      </w:pPr>
      <w:r>
        <w:rPr/>
        <w:t xml:space="preserve">2.7 Saint-Gobain</w:t>
      </w:r>
    </w:p>
    <w:p>
      <w:pPr>
        <w:spacing w:before="75" w:after="0"/>
      </w:pPr>
      <w:r>
        <w:rPr/>
        <w:t xml:space="preserve">2.7.1 Saint-Gobain 企业概况</w:t>
      </w:r>
    </w:p>
    <w:p>
      <w:pPr>
        <w:spacing w:before="75" w:after="0"/>
      </w:pPr>
      <w:r>
        <w:rPr/>
        <w:t xml:space="preserve">2.7.2 Saint-Gobain 产品规格及特点</w:t>
      </w:r>
    </w:p>
    <w:p>
      <w:pPr>
        <w:spacing w:before="75" w:after="0"/>
      </w:pPr>
      <w:r>
        <w:rPr/>
        <w:t xml:space="preserve">2.7.3 Saint-Gobain 销量、销售额及价格(2021-2026年)</w:t>
      </w:r>
    </w:p>
    <w:p>
      <w:pPr>
        <w:spacing w:before="75" w:after="0"/>
      </w:pPr>
      <w:r>
        <w:rPr/>
        <w:t xml:space="preserve">2.7.4 Saint-Gobain 市场动态</w:t>
      </w:r>
    </w:p>
    <w:p>
      <w:pPr>
        <w:spacing w:before="75" w:after="0"/>
      </w:pPr>
      <w:r>
        <w:rPr/>
        <w:t xml:space="preserve">2.8 Garlock</w:t>
      </w:r>
    </w:p>
    <w:p>
      <w:pPr>
        <w:spacing w:before="75" w:after="0"/>
      </w:pPr>
      <w:r>
        <w:rPr/>
        <w:t xml:space="preserve">2.8.1 Garlock 企业概况</w:t>
      </w:r>
    </w:p>
    <w:p>
      <w:pPr>
        <w:spacing w:before="75" w:after="0"/>
      </w:pPr>
      <w:r>
        <w:rPr/>
        <w:t xml:space="preserve">2.8.2 Garlock 产品规格及特点</w:t>
      </w:r>
    </w:p>
    <w:p>
      <w:pPr>
        <w:spacing w:before="75" w:after="0"/>
      </w:pPr>
      <w:r>
        <w:rPr/>
        <w:t xml:space="preserve">2.8.3 Garlock 销量、销售额及价格(2021-2026年)</w:t>
      </w:r>
    </w:p>
    <w:p>
      <w:pPr>
        <w:spacing w:before="75" w:after="0"/>
      </w:pPr>
      <w:r>
        <w:rPr/>
        <w:t xml:space="preserve">2.8.4 Garlock 市场动态</w:t>
      </w:r>
    </w:p>
    <w:p>
      <w:pPr>
        <w:spacing w:before="75" w:after="0"/>
      </w:pPr>
      <w:r>
        <w:rPr/>
        <w:t xml:space="preserve">2.9 John Crane</w:t>
      </w:r>
    </w:p>
    <w:p>
      <w:pPr>
        <w:spacing w:before="75" w:after="0"/>
      </w:pPr>
      <w:r>
        <w:rPr/>
        <w:t xml:space="preserve">2.9.1 John Crane 企业概况</w:t>
      </w:r>
    </w:p>
    <w:p>
      <w:pPr>
        <w:spacing w:before="75" w:after="0"/>
      </w:pPr>
      <w:r>
        <w:rPr/>
        <w:t xml:space="preserve">2.9.2 John Crane 产品规格及特点</w:t>
      </w:r>
    </w:p>
    <w:p>
      <w:pPr>
        <w:spacing w:before="75" w:after="0"/>
      </w:pPr>
      <w:r>
        <w:rPr/>
        <w:t xml:space="preserve">2.9.3 John Crane 销量、销售额及价格(2021-2026年)</w:t>
      </w:r>
    </w:p>
    <w:p>
      <w:pPr>
        <w:spacing w:before="75" w:after="0"/>
      </w:pPr>
      <w:r>
        <w:rPr/>
        <w:t xml:space="preserve">2.9.4 John Crane 市场动态</w:t>
      </w:r>
    </w:p>
    <w:p>
      <w:pPr>
        <w:spacing w:before="75" w:after="0"/>
      </w:pPr>
      <w:r>
        <w:rPr/>
        <w:t xml:space="preserve">2.10 Idex Corporation</w:t>
      </w:r>
    </w:p>
    <w:p>
      <w:pPr>
        <w:spacing w:before="75" w:after="0"/>
      </w:pPr>
      <w:r>
        <w:rPr/>
        <w:t xml:space="preserve">2.10.1 Idex Corporation 企业概况</w:t>
      </w:r>
    </w:p>
    <w:p>
      <w:pPr>
        <w:spacing w:before="75" w:after="0"/>
      </w:pPr>
      <w:r>
        <w:rPr/>
        <w:t xml:space="preserve">2.10.2 Idex Corporation 产品规格及特点</w:t>
      </w:r>
    </w:p>
    <w:p>
      <w:pPr>
        <w:spacing w:before="75" w:after="0"/>
      </w:pPr>
      <w:r>
        <w:rPr/>
        <w:t xml:space="preserve">2.10.3 Idex Corporation 销量、销售额及价格(2021-2026年)</w:t>
      </w:r>
    </w:p>
    <w:p>
      <w:pPr>
        <w:spacing w:before="75" w:after="0"/>
      </w:pPr>
      <w:r>
        <w:rPr/>
        <w:t xml:space="preserve">2.10.4 Idex Corporation 市场动态</w:t>
      </w:r>
    </w:p>
    <w:p>
      <w:pPr>
        <w:spacing w:before="75" w:after="0"/>
      </w:pPr>
      <w:r>
        <w:rPr/>
        <w:t xml:space="preserve">2.11 Morgan Advanced Materials</w:t>
      </w:r>
    </w:p>
    <w:p>
      <w:pPr>
        <w:spacing w:before="75" w:after="0"/>
      </w:pPr>
      <w:r>
        <w:rPr/>
        <w:t xml:space="preserve">2.11.1 Morgan Advanced Materials 企业概况</w:t>
      </w:r>
    </w:p>
    <w:p>
      <w:pPr>
        <w:spacing w:before="75" w:after="0"/>
      </w:pPr>
      <w:r>
        <w:rPr/>
        <w:t xml:space="preserve">2.11.2 Morgan Advanced Materials 产品规格及特点</w:t>
      </w:r>
    </w:p>
    <w:p>
      <w:pPr>
        <w:spacing w:before="75" w:after="0"/>
      </w:pPr>
      <w:r>
        <w:rPr/>
        <w:t xml:space="preserve">2.11.3 Morgan Advanced Materials 销量、销售额及价格(2021-2026年)</w:t>
      </w:r>
    </w:p>
    <w:p>
      <w:pPr>
        <w:spacing w:before="75" w:after="0"/>
      </w:pPr>
      <w:r>
        <w:rPr/>
        <w:t xml:space="preserve">2.11.4 Morgan Advanced Materials 市场动态</w:t>
      </w:r>
    </w:p>
    <w:p>
      <w:pPr>
        <w:spacing w:before="75" w:after="0"/>
      </w:pPr>
      <w:r>
        <w:rPr/>
        <w:t xml:space="preserve">2.12 Techno Ad Ltd.</w:t>
      </w:r>
    </w:p>
    <w:p>
      <w:pPr>
        <w:spacing w:before="75" w:after="0"/>
      </w:pPr>
      <w:r>
        <w:rPr/>
        <w:t xml:space="preserve">2.13 Aesseal</w:t>
      </w:r>
    </w:p>
    <w:p>
      <w:pPr>
        <w:spacing w:before="75" w:after="0"/>
      </w:pPr>
      <w:r>
        <w:rPr/>
        <w:t xml:space="preserve">2.14 Eagle Industry Co., Ltd.</w:t>
      </w:r>
    </w:p>
    <w:p>
      <w:pPr>
        <w:spacing w:before="75" w:after="0"/>
      </w:pPr>
      <w:r>
        <w:rPr/>
        <w:t xml:space="preserve">2.15 Marco Rubber &amp; Plastic Products Inc.</w:t>
      </w:r>
    </w:p>
    <w:p>
      <w:pPr>
        <w:spacing w:before="75" w:after="0"/>
      </w:pPr>
      <w:r>
        <w:rPr/>
        <w:t xml:space="preserve">2.16 Precision Associates, Inc.</w:t>
      </w:r>
    </w:p>
    <w:p>
      <w:pPr>
        <w:spacing w:before="75" w:after="0"/>
      </w:pPr>
      <w:r>
        <w:rPr/>
        <w:t xml:space="preserve">2.17 Maclellan Rubber Ltd.</w:t>
      </w:r>
    </w:p>
    <w:p>
      <w:pPr>
        <w:spacing w:before="75" w:after="0"/>
      </w:pPr>
      <w:r>
        <w:rPr/>
        <w:t xml:space="preserve">2.18 Performance Sealing Inc.</w:t>
      </w:r>
    </w:p>
    <w:p>
      <w:pPr>
        <w:spacing w:before="75" w:after="0"/>
      </w:pPr>
      <w:r>
        <w:rPr/>
        <w:t xml:space="preserve">2.19 American High Performance Seals</w:t>
      </w:r>
    </w:p>
    <w:p>
      <w:pPr>
        <w:spacing w:before="75" w:after="0"/>
      </w:pPr>
      <w:r>
        <w:rPr/>
        <w:t xml:space="preserve">2.20 Darcoid of California</w:t>
      </w:r>
    </w:p>
    <w:p>
      <w:pPr>
        <w:spacing w:before="75" w:after="0"/>
      </w:pPr>
      <w:r>
        <w:rPr/>
        <w:t xml:space="preserve">2.21 Technetics Group</w:t>
      </w:r>
    </w:p>
    <w:p>
      <w:pPr>
        <w:spacing w:before="75" w:after="0"/>
      </w:pPr>
      <w:r>
        <w:rPr/>
        <w:t xml:space="preserve">2.22 C. Otto Gehrckens GmbH &amp; Co. Kg Seal Technology</w:t>
      </w:r>
    </w:p>
    <w:p>
      <w:pPr>
        <w:spacing w:before="75" w:after="0"/>
      </w:pPr>
      <w:r>
        <w:rPr/>
        <w:t xml:space="preserve">2.23 Vulcan Engineering Limited</w:t>
      </w:r>
    </w:p>
    <w:p>
      <w:pPr>
        <w:spacing w:before="75" w:after="0"/>
      </w:pPr>
      <w:r>
        <w:rPr/>
        <w:t xml:space="preserve">2.24 Seals &amp; Design Inc.</w:t>
      </w:r>
    </w:p>
    <w:p>
      <w:pPr>
        <w:spacing w:before="75" w:after="0"/>
      </w:pPr>
      <w:r>
        <w:rPr/>
        <w:t xml:space="preserve">2.25 Wika Alexander Wiegand Se &amp; Co. Kg</w:t>
      </w:r>
    </w:p>
    <w:p>
      <w:pPr>
        <w:spacing w:before="75" w:after="0"/>
      </w:pPr>
      <w:r>
        <w:rPr/>
        <w:t xml:space="preserve">2.26 Intec Seals</w:t>
      </w:r>
    </w:p>
    <w:p>
      <w:pPr>
        <w:spacing w:before="75" w:after="0"/>
      </w:pPr>
      <w:r>
        <w:rPr/>
        <w:t xml:space="preserve">2.27 Etannor Sealing System</w:t>
      </w:r>
    </w:p>
    <w:p>
      <w:pPr>
        <w:spacing w:before="75" w:after="0"/>
      </w:pPr>
      <w:r>
        <w:rPr/>
        <w:t xml:space="preserve">2.28 Canada Rubber Group Inc.</w:t>
      </w:r>
    </w:p>
    <w:p>
      <w:pPr>
        <w:spacing w:before="75" w:after="0"/>
      </w:pPr>
      <w:r>
        <w:rPr>
          <w:b w:val="1"/>
          <w:bCs w:val="1"/>
        </w:rPr>
        <w:t xml:space="preserve">3 全球制药加工细分应用领域</w:t>
      </w:r>
    </w:p>
    <w:p>
      <w:pPr>
        <w:spacing w:before="75" w:after="0"/>
      </w:pPr>
      <w:r>
        <w:rPr/>
        <w:t xml:space="preserve">3.1 全球制药加工细分应用领域销售现状及预测(2026-2031年)</w:t>
      </w:r>
    </w:p>
    <w:p>
      <w:pPr>
        <w:spacing w:before="75" w:after="0"/>
      </w:pPr>
      <w:r>
        <w:rPr/>
        <w:t xml:space="preserve">3.1.1 全球制药加工细分应用领域销量及占比(2021-2026年)</w:t>
      </w:r>
    </w:p>
    <w:p>
      <w:pPr>
        <w:spacing w:before="75" w:after="0"/>
      </w:pPr>
      <w:r>
        <w:rPr/>
        <w:t xml:space="preserve">3.1.2 制造设备</w:t>
      </w:r>
    </w:p>
    <w:p>
      <w:pPr>
        <w:spacing w:before="75" w:after="0"/>
      </w:pPr>
      <w:r>
        <w:rPr/>
        <w:t xml:space="preserve">3.1.3 其他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中国制药加工细分应用领域销售现状及预测(2026-2031年)</w:t>
      </w:r>
    </w:p>
    <w:p>
      <w:pPr>
        <w:spacing w:before="75" w:after="0"/>
      </w:pPr>
      <w:r>
        <w:rPr/>
        <w:t xml:space="preserve">3.2.1 中国制药加工细分应用领域销量及占比(2021-2026年)</w:t>
      </w:r>
    </w:p>
    <w:p>
      <w:pPr>
        <w:spacing w:before="75" w:after="0"/>
      </w:pPr>
      <w:r>
        <w:rPr/>
        <w:t xml:space="preserve">3.2.2 制造设备</w:t>
      </w:r>
    </w:p>
    <w:p>
      <w:pPr>
        <w:spacing w:before="75" w:after="0"/>
      </w:pPr>
      <w:r>
        <w:rPr/>
        <w:t xml:space="preserve">3.2.3 其他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全球制药加工市场规模分析</w:t>
      </w:r>
    </w:p>
    <w:p>
      <w:pPr>
        <w:spacing w:before="75" w:after="0"/>
      </w:pPr>
      <w:r>
        <w:rPr/>
        <w:t xml:space="preserve">4.1 全球制药加工销售现状及预测</w:t>
      </w:r>
    </w:p>
    <w:p>
      <w:pPr>
        <w:spacing w:before="75" w:after="0"/>
      </w:pPr>
      <w:r>
        <w:rPr/>
        <w:t xml:space="preserve">4.1.1 全球制药加工销量及增长率(2021-2026年)</w:t>
      </w:r>
    </w:p>
    <w:p>
      <w:pPr>
        <w:spacing w:before="75" w:after="0"/>
      </w:pPr>
      <w:r>
        <w:rPr/>
        <w:t xml:space="preserve">4.1.2 全球各类型制药加工销量及市场占比(2021-2026年)</w:t>
      </w:r>
    </w:p>
    <w:p>
      <w:pPr>
        <w:spacing w:before="75" w:after="0"/>
      </w:pPr>
      <w:r>
        <w:rPr/>
        <w:t xml:space="preserve">O型圈</w:t>
      </w:r>
    </w:p>
    <w:p>
      <w:pPr>
        <w:spacing w:before="75" w:after="0"/>
      </w:pPr>
      <w:r>
        <w:rPr/>
        <w:t xml:space="preserve">垫片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全球各类型制药加工销售额及市场占比(2021-2026年)</w:t>
      </w:r>
    </w:p>
    <w:p>
      <w:pPr>
        <w:spacing w:before="75" w:after="0"/>
      </w:pPr>
      <w:r>
        <w:rPr/>
        <w:t xml:space="preserve">O型圈</w:t>
      </w:r>
    </w:p>
    <w:p>
      <w:pPr>
        <w:spacing w:before="75" w:after="0"/>
      </w:pPr>
      <w:r>
        <w:rPr/>
        <w:t xml:space="preserve">垫片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全球各类型制药加工价格变化趋势(2021-2026年)</w:t>
      </w:r>
    </w:p>
    <w:p>
      <w:pPr>
        <w:spacing w:before="75" w:after="0"/>
      </w:pPr>
      <w:r>
        <w:rPr/>
        <w:t xml:space="preserve">O型圈</w:t>
      </w:r>
    </w:p>
    <w:p>
      <w:pPr>
        <w:spacing w:before="75" w:after="0"/>
      </w:pPr>
      <w:r>
        <w:rPr/>
        <w:t xml:space="preserve">垫片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全球制药加工行业集中率分析</w:t>
      </w:r>
    </w:p>
    <w:p>
      <w:pPr>
        <w:spacing w:before="75" w:after="0"/>
      </w:pPr>
      <w:r>
        <w:rPr/>
        <w:t xml:space="preserve">4.2.1 全球制药加工行业集中度指数(CR5、销量)(2021-2026年)</w:t>
      </w:r>
    </w:p>
    <w:p>
      <w:pPr>
        <w:spacing w:before="75" w:after="0"/>
      </w:pPr>
      <w:r>
        <w:rPr/>
        <w:t xml:space="preserve">4.2.2 全球制药加工行业集中度指数(CR5、销售额)(2021-2026年)</w:t>
      </w:r>
    </w:p>
    <w:p>
      <w:pPr>
        <w:spacing w:before="75" w:after="0"/>
      </w:pPr>
      <w:r>
        <w:rPr/>
        <w:t xml:space="preserve">4.3 中国制药加工行业集中率分析</w:t>
      </w:r>
    </w:p>
    <w:p>
      <w:pPr>
        <w:spacing w:before="75" w:after="0"/>
      </w:pPr>
      <w:r>
        <w:rPr/>
        <w:t xml:space="preserve">4.3.1 中国制药加工行业集中度指数(CR5、销量)(2021-2026年)</w:t>
      </w:r>
    </w:p>
    <w:p>
      <w:pPr>
        <w:spacing w:before="75" w:after="0"/>
      </w:pPr>
      <w:r>
        <w:rPr/>
        <w:t xml:space="preserve">4.3.2 中国制药加工行业集中度指数(CR5、销售额)(2021-2026年)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全球主要地区制药加工市场发展现状及前景分析</w:t>
      </w:r>
    </w:p>
    <w:p>
      <w:pPr>
        <w:spacing w:before="75" w:after="0"/>
      </w:pPr>
      <w:r>
        <w:rPr/>
        <w:t xml:space="preserve">5.1 全球主要地区制药加工产量</w:t>
      </w:r>
    </w:p>
    <w:p>
      <w:pPr>
        <w:spacing w:before="75" w:after="0"/>
      </w:pPr>
      <w:r>
        <w:rPr/>
        <w:t xml:space="preserve">5.1.1 全球主要地区制药加工产量(2021-2026年)</w:t>
      </w:r>
    </w:p>
    <w:p>
      <w:pPr>
        <w:spacing w:before="75" w:after="0"/>
      </w:pPr>
      <w:r>
        <w:rPr/>
        <w:t xml:space="preserve">5.1.2 全球制药加工产量及销量最大的国家或地区</w:t>
      </w:r>
    </w:p>
    <w:p>
      <w:pPr>
        <w:spacing w:before="75" w:after="0"/>
      </w:pPr>
      <w:r>
        <w:rPr/>
        <w:t xml:space="preserve">5.2 全球主要地区制药加工销量市场占比</w:t>
      </w:r>
    </w:p>
    <w:p>
      <w:pPr>
        <w:spacing w:before="75" w:after="0"/>
      </w:pPr>
      <w:r>
        <w:rPr/>
        <w:t xml:space="preserve">5.2.1 全球主要地区制药加工销量占比(2021-2026年)</w:t>
      </w:r>
    </w:p>
    <w:p>
      <w:pPr>
        <w:spacing w:before="75" w:after="0"/>
      </w:pPr>
      <w:r>
        <w:rPr/>
        <w:t xml:space="preserve">5.2.2 全球主要地区制药加工销售额占比(2021-2026年)</w:t>
      </w:r>
    </w:p>
    <w:p>
      <w:pPr>
        <w:spacing w:before="75" w:after="0"/>
      </w:pPr>
      <w:r>
        <w:rPr/>
        <w:t xml:space="preserve">5.3 中国市场制药加工销量、销售额及增长率</w:t>
      </w:r>
    </w:p>
    <w:p>
      <w:pPr>
        <w:spacing w:before="75" w:after="0"/>
      </w:pPr>
      <w:r>
        <w:rPr/>
        <w:t xml:space="preserve">5.3.1 中国市场制药加工销量及增长率(2021-2026年)</w:t>
      </w:r>
    </w:p>
    <w:p>
      <w:pPr>
        <w:spacing w:before="75" w:after="0"/>
      </w:pPr>
      <w:r>
        <w:rPr/>
        <w:t xml:space="preserve">5.3.2 中国市场制药加工销售额及增长率(2021-2026年)</w:t>
      </w:r>
    </w:p>
    <w:p>
      <w:pPr>
        <w:spacing w:before="75" w:after="0"/>
      </w:pPr>
      <w:r>
        <w:rPr/>
        <w:t xml:space="preserve">5.4 日本市场制药加工销量、销售额及增长率</w:t>
      </w:r>
    </w:p>
    <w:p>
      <w:pPr>
        <w:spacing w:before="75" w:after="0"/>
      </w:pPr>
      <w:r>
        <w:rPr/>
        <w:t xml:space="preserve">5.4.1 日本市场制药加工销量及增长率(2021-2026年)</w:t>
      </w:r>
    </w:p>
    <w:p>
      <w:pPr>
        <w:spacing w:before="75" w:after="0"/>
      </w:pPr>
      <w:r>
        <w:rPr/>
        <w:t xml:space="preserve">5.4.2 日本市场制药加工销售额及增长率(2021-2026年)</w:t>
      </w:r>
    </w:p>
    <w:p>
      <w:pPr>
        <w:spacing w:before="75" w:after="0"/>
      </w:pPr>
      <w:r>
        <w:rPr/>
        <w:t xml:space="preserve">5.5 韩国市场制药加工销量、销售额及增长率</w:t>
      </w:r>
    </w:p>
    <w:p>
      <w:pPr>
        <w:spacing w:before="75" w:after="0"/>
      </w:pPr>
      <w:r>
        <w:rPr/>
        <w:t xml:space="preserve">5.5.1 韩国市场制药加工销量及增长率(2021-2026年)</w:t>
      </w:r>
    </w:p>
    <w:p>
      <w:pPr>
        <w:spacing w:before="75" w:after="0"/>
      </w:pPr>
      <w:r>
        <w:rPr/>
        <w:t xml:space="preserve">5.5.2 韩国市场制药加工销售额及增长率(2021-2026年)</w:t>
      </w:r>
    </w:p>
    <w:p>
      <w:pPr>
        <w:spacing w:before="75" w:after="0"/>
      </w:pPr>
      <w:r>
        <w:rPr/>
        <w:t xml:space="preserve">5.6 东南亚市场制药加工销量、销售额及增长率</w:t>
      </w:r>
    </w:p>
    <w:p>
      <w:pPr>
        <w:spacing w:before="75" w:after="0"/>
      </w:pPr>
      <w:r>
        <w:rPr/>
        <w:t xml:space="preserve">5.6.1 东南亚市场制药加工销量及增长率(2021-2026年)</w:t>
      </w:r>
    </w:p>
    <w:p>
      <w:pPr>
        <w:spacing w:before="75" w:after="0"/>
      </w:pPr>
      <w:r>
        <w:rPr/>
        <w:t xml:space="preserve">5.6.2 东南亚市场制药加工销售额及增长率(2021-2026年)</w:t>
      </w:r>
    </w:p>
    <w:p>
      <w:pPr>
        <w:spacing w:before="75" w:after="0"/>
      </w:pPr>
      <w:r>
        <w:rPr/>
        <w:t xml:space="preserve">5.7 印度市场制药加工销量、销售额及增长率</w:t>
      </w:r>
    </w:p>
    <w:p>
      <w:pPr>
        <w:spacing w:before="75" w:after="0"/>
      </w:pPr>
      <w:r>
        <w:rPr/>
        <w:t xml:space="preserve">5.7.1 印度市场制药加工销量及增长率(2021-2026年)</w:t>
      </w:r>
    </w:p>
    <w:p>
      <w:pPr>
        <w:spacing w:before="75" w:after="0"/>
      </w:pPr>
      <w:r>
        <w:rPr/>
        <w:t xml:space="preserve">5.7.2 印度市场制药加工销售额及增长率(2021-2026年)</w:t>
      </w:r>
    </w:p>
    <w:p>
      <w:pPr>
        <w:spacing w:before="75" w:after="0"/>
      </w:pPr>
      <w:r>
        <w:rPr/>
        <w:t xml:space="preserve">5.8 美国市场制药加工销量、销售额及增长率</w:t>
      </w:r>
    </w:p>
    <w:p>
      <w:pPr>
        <w:spacing w:before="75" w:after="0"/>
      </w:pPr>
      <w:r>
        <w:rPr/>
        <w:t xml:space="preserve">5.8.1 美国市场制药加工销量及增长率(2021-2026年)</w:t>
      </w:r>
    </w:p>
    <w:p>
      <w:pPr>
        <w:spacing w:before="75" w:after="0"/>
      </w:pPr>
      <w:r>
        <w:rPr/>
        <w:t xml:space="preserve">5.8.2 美国市场制药加工销售额及增长率(2021-2026年)</w:t>
      </w:r>
    </w:p>
    <w:p>
      <w:pPr>
        <w:spacing w:before="75" w:after="0"/>
      </w:pPr>
      <w:r>
        <w:rPr/>
        <w:t xml:space="preserve">5.9 欧洲市场制药加工销量、销售额及增长率</w:t>
      </w:r>
    </w:p>
    <w:p>
      <w:pPr>
        <w:spacing w:before="75" w:after="0"/>
      </w:pPr>
      <w:r>
        <w:rPr/>
        <w:t xml:space="preserve">5.9.1 欧洲市场制药加工销量及增长率(2021-2026年)</w:t>
      </w:r>
    </w:p>
    <w:p>
      <w:pPr>
        <w:spacing w:before="75" w:after="0"/>
      </w:pPr>
      <w:r>
        <w:rPr/>
        <w:t xml:space="preserve">5.9.2 欧洲市场制药加工销售额及增长率(2021-2026年)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中国制药加工细分市场及前景分析</w:t>
      </w:r>
    </w:p>
    <w:p>
      <w:pPr>
        <w:spacing w:before="75" w:after="0"/>
      </w:pPr>
      <w:r>
        <w:rPr/>
        <w:t xml:space="preserve">6.1 中国各类型制药加工销量及市场占比(2021-2026年)</w:t>
      </w:r>
    </w:p>
    <w:p>
      <w:pPr>
        <w:spacing w:before="75" w:after="0"/>
      </w:pPr>
      <w:r>
        <w:rPr/>
        <w:t xml:space="preserve">6.1.1 O型圈</w:t>
      </w:r>
    </w:p>
    <w:p>
      <w:pPr>
        <w:spacing w:before="75" w:after="0"/>
      </w:pPr>
      <w:r>
        <w:rPr/>
        <w:t xml:space="preserve">6.1.2 垫片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中国各类型制药加工销售额及市场占比(2021-2026年)</w:t>
      </w:r>
    </w:p>
    <w:p>
      <w:pPr>
        <w:spacing w:before="75" w:after="0"/>
      </w:pPr>
      <w:r>
        <w:rPr/>
        <w:t xml:space="preserve">6.2.1 O型圈</w:t>
      </w:r>
    </w:p>
    <w:p>
      <w:pPr>
        <w:spacing w:before="75" w:after="0"/>
      </w:pPr>
      <w:r>
        <w:rPr/>
        <w:t xml:space="preserve">6.2.2 垫片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中国各类型制药加工价格变化趋势(2021-2026年)</w:t>
      </w:r>
    </w:p>
    <w:p>
      <w:pPr>
        <w:spacing w:before="75" w:after="0"/>
      </w:pPr>
      <w:r>
        <w:rPr/>
        <w:t xml:space="preserve">6.3.1 O型圈</w:t>
      </w:r>
    </w:p>
    <w:p>
      <w:pPr>
        <w:spacing w:before="75" w:after="0"/>
      </w:pPr>
      <w:r>
        <w:rPr/>
        <w:t xml:space="preserve">6.3.2 垫片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中国制药加工销量分布状况</w:t>
      </w:r>
    </w:p>
    <w:p>
      <w:pPr>
        <w:spacing w:before="75" w:after="0"/>
      </w:pPr>
      <w:r>
        <w:rPr/>
        <w:t xml:space="preserve">7.1 中国六大地区制药加工销量及市场占比</w:t>
      </w:r>
    </w:p>
    <w:p>
      <w:pPr>
        <w:spacing w:before="75" w:after="0"/>
      </w:pPr>
      <w:r>
        <w:rPr/>
        <w:t xml:space="preserve">7.2 中国六大地区制药加工销售额及市场占比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中国制药加工进出口发展趋势</w:t>
      </w:r>
    </w:p>
    <w:p>
      <w:pPr>
        <w:spacing w:before="75" w:after="0"/>
      </w:pPr>
      <w:r>
        <w:rPr/>
        <w:t xml:space="preserve">8.1 中国制药加工进口市场规模(2021-2026年)</w:t>
      </w:r>
    </w:p>
    <w:p>
      <w:pPr>
        <w:spacing w:before="75" w:after="0"/>
      </w:pPr>
      <w:r>
        <w:rPr/>
        <w:t xml:space="preserve">8.2 中国制药加工出口市场规模(2021-2026年)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制药加工行业发展影响因素分析</w:t>
      </w:r>
    </w:p>
    <w:p>
      <w:pPr>
        <w:spacing w:before="75" w:after="0"/>
      </w:pPr>
      <w:r>
        <w:rPr/>
        <w:t xml:space="preserve">9.1 制药加工技术发展趋势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图：制药加工产品图片</w:t>
      </w:r>
    </w:p>
    <w:p>
      <w:pPr>
        <w:spacing w:before="75" w:after="0"/>
      </w:pPr>
      <w:r>
        <w:rPr/>
        <w:t xml:space="preserve">表：制药加工产业链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表：Trelleborg 制药加工基本信息介绍、销售区域、竞争对手等</w:t>
      </w:r>
    </w:p>
    <w:p>
      <w:pPr>
        <w:spacing w:before="75" w:after="0"/>
      </w:pPr>
      <w:r>
        <w:rPr/>
        <w:t xml:space="preserve">表：Trelleborg 制药加工产品介绍</w:t>
      </w:r>
    </w:p>
    <w:p>
      <w:pPr>
        <w:spacing w:before="75" w:after="0"/>
      </w:pPr>
      <w:r>
        <w:rPr/>
        <w:t xml:space="preserve">表：Trelleborg 制药加工销量、销售额及价格(2021-2026年)</w:t>
      </w:r>
    </w:p>
    <w:p>
      <w:pPr>
        <w:spacing w:before="75" w:after="0"/>
      </w:pPr>
      <w:r>
        <w:rPr/>
        <w:t xml:space="preserve">表：Freudenberg Group 制药加工基本信息介绍、销售区域、竞争对手等</w:t>
      </w:r>
    </w:p>
    <w:p>
      <w:pPr>
        <w:spacing w:before="75" w:after="0"/>
      </w:pPr>
      <w:r>
        <w:rPr/>
        <w:t xml:space="preserve">表：Freudenberg Group 制药加工产品介绍</w:t>
      </w:r>
    </w:p>
    <w:p>
      <w:pPr>
        <w:spacing w:before="75" w:after="0"/>
      </w:pPr>
      <w:r>
        <w:rPr/>
        <w:t xml:space="preserve">表：Freudenberg Group 制药加工销量、销售额及价格(2021-2026年)</w:t>
      </w:r>
    </w:p>
    <w:p>
      <w:pPr>
        <w:spacing w:before="75" w:after="0"/>
      </w:pPr>
      <w:r>
        <w:rPr/>
        <w:t xml:space="preserve">表：Flowserve Corporation 制药加工基本信息介绍、销售区域、竞争对手等</w:t>
      </w:r>
    </w:p>
    <w:p>
      <w:pPr>
        <w:spacing w:before="75" w:after="0"/>
      </w:pPr>
      <w:r>
        <w:rPr/>
        <w:t xml:space="preserve">表：Flowserve Corporation 制药加工产品介绍</w:t>
      </w:r>
    </w:p>
    <w:p>
      <w:pPr>
        <w:spacing w:before="75" w:after="0"/>
      </w:pPr>
      <w:r>
        <w:rPr/>
        <w:t xml:space="preserve">表：Flowserve Corporation 制药加工销量、销售额及价格(2021-2026年)</w:t>
      </w:r>
    </w:p>
    <w:p>
      <w:pPr>
        <w:spacing w:before="75" w:after="0"/>
      </w:pPr>
      <w:r>
        <w:rPr/>
        <w:t xml:space="preserve">表：James Walker 制药加工基本信息介绍、销售区域、竞争对手等</w:t>
      </w:r>
    </w:p>
    <w:p>
      <w:pPr>
        <w:spacing w:before="75" w:after="0"/>
      </w:pPr>
      <w:r>
        <w:rPr/>
        <w:t xml:space="preserve">表：James Walker 制药加工产品介绍</w:t>
      </w:r>
    </w:p>
    <w:p>
      <w:pPr>
        <w:spacing w:before="75" w:after="0"/>
      </w:pPr>
      <w:r>
        <w:rPr/>
        <w:t xml:space="preserve">表：James Walker 制药加工销量、销售额及价格(2021-2026年)</w:t>
      </w:r>
    </w:p>
    <w:p>
      <w:pPr>
        <w:spacing w:before="75" w:after="0"/>
      </w:pPr>
      <w:r>
        <w:rPr/>
        <w:t xml:space="preserve">表：Parker Hannifin Corporation 制药加工基本信息介绍、销售区域、竞争对手等</w:t>
      </w:r>
    </w:p>
    <w:p>
      <w:pPr>
        <w:spacing w:before="75" w:after="0"/>
      </w:pPr>
      <w:r>
        <w:rPr/>
        <w:t xml:space="preserve">表：Parker Hannifin Corporation 制药加工产品介绍</w:t>
      </w:r>
    </w:p>
    <w:p>
      <w:pPr>
        <w:spacing w:before="75" w:after="0"/>
      </w:pPr>
      <w:r>
        <w:rPr/>
        <w:t xml:space="preserve">表：Parker Hannifin Corporation 制药加工销量、销售额及价格(2021-2026年)</w:t>
      </w:r>
    </w:p>
    <w:p>
      <w:pPr>
        <w:spacing w:before="75" w:after="0"/>
      </w:pPr>
      <w:r>
        <w:rPr/>
        <w:t xml:space="preserve">表：Saint-Gobain 制药加工基本信息介绍、销售区域、竞争对手等</w:t>
      </w:r>
    </w:p>
    <w:p>
      <w:pPr>
        <w:spacing w:before="75" w:after="0"/>
      </w:pPr>
      <w:r>
        <w:rPr/>
        <w:t xml:space="preserve">表：Saint-Gobain 制药加工产品介绍</w:t>
      </w:r>
    </w:p>
    <w:p>
      <w:pPr>
        <w:spacing w:before="75" w:after="0"/>
      </w:pPr>
      <w:r>
        <w:rPr/>
        <w:t xml:space="preserve">表：Saint-Gobain 制药加工销量、销售额及价格(2021-2026年)</w:t>
      </w:r>
    </w:p>
    <w:p>
      <w:pPr>
        <w:spacing w:before="75" w:after="0"/>
      </w:pPr>
      <w:r>
        <w:rPr/>
        <w:t xml:space="preserve">表：Garlock 制药加工基本信息介绍、销售区域、竞争对手等</w:t>
      </w:r>
    </w:p>
    <w:p>
      <w:pPr>
        <w:spacing w:before="75" w:after="0"/>
      </w:pPr>
      <w:r>
        <w:rPr/>
        <w:t xml:space="preserve">表：Garlock 制药加工产品介绍</w:t>
      </w:r>
    </w:p>
    <w:p>
      <w:pPr>
        <w:spacing w:before="75" w:after="0"/>
      </w:pPr>
      <w:r>
        <w:rPr/>
        <w:t xml:space="preserve">表：Garlock 制药加工销量、销售额及价格(2021-2026年)</w:t>
      </w:r>
    </w:p>
    <w:p>
      <w:pPr>
        <w:spacing w:before="75" w:after="0"/>
      </w:pPr>
      <w:r>
        <w:rPr/>
        <w:t xml:space="preserve">表：John Crane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图：全球不同细分应用领域制药加工销量(2021-2026年)</w:t>
      </w:r>
    </w:p>
    <w:p>
      <w:pPr>
        <w:spacing w:before="75" w:after="0"/>
      </w:pPr>
      <w:r>
        <w:rPr/>
        <w:t xml:space="preserve">图：全球制药加工下游行业分布(2021-2026年)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图：中国不同细分应用领域制药加工销量(2021-2026年)</w:t>
      </w:r>
    </w:p>
    <w:p>
      <w:pPr>
        <w:spacing w:before="75" w:after="0"/>
      </w:pPr>
      <w:r>
        <w:rPr/>
        <w:t xml:space="preserve">图：中国市场制药加工下游行业分布(2021-2026年)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表：全球制药加工销量及增长率(2021-2026年)</w:t>
      </w:r>
    </w:p>
    <w:p>
      <w:pPr>
        <w:spacing w:before="75" w:after="0"/>
      </w:pPr>
      <w:r>
        <w:rPr/>
        <w:t xml:space="preserve">图：全球制药加工销量及增长率(2021-2026年)</w:t>
      </w:r>
    </w:p>
    <w:p>
      <w:pPr>
        <w:spacing w:before="75" w:after="0"/>
      </w:pPr>
      <w:r>
        <w:rPr/>
        <w:t xml:space="preserve">图：全球制药加工销量及预测(2026-2031年)</w:t>
      </w:r>
    </w:p>
    <w:p>
      <w:pPr>
        <w:spacing w:before="75" w:after="0"/>
      </w:pPr>
      <w:r>
        <w:rPr/>
        <w:t xml:space="preserve">图：全球各类型制药加工销量占比(2021-2026年)</w:t>
      </w:r>
    </w:p>
    <w:p>
      <w:pPr>
        <w:spacing w:before="75" w:after="0"/>
      </w:pPr>
      <w:r>
        <w:rPr/>
        <w:t xml:space="preserve">表：全球各类型制药加工销售额及市场占比(2021-2026年)</w:t>
      </w:r>
    </w:p>
    <w:p>
      <w:pPr>
        <w:spacing w:before="75" w:after="0"/>
      </w:pPr>
      <w:r>
        <w:rPr/>
        <w:t xml:space="preserve">图：全球各类型制药加工销售额占比(2021-2026年)</w:t>
      </w:r>
    </w:p>
    <w:p>
      <w:pPr>
        <w:spacing w:before="75" w:after="0"/>
      </w:pPr>
      <w:r>
        <w:rPr/>
        <w:t xml:space="preserve">表：全球各类型制药加工价格变化趋势(2021-2026年)</w:t>
      </w:r>
    </w:p>
    <w:p>
      <w:pPr>
        <w:spacing w:before="75" w:after="0"/>
      </w:pPr>
      <w:r>
        <w:rPr/>
        <w:t xml:space="preserve">图：全球各类型制药加工价格变化曲线(2021-2026年)</w:t>
      </w:r>
    </w:p>
    <w:p>
      <w:pPr>
        <w:spacing w:before="75" w:after="0"/>
      </w:pPr>
      <w:r>
        <w:rPr/>
        <w:t xml:space="preserve">表：全球制药加工销量排名前5企业销量及市场占有率</w:t>
      </w:r>
    </w:p>
    <w:p>
      <w:pPr>
        <w:spacing w:before="75" w:after="0"/>
      </w:pPr>
      <w:r>
        <w:rPr/>
        <w:t xml:space="preserve">表：全球制药加工销量排名前5企业销量及市场占有率</w:t>
      </w:r>
    </w:p>
    <w:p>
      <w:pPr>
        <w:spacing w:before="75" w:after="0"/>
      </w:pPr>
      <w:r>
        <w:rPr/>
        <w:t xml:space="preserve">图：全球制药加工头部企业市场占比(2021-2026年)</w:t>
      </w:r>
    </w:p>
    <w:p>
      <w:pPr>
        <w:spacing w:before="75" w:after="0"/>
      </w:pPr>
      <w:r>
        <w:rPr/>
        <w:t xml:space="preserve">表：全球制药加工销售额排名前5企业销售额及市场占有率</w:t>
      </w:r>
    </w:p>
    <w:p>
      <w:pPr>
        <w:spacing w:before="75" w:after="0"/>
      </w:pPr>
      <w:r>
        <w:rPr/>
        <w:t xml:space="preserve">表：全球制药加工销量排名前5企业销售额及市场占有率</w:t>
      </w:r>
    </w:p>
    <w:p>
      <w:pPr>
        <w:spacing w:before="75" w:after="0"/>
      </w:pPr>
      <w:r>
        <w:rPr/>
        <w:t xml:space="preserve">图：全球制药加工头部企业市场占比(2021-2026年)</w:t>
      </w:r>
    </w:p>
    <w:p>
      <w:pPr>
        <w:spacing w:before="75" w:after="0"/>
      </w:pPr>
      <w:r>
        <w:rPr/>
        <w:t xml:space="preserve">表：中国制药加工销量排名前5企业销量及市场占有率</w:t>
      </w:r>
    </w:p>
    <w:p>
      <w:pPr>
        <w:spacing w:before="75" w:after="0"/>
      </w:pPr>
      <w:r>
        <w:rPr/>
        <w:t xml:space="preserve">表：中国制药加工销量排名前5企业销量及市场占有率</w:t>
      </w:r>
    </w:p>
    <w:p>
      <w:pPr>
        <w:spacing w:before="75" w:after="0"/>
      </w:pPr>
      <w:r>
        <w:rPr/>
        <w:t xml:space="preserve">图：中国制药加工头部企业市场占比(2021-2026年)</w:t>
      </w:r>
    </w:p>
    <w:p>
      <w:pPr>
        <w:spacing w:before="75" w:after="0"/>
      </w:pPr>
      <w:r>
        <w:rPr/>
        <w:t xml:space="preserve">表：中国制药加工销售额排名前5企业销售额及市场占有率</w:t>
      </w:r>
    </w:p>
    <w:p>
      <w:pPr>
        <w:spacing w:before="75" w:after="0"/>
      </w:pPr>
      <w:r>
        <w:rPr/>
        <w:t xml:space="preserve">表：中国制药加工销量排名前5企业销售额及市场占有率</w:t>
      </w:r>
    </w:p>
    <w:p>
      <w:pPr>
        <w:spacing w:before="75" w:after="0"/>
      </w:pPr>
      <w:r>
        <w:rPr/>
        <w:t xml:space="preserve">图：中国制药加工头部企业市场占比(2021-2026年)</w:t>
      </w:r>
    </w:p>
    <w:p>
      <w:pPr>
        <w:spacing w:before="75" w:after="0"/>
      </w:pPr>
      <w:r>
        <w:rPr/>
        <w:t xml:space="preserve">图：全球主要地区制药加工产量(2021-2026年)</w:t>
      </w:r>
    </w:p>
    <w:p>
      <w:pPr>
        <w:spacing w:before="75" w:after="0"/>
      </w:pPr>
      <w:r>
        <w:rPr/>
        <w:t xml:space="preserve">图：各地区制药加工产量和销量</w:t>
      </w:r>
    </w:p>
    <w:p>
      <w:pPr>
        <w:spacing w:before="75" w:after="0"/>
      </w:pPr>
      <w:r>
        <w:rPr/>
        <w:t xml:space="preserve">表：全球主要地区制药加工销量占比(2021-2026年)</w:t>
      </w:r>
    </w:p>
    <w:p>
      <w:pPr>
        <w:spacing w:before="75" w:after="0"/>
      </w:pPr>
      <w:r>
        <w:rPr/>
        <w:t xml:space="preserve">图：全球主要地区制药加工销量占比(2021-2026年)</w:t>
      </w:r>
    </w:p>
    <w:p>
      <w:pPr>
        <w:spacing w:before="75" w:after="0"/>
      </w:pPr>
      <w:r>
        <w:rPr/>
        <w:t xml:space="preserve">表：全球主要地区制药加工 销售额占比(2021-2026年)</w:t>
      </w:r>
    </w:p>
    <w:p>
      <w:pPr>
        <w:spacing w:before="75" w:after="0"/>
      </w:pPr>
      <w:r>
        <w:rPr/>
        <w:t xml:space="preserve">图：全球主要地区制药加工销售额占比(2021-2026年)</w:t>
      </w:r>
    </w:p>
    <w:p>
      <w:pPr>
        <w:spacing w:before="75" w:after="0"/>
      </w:pPr>
      <w:r>
        <w:rPr/>
        <w:t xml:space="preserve">表：中国市场制药加工销量及增长率 (2021-2026年)</w:t>
      </w:r>
    </w:p>
    <w:p>
      <w:pPr>
        <w:spacing w:before="75" w:after="0"/>
      </w:pPr>
      <w:r>
        <w:rPr/>
        <w:t xml:space="preserve">图：中国制药加工销量及增长率 (2021-2026年)</w:t>
      </w:r>
    </w:p>
    <w:p>
      <w:pPr>
        <w:spacing w:before="75" w:after="0"/>
      </w:pPr>
      <w:r>
        <w:rPr/>
        <w:t xml:space="preserve">表：中国市场制药加工销售额及增长率 (2021-2026年)</w:t>
      </w:r>
    </w:p>
    <w:p>
      <w:pPr>
        <w:spacing w:before="75" w:after="0"/>
      </w:pPr>
      <w:r>
        <w:rPr/>
        <w:t xml:space="preserve">图：中国制药加工销售额及增长率 (2021-2026年)</w:t>
      </w:r>
    </w:p>
    <w:p>
      <w:pPr>
        <w:spacing w:before="75" w:after="0"/>
      </w:pPr>
      <w:r>
        <w:rPr/>
        <w:t xml:space="preserve">表：日本市场制药加工销量及增长率 (2021-2026年)</w:t>
      </w:r>
    </w:p>
    <w:p>
      <w:pPr>
        <w:spacing w:before="75" w:after="0"/>
      </w:pPr>
      <w:r>
        <w:rPr/>
        <w:t xml:space="preserve">图：日本制药加工销量及增长率 (2021-2026年)</w:t>
      </w:r>
    </w:p>
    <w:p>
      <w:pPr>
        <w:spacing w:before="75" w:after="0"/>
      </w:pPr>
      <w:r>
        <w:rPr/>
        <w:t xml:space="preserve">表：日本市场制药加工销售额及增长率 (2021-2026年)</w:t>
      </w:r>
    </w:p>
    <w:p>
      <w:pPr>
        <w:spacing w:before="75" w:after="0"/>
      </w:pPr>
      <w:r>
        <w:rPr/>
        <w:t xml:space="preserve">图：日本制药加工销售额及增长率 (2021-2026年)</w:t>
      </w:r>
    </w:p>
    <w:p>
      <w:pPr>
        <w:spacing w:before="75" w:after="0"/>
      </w:pPr>
      <w:r>
        <w:rPr/>
        <w:t xml:space="preserve">表：韩国市场制药加工销量及增长率 (2021-2026年)</w:t>
      </w:r>
    </w:p>
    <w:p>
      <w:pPr>
        <w:spacing w:before="75" w:after="0"/>
      </w:pPr>
      <w:r>
        <w:rPr/>
        <w:t xml:space="preserve">图：韩国制药加工销量及增长率 (2021-2026年)</w:t>
      </w:r>
    </w:p>
    <w:p>
      <w:pPr>
        <w:spacing w:before="75" w:after="0"/>
      </w:pPr>
      <w:r>
        <w:rPr/>
        <w:t xml:space="preserve">表：韩国市场制药加工销售额及增长率 (2021-2026年)</w:t>
      </w:r>
    </w:p>
    <w:p>
      <w:pPr>
        <w:spacing w:before="75" w:after="0"/>
      </w:pPr>
      <w:r>
        <w:rPr/>
        <w:t xml:space="preserve">图：韩国制药加工销售额及增长率 (2021-2026年)</w:t>
      </w:r>
    </w:p>
    <w:p>
      <w:pPr>
        <w:spacing w:before="75" w:after="0"/>
      </w:pPr>
      <w:r>
        <w:rPr/>
        <w:t xml:space="preserve">表：东南亚市场制药加工销量及增长率 (2021-2026年)</w:t>
      </w:r>
    </w:p>
    <w:p>
      <w:pPr>
        <w:spacing w:before="75" w:after="0"/>
      </w:pPr>
      <w:r>
        <w:rPr/>
        <w:t xml:space="preserve">图：东南亚制药加工销量及增长率 (2021-2026年)</w:t>
      </w:r>
    </w:p>
    <w:p>
      <w:pPr>
        <w:spacing w:before="75" w:after="0"/>
      </w:pPr>
      <w:r>
        <w:rPr/>
        <w:t xml:space="preserve">表：东南亚市场制药加工销售额及增长率 (2021-2026年)</w:t>
      </w:r>
    </w:p>
    <w:p>
      <w:pPr>
        <w:spacing w:before="75" w:after="0"/>
      </w:pPr>
      <w:r>
        <w:rPr/>
        <w:t xml:space="preserve">图：东南亚制药加工销售额及增长率 (2021-2026年)</w:t>
      </w:r>
    </w:p>
    <w:p>
      <w:pPr>
        <w:spacing w:before="75" w:after="0"/>
      </w:pPr>
      <w:r>
        <w:rPr/>
        <w:t xml:space="preserve">表：印度市场制药加工销量及增长率 (2021-2026年)</w:t>
      </w:r>
    </w:p>
    <w:p>
      <w:pPr>
        <w:spacing w:before="75" w:after="0"/>
      </w:pPr>
      <w:r>
        <w:rPr/>
        <w:t xml:space="preserve">图：印度制药加工销量及增长率 (2021-2026年)</w:t>
      </w:r>
    </w:p>
    <w:p>
      <w:pPr>
        <w:spacing w:before="75" w:after="0"/>
      </w:pPr>
      <w:r>
        <w:rPr/>
        <w:t xml:space="preserve">表：印度市场制药加工销售额及增长率 (2021-2026年)</w:t>
      </w:r>
    </w:p>
    <w:p>
      <w:pPr>
        <w:spacing w:before="75" w:after="0"/>
      </w:pPr>
      <w:r>
        <w:rPr/>
        <w:t xml:space="preserve">图：印度制药加工销售额及增长率 (2021-2026年)</w:t>
      </w:r>
    </w:p>
    <w:p>
      <w:pPr>
        <w:spacing w:before="75" w:after="0"/>
      </w:pPr>
      <w:r>
        <w:rPr/>
        <w:t xml:space="preserve">表：美国市场制药加工销量及增长率 (2021-2026年)</w:t>
      </w:r>
    </w:p>
    <w:p>
      <w:pPr>
        <w:spacing w:before="75" w:after="0"/>
      </w:pPr>
      <w:r>
        <w:rPr/>
        <w:t xml:space="preserve">图：美国制药加工销量及增长率 (2021-2026年)</w:t>
      </w:r>
    </w:p>
    <w:p>
      <w:pPr>
        <w:spacing w:before="75" w:after="0"/>
      </w:pPr>
      <w:r>
        <w:rPr/>
        <w:t xml:space="preserve">表：美国市场制药加工销售额及增长率 (2021-2026年)</w:t>
      </w:r>
    </w:p>
    <w:p>
      <w:pPr>
        <w:spacing w:before="75" w:after="0"/>
      </w:pPr>
      <w:r>
        <w:rPr/>
        <w:t xml:space="preserve">图：美国制药加工销售额及增长率 (2021-2026年)</w:t>
      </w:r>
    </w:p>
    <w:p>
      <w:pPr>
        <w:spacing w:before="75" w:after="0"/>
      </w:pPr>
      <w:r>
        <w:rPr/>
        <w:t xml:space="preserve">表：欧洲市场制药加工销量及增长率 (2021-2026年)</w:t>
      </w:r>
    </w:p>
    <w:p>
      <w:pPr>
        <w:spacing w:before="75" w:after="0"/>
      </w:pPr>
      <w:r>
        <w:rPr/>
        <w:t xml:space="preserve">图：欧洲制药加工销量及增长率 (2021-2026年)</w:t>
      </w:r>
    </w:p>
    <w:p>
      <w:pPr>
        <w:spacing w:before="75" w:after="0"/>
      </w:pPr>
      <w:r>
        <w:rPr/>
        <w:t xml:space="preserve">表：欧洲市场制药加工销售额及增长率 (2021-2026年)</w:t>
      </w:r>
    </w:p>
    <w:p>
      <w:pPr>
        <w:spacing w:before="75" w:after="0"/>
      </w:pPr>
      <w:r>
        <w:rPr/>
        <w:t xml:space="preserve">图：欧洲制药加工销售额及增长率 (2021-2026年)</w:t>
      </w:r>
    </w:p>
    <w:p>
      <w:pPr>
        <w:spacing w:before="75" w:after="0"/>
      </w:pPr>
      <w:r>
        <w:rPr/>
        <w:t xml:space="preserve">图：中国各类型制药加工销量(2021-2026年)</w:t>
      </w:r>
    </w:p>
    <w:p>
      <w:pPr>
        <w:spacing w:before="75" w:after="0"/>
      </w:pPr>
      <w:r>
        <w:rPr/>
        <w:t xml:space="preserve">图：中国各类型制药加工销量占比(2021-2026年)</w:t>
      </w:r>
    </w:p>
    <w:p>
      <w:pPr>
        <w:spacing w:before="75" w:after="0"/>
      </w:pPr>
      <w:r>
        <w:rPr/>
        <w:t xml:space="preserve">图：中国各类型制药加工销售额(2021-2026年)</w:t>
      </w:r>
    </w:p>
    <w:p>
      <w:pPr>
        <w:spacing w:before="75" w:after="0"/>
      </w:pPr>
      <w:r>
        <w:rPr/>
        <w:t xml:space="preserve">图：中国各类型制药加工销售额占比(2021-2026年)</w:t>
      </w:r>
    </w:p>
    <w:p>
      <w:pPr>
        <w:spacing w:before="75" w:after="0"/>
      </w:pPr>
      <w:r>
        <w:rPr/>
        <w:t xml:space="preserve">表：中国各类型制药加工价格变化趋势(2021-2026年)</w:t>
      </w:r>
    </w:p>
    <w:p>
      <w:pPr>
        <w:spacing w:before="75" w:after="0"/>
      </w:pPr>
      <w:r>
        <w:rPr/>
        <w:t xml:space="preserve">图：中国各类型制药加工价格变化曲线(2021-2026年)</w:t>
      </w:r>
    </w:p>
    <w:p>
      <w:pPr>
        <w:spacing w:before="75" w:after="0"/>
      </w:pPr>
      <w:r>
        <w:rPr/>
        <w:t xml:space="preserve">表：中国六大地区制药加工销量及市场占比</w:t>
      </w:r>
    </w:p>
    <w:p>
      <w:pPr>
        <w:spacing w:before="75" w:after="0"/>
      </w:pPr>
      <w:r>
        <w:rPr/>
        <w:t xml:space="preserve">表：中国六大地区制药加工销售额及市场占比</w:t>
      </w:r>
    </w:p>
    <w:p>
      <w:pPr>
        <w:spacing w:before="75" w:after="0"/>
      </w:pPr>
      <w:r>
        <w:rPr/>
        <w:t xml:space="preserve">表：中国制药加工市场进出口量(2021-2026年)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本文地址：https://www.51baogao.cn/baogao/20220808/281023.shtml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0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全球及中国制药加工市场洞察报告(2026-2031版)</dc:title>
  <dc:description>全球及中国制药加工市场洞察报告(2026-2031版)</dc:description>
  <dc:subject>全球及中国制药加工市场洞察报告(2026-2031版)</dc:subject>
  <cp:keywords>研究报告</cp:keywords>
  <cp:category>研究报告</cp:category>
  <cp:lastModifiedBy>北京中道泰和信息咨询有限公司</cp:lastModifiedBy>
  <dcterms:created xsi:type="dcterms:W3CDTF">2026-04-03T19:01:50+08:00</dcterms:created>
  <dcterms:modified xsi:type="dcterms:W3CDTF">2026-04-03T19:01:50+08:00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