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全球及中国候车亭市场洞察报告(2026-2031版)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候车亭市场洞察报告》，旨在通过系统性研究，梳理国内外候车亭行业发展现状与趋势，估算候车亭行业市场总体规模及主要国家市场占比，解析候车亭行业各细分赛道发展潜力，研判候车亭下游市场需求，分析候车亭行业竞争格局，从而协助解决候车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全球候车亭主要生产商：</w:t>
      </w:r>
    </w:p>
    <w:p>
      <w:pPr>
        <w:spacing w:after="150"/>
      </w:pPr>
      <w:r>
        <w:rPr/>
        <w:t xml:space="preserve">Austin Mohawk</w:t>
      </w:r>
    </w:p>
    <w:p>
      <w:pPr>
        <w:spacing w:after="150"/>
      </w:pPr>
      <w:r>
        <w:rPr/>
        <w:t xml:space="preserve">Tolar Manufacturing</w:t>
      </w:r>
    </w:p>
    <w:p>
      <w:pPr>
        <w:spacing w:after="150"/>
      </w:pPr>
      <w:r>
        <w:rPr/>
        <w:t xml:space="preserve">Prismaflex</w:t>
      </w:r>
    </w:p>
    <w:p>
      <w:pPr>
        <w:spacing w:after="150"/>
      </w:pPr>
      <w:r>
        <w:rPr/>
        <w:t xml:space="preserve">Lucid Management Group (LMG)</w:t>
      </w:r>
    </w:p>
    <w:p>
      <w:pPr>
        <w:spacing w:after="150"/>
      </w:pPr>
      <w:r>
        <w:rPr/>
        <w:t xml:space="preserve">Daytech Limited</w:t>
      </w:r>
    </w:p>
    <w:p>
      <w:pPr>
        <w:spacing w:after="150"/>
      </w:pPr>
      <w:r>
        <w:rPr/>
        <w:t xml:space="preserve">Brasco</w:t>
      </w:r>
    </w:p>
    <w:p>
      <w:pPr>
        <w:spacing w:after="150"/>
      </w:pPr>
      <w:r>
        <w:rPr/>
        <w:t xml:space="preserve">Queensbury</w:t>
      </w:r>
    </w:p>
    <w:p>
      <w:pPr>
        <w:spacing w:after="150"/>
      </w:pPr>
      <w:r>
        <w:rPr/>
        <w:t xml:space="preserve">Handi-Hut</w:t>
      </w:r>
    </w:p>
    <w:p>
      <w:pPr>
        <w:spacing w:after="150"/>
      </w:pPr>
      <w:r>
        <w:rPr/>
        <w:t xml:space="preserve">Artform Urban Furniture</w:t>
      </w:r>
    </w:p>
    <w:p>
      <w:pPr>
        <w:spacing w:after="150"/>
      </w:pPr>
      <w:r>
        <w:rPr/>
        <w:t xml:space="preserve">B and C Shelters</w:t>
      </w:r>
    </w:p>
    <w:p>
      <w:pPr>
        <w:spacing w:after="150"/>
      </w:pPr>
      <w:r>
        <w:rPr/>
        <w:t xml:space="preserve">Euroshel</w:t>
      </w:r>
    </w:p>
    <w:p>
      <w:pPr>
        <w:spacing w:after="150"/>
      </w:pPr>
      <w:r>
        <w:rPr/>
        <w:t xml:space="preserve">Microarquitectura</w:t>
      </w:r>
    </w:p>
    <w:p>
      <w:pPr>
        <w:spacing w:after="150"/>
      </w:pPr>
      <w:r>
        <w:rPr/>
        <w:t xml:space="preserve">Panel Built</w:t>
      </w:r>
    </w:p>
    <w:p>
      <w:pPr>
        <w:spacing w:after="150"/>
      </w:pPr>
      <w:r>
        <w:rPr/>
        <w:t xml:space="preserve">APMFG Fab</w:t>
      </w:r>
    </w:p>
    <w:p>
      <w:pPr>
        <w:spacing w:after="150"/>
      </w:pPr>
      <w:r>
        <w:rPr/>
        <w:t xml:space="preserve">Aveng Manufacturing</w:t>
      </w:r>
    </w:p>
    <w:p>
      <w:pPr>
        <w:spacing w:after="150"/>
      </w:pPr>
      <w:r>
        <w:rPr/>
        <w:t xml:space="preserve">Trueform</w:t>
      </w:r>
    </w:p>
    <w:p>
      <w:pPr>
        <w:spacing w:after="150"/>
      </w:pPr>
      <w:r>
        <w:rPr/>
        <w:t xml:space="preserve">Environmental Street Furniture</w:t>
      </w:r>
    </w:p>
    <w:p>
      <w:pPr>
        <w:spacing w:after="150"/>
      </w:pPr>
      <w:r>
        <w:rPr/>
        <w:t xml:space="preserve">Bailey Streetscene</w:t>
      </w:r>
    </w:p>
    <w:p>
      <w:pPr>
        <w:spacing w:after="150"/>
      </w:pPr>
      <w:r>
        <w:rPr/>
        <w:t xml:space="preserve">NBB Outdoor Shelters</w:t>
      </w:r>
    </w:p>
    <w:p>
      <w:pPr>
        <w:spacing w:after="150"/>
      </w:pPr>
      <w:r>
        <w:rPr/>
        <w:t xml:space="preserve">Rocklyn Engineering</w:t>
      </w:r>
    </w:p>
    <w:p>
      <w:pPr>
        <w:spacing w:after="150"/>
      </w:pPr>
      <w:r>
        <w:rPr/>
        <w:t xml:space="preserve">Asteco Industria</w:t>
      </w:r>
    </w:p>
    <w:p>
      <w:pPr>
        <w:spacing w:after="150"/>
      </w:pPr>
      <w:r>
        <w:rPr/>
        <w:t xml:space="preserve">Woodscape</w:t>
      </w:r>
    </w:p>
    <w:p>
      <w:pPr>
        <w:spacing w:after="150"/>
      </w:pPr>
      <w:r>
        <w:rPr/>
        <w:t xml:space="preserve">Commutaports</w:t>
      </w:r>
    </w:p>
    <w:p>
      <w:pPr>
        <w:spacing w:after="150"/>
      </w:pPr>
      <w:r>
        <w:rPr/>
        <w:t xml:space="preserve">Littlethorpe of Leicester</w:t>
      </w:r>
    </w:p>
    <w:p>
      <w:pPr>
        <w:spacing w:after="150"/>
      </w:pPr>
      <w:r>
        <w:rPr/>
        <w:t xml:space="preserve">Lockit-Safe</w:t>
      </w:r>
    </w:p>
    <w:p>
      <w:pPr>
        <w:spacing w:after="150"/>
      </w:pPr>
      <w:r>
        <w:rPr/>
        <w:t xml:space="preserve">Faclo</w:t>
      </w:r>
    </w:p>
    <w:p>
      <w:pPr>
        <w:spacing w:after="150"/>
      </w:pPr>
      <w:r>
        <w:rPr/>
        <w:t xml:space="preserve">Marshalls</w:t>
      </w:r>
    </w:p>
    <w:p>
      <w:pPr>
        <w:spacing w:after="150"/>
      </w:pPr>
      <w:r>
        <w:rPr/>
        <w:t xml:space="preserve">DP Structures</w:t>
      </w:r>
    </w:p>
    <w:p>
      <w:pPr>
        <w:spacing w:after="150"/>
      </w:pPr>
      <w:r>
        <w:rPr/>
        <w:t xml:space="preserve">Ace Shelters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候车亭产品细分为以下几类：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木制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候车亭的细分应用领域如下：</w:t>
      </w:r>
    </w:p>
    <w:p>
      <w:pPr>
        <w:spacing w:after="150"/>
      </w:pPr>
      <w:r>
        <w:rPr/>
        <w:t xml:space="preserve">公共用途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候车亭行业现状、背景</w:t>
      </w:r>
    </w:p>
    <w:p>
      <w:pPr>
        <w:spacing w:before="75" w:after="0"/>
      </w:pPr>
      <w:r>
        <w:rPr/>
        <w:t xml:space="preserve">1.1 候车亭行业定义与特性</w:t>
      </w:r>
    </w:p>
    <w:p>
      <w:pPr>
        <w:spacing w:before="75" w:after="0"/>
      </w:pPr>
      <w:r>
        <w:rPr/>
        <w:t xml:space="preserve">1.2 候车亭行业技术壁垒</w:t>
      </w:r>
    </w:p>
    <w:p>
      <w:pPr>
        <w:spacing w:before="75" w:after="0"/>
      </w:pPr>
      <w:r>
        <w:rPr/>
        <w:t xml:space="preserve">1.3 候车亭产业链全景</w:t>
      </w:r>
    </w:p>
    <w:p>
      <w:pPr>
        <w:spacing w:before="75" w:after="0"/>
      </w:pPr>
      <w:r>
        <w:rPr/>
        <w:t xml:space="preserve">1.3.1 全球候车亭上游企业及上游产品技术特点</w:t>
      </w:r>
    </w:p>
    <w:p>
      <w:pPr>
        <w:spacing w:before="75" w:after="0"/>
      </w:pPr>
      <w:r>
        <w:rPr/>
        <w:t xml:space="preserve">1.3.2 全球候车亭下游企业及行业分布</w:t>
      </w:r>
    </w:p>
    <w:p>
      <w:pPr>
        <w:spacing w:before="75" w:after="0"/>
      </w:pPr>
      <w:r>
        <w:rPr/>
        <w:t xml:space="preserve">1.4 候车亭产品细分及各细分产品的头部企业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候车亭行业头部企业分析</w:t>
      </w:r>
    </w:p>
    <w:p>
      <w:pPr>
        <w:spacing w:before="75" w:after="0"/>
      </w:pPr>
      <w:r>
        <w:rPr/>
        <w:t xml:space="preserve">2.1 全球候车亭主要生产商生产基地分布</w:t>
      </w:r>
    </w:p>
    <w:p>
      <w:pPr>
        <w:spacing w:before="75" w:after="0"/>
      </w:pPr>
      <w:r>
        <w:rPr/>
        <w:t xml:space="preserve">2.2 Austin Mohawk</w:t>
      </w:r>
    </w:p>
    <w:p>
      <w:pPr>
        <w:spacing w:before="75" w:after="0"/>
      </w:pPr>
      <w:r>
        <w:rPr/>
        <w:t xml:space="preserve">2.2.1 Austin Mohawk 企业概况</w:t>
      </w:r>
    </w:p>
    <w:p>
      <w:pPr>
        <w:spacing w:before="75" w:after="0"/>
      </w:pPr>
      <w:r>
        <w:rPr/>
        <w:t xml:space="preserve">2.2.2 Austin Mohawk 产品规格及特点</w:t>
      </w:r>
    </w:p>
    <w:p>
      <w:pPr>
        <w:spacing w:before="75" w:after="0"/>
      </w:pPr>
      <w:r>
        <w:rPr/>
        <w:t xml:space="preserve">2.2.3 Austin Mohawk 销量、销售额及价格(2021-2026年)</w:t>
      </w:r>
    </w:p>
    <w:p>
      <w:pPr>
        <w:spacing w:before="75" w:after="0"/>
      </w:pPr>
      <w:r>
        <w:rPr/>
        <w:t xml:space="preserve">2.2.4 Austin Mohawk 市场动态</w:t>
      </w:r>
    </w:p>
    <w:p>
      <w:pPr>
        <w:spacing w:before="75" w:after="0"/>
      </w:pPr>
      <w:r>
        <w:rPr/>
        <w:t xml:space="preserve">2.3 Tolar Manufacturing</w:t>
      </w:r>
    </w:p>
    <w:p>
      <w:pPr>
        <w:spacing w:before="75" w:after="0"/>
      </w:pPr>
      <w:r>
        <w:rPr/>
        <w:t xml:space="preserve">2.3.1 Tolar Manufacturing 企业概况</w:t>
      </w:r>
    </w:p>
    <w:p>
      <w:pPr>
        <w:spacing w:before="75" w:after="0"/>
      </w:pPr>
      <w:r>
        <w:rPr/>
        <w:t xml:space="preserve">2.3.2 Tolar Manufacturing 产品规格及特点</w:t>
      </w:r>
    </w:p>
    <w:p>
      <w:pPr>
        <w:spacing w:before="75" w:after="0"/>
      </w:pPr>
      <w:r>
        <w:rPr/>
        <w:t xml:space="preserve">2.3.3 Tolar Manufacturing 销量、销售额及价格(2021-2026年)</w:t>
      </w:r>
    </w:p>
    <w:p>
      <w:pPr>
        <w:spacing w:before="75" w:after="0"/>
      </w:pPr>
      <w:r>
        <w:rPr/>
        <w:t xml:space="preserve">2.3.4 Tolar Manufacturing 市场动态</w:t>
      </w:r>
    </w:p>
    <w:p>
      <w:pPr>
        <w:spacing w:before="75" w:after="0"/>
      </w:pPr>
      <w:r>
        <w:rPr/>
        <w:t xml:space="preserve">2.4 Prismaflex</w:t>
      </w:r>
    </w:p>
    <w:p>
      <w:pPr>
        <w:spacing w:before="75" w:after="0"/>
      </w:pPr>
      <w:r>
        <w:rPr/>
        <w:t xml:space="preserve">2.4.1 Prismaflex 企业概况</w:t>
      </w:r>
    </w:p>
    <w:p>
      <w:pPr>
        <w:spacing w:before="75" w:after="0"/>
      </w:pPr>
      <w:r>
        <w:rPr/>
        <w:t xml:space="preserve">2.4.2 Prismaflex 产品规格及特点</w:t>
      </w:r>
    </w:p>
    <w:p>
      <w:pPr>
        <w:spacing w:before="75" w:after="0"/>
      </w:pPr>
      <w:r>
        <w:rPr/>
        <w:t xml:space="preserve">2.4.3 Prismaflex 销量、销售额及价格(2021-2026年)</w:t>
      </w:r>
    </w:p>
    <w:p>
      <w:pPr>
        <w:spacing w:before="75" w:after="0"/>
      </w:pPr>
      <w:r>
        <w:rPr/>
        <w:t xml:space="preserve">2.4.4 Prismaflex 市场动态</w:t>
      </w:r>
    </w:p>
    <w:p>
      <w:pPr>
        <w:spacing w:before="75" w:after="0"/>
      </w:pPr>
      <w:r>
        <w:rPr/>
        <w:t xml:space="preserve">2.5 Lucid Management Group (LMG)</w:t>
      </w:r>
    </w:p>
    <w:p>
      <w:pPr>
        <w:spacing w:before="75" w:after="0"/>
      </w:pPr>
      <w:r>
        <w:rPr/>
        <w:t xml:space="preserve">2.5.1 Lucid Management Group (LMG) 企业概况</w:t>
      </w:r>
    </w:p>
    <w:p>
      <w:pPr>
        <w:spacing w:before="75" w:after="0"/>
      </w:pPr>
      <w:r>
        <w:rPr/>
        <w:t xml:space="preserve">2.5.2 Lucid Management Group (LMG) 产品规格及特点</w:t>
      </w:r>
    </w:p>
    <w:p>
      <w:pPr>
        <w:spacing w:before="75" w:after="0"/>
      </w:pPr>
      <w:r>
        <w:rPr/>
        <w:t xml:space="preserve">2.5.3 Lucid Management Group (LMG) 销量、销售额及价格(2021-2026年)</w:t>
      </w:r>
    </w:p>
    <w:p>
      <w:pPr>
        <w:spacing w:before="75" w:after="0"/>
      </w:pPr>
      <w:r>
        <w:rPr/>
        <w:t xml:space="preserve">2.5.4 Lucid Management Group (LMG) 市场动态</w:t>
      </w:r>
    </w:p>
    <w:p>
      <w:pPr>
        <w:spacing w:before="75" w:after="0"/>
      </w:pPr>
      <w:r>
        <w:rPr/>
        <w:t xml:space="preserve">2.6 Daytech Limited</w:t>
      </w:r>
    </w:p>
    <w:p>
      <w:pPr>
        <w:spacing w:before="75" w:after="0"/>
      </w:pPr>
      <w:r>
        <w:rPr/>
        <w:t xml:space="preserve">2.6.1 Daytech Limited 企业概况</w:t>
      </w:r>
    </w:p>
    <w:p>
      <w:pPr>
        <w:spacing w:before="75" w:after="0"/>
      </w:pPr>
      <w:r>
        <w:rPr/>
        <w:t xml:space="preserve">2.6.2 Daytech Limited 产品规格及特点</w:t>
      </w:r>
    </w:p>
    <w:p>
      <w:pPr>
        <w:spacing w:before="75" w:after="0"/>
      </w:pPr>
      <w:r>
        <w:rPr/>
        <w:t xml:space="preserve">2.6.3 Daytech Limited 销量、销售额及价格(2021-2026年)</w:t>
      </w:r>
    </w:p>
    <w:p>
      <w:pPr>
        <w:spacing w:before="75" w:after="0"/>
      </w:pPr>
      <w:r>
        <w:rPr/>
        <w:t xml:space="preserve">2.6.4 Daytech Limited 市场动态</w:t>
      </w:r>
    </w:p>
    <w:p>
      <w:pPr>
        <w:spacing w:before="75" w:after="0"/>
      </w:pPr>
      <w:r>
        <w:rPr/>
        <w:t xml:space="preserve">2.7 Brasco</w:t>
      </w:r>
    </w:p>
    <w:p>
      <w:pPr>
        <w:spacing w:before="75" w:after="0"/>
      </w:pPr>
      <w:r>
        <w:rPr/>
        <w:t xml:space="preserve">2.7.1 Brasco 企业概况</w:t>
      </w:r>
    </w:p>
    <w:p>
      <w:pPr>
        <w:spacing w:before="75" w:after="0"/>
      </w:pPr>
      <w:r>
        <w:rPr/>
        <w:t xml:space="preserve">2.7.2 Brasco 产品规格及特点</w:t>
      </w:r>
    </w:p>
    <w:p>
      <w:pPr>
        <w:spacing w:before="75" w:after="0"/>
      </w:pPr>
      <w:r>
        <w:rPr/>
        <w:t xml:space="preserve">2.7.3 Brasco 销量、销售额及价格(2021-2026年)</w:t>
      </w:r>
    </w:p>
    <w:p>
      <w:pPr>
        <w:spacing w:before="75" w:after="0"/>
      </w:pPr>
      <w:r>
        <w:rPr/>
        <w:t xml:space="preserve">2.7.4 Brasco 市场动态</w:t>
      </w:r>
    </w:p>
    <w:p>
      <w:pPr>
        <w:spacing w:before="75" w:after="0"/>
      </w:pPr>
      <w:r>
        <w:rPr/>
        <w:t xml:space="preserve">2.8 Queensbury</w:t>
      </w:r>
    </w:p>
    <w:p>
      <w:pPr>
        <w:spacing w:before="75" w:after="0"/>
      </w:pPr>
      <w:r>
        <w:rPr/>
        <w:t xml:space="preserve">2.8.1 Queensbury 企业概况</w:t>
      </w:r>
    </w:p>
    <w:p>
      <w:pPr>
        <w:spacing w:before="75" w:after="0"/>
      </w:pPr>
      <w:r>
        <w:rPr/>
        <w:t xml:space="preserve">2.8.2 Queensbury 产品规格及特点</w:t>
      </w:r>
    </w:p>
    <w:p>
      <w:pPr>
        <w:spacing w:before="75" w:after="0"/>
      </w:pPr>
      <w:r>
        <w:rPr/>
        <w:t xml:space="preserve">2.8.3 Queensbury 销量、销售额及价格(2021-2026年)</w:t>
      </w:r>
    </w:p>
    <w:p>
      <w:pPr>
        <w:spacing w:before="75" w:after="0"/>
      </w:pPr>
      <w:r>
        <w:rPr/>
        <w:t xml:space="preserve">2.8.4 Queensbury 市场动态</w:t>
      </w:r>
    </w:p>
    <w:p>
      <w:pPr>
        <w:spacing w:before="75" w:after="0"/>
      </w:pPr>
      <w:r>
        <w:rPr/>
        <w:t xml:space="preserve">2.9 Handi-Hut</w:t>
      </w:r>
    </w:p>
    <w:p>
      <w:pPr>
        <w:spacing w:before="75" w:after="0"/>
      </w:pPr>
      <w:r>
        <w:rPr/>
        <w:t xml:space="preserve">2.9.1 Handi-Hut 企业概况</w:t>
      </w:r>
    </w:p>
    <w:p>
      <w:pPr>
        <w:spacing w:before="75" w:after="0"/>
      </w:pPr>
      <w:r>
        <w:rPr/>
        <w:t xml:space="preserve">2.9.2 Handi-Hut 产品规格及特点</w:t>
      </w:r>
    </w:p>
    <w:p>
      <w:pPr>
        <w:spacing w:before="75" w:after="0"/>
      </w:pPr>
      <w:r>
        <w:rPr/>
        <w:t xml:space="preserve">2.9.3 Handi-Hut 销量、销售额及价格(2021-2026年)</w:t>
      </w:r>
    </w:p>
    <w:p>
      <w:pPr>
        <w:spacing w:before="75" w:after="0"/>
      </w:pPr>
      <w:r>
        <w:rPr/>
        <w:t xml:space="preserve">2.9.4 Handi-Hut 市场动态</w:t>
      </w:r>
    </w:p>
    <w:p>
      <w:pPr>
        <w:spacing w:before="75" w:after="0"/>
      </w:pPr>
      <w:r>
        <w:rPr/>
        <w:t xml:space="preserve">2.10 Artform Urban Furniture</w:t>
      </w:r>
    </w:p>
    <w:p>
      <w:pPr>
        <w:spacing w:before="75" w:after="0"/>
      </w:pPr>
      <w:r>
        <w:rPr/>
        <w:t xml:space="preserve">2.10.1 Artform Urban Furniture 企业概况</w:t>
      </w:r>
    </w:p>
    <w:p>
      <w:pPr>
        <w:spacing w:before="75" w:after="0"/>
      </w:pPr>
      <w:r>
        <w:rPr/>
        <w:t xml:space="preserve">2.10.2 Artform Urban Furniture 产品规格及特点</w:t>
      </w:r>
    </w:p>
    <w:p>
      <w:pPr>
        <w:spacing w:before="75" w:after="0"/>
      </w:pPr>
      <w:r>
        <w:rPr/>
        <w:t xml:space="preserve">2.10.3 Artform Urban Furniture 销量、销售额及价格(2021-2026年)</w:t>
      </w:r>
    </w:p>
    <w:p>
      <w:pPr>
        <w:spacing w:before="75" w:after="0"/>
      </w:pPr>
      <w:r>
        <w:rPr/>
        <w:t xml:space="preserve">2.10.4 Artform Urban Furniture 市场动态</w:t>
      </w:r>
    </w:p>
    <w:p>
      <w:pPr>
        <w:spacing w:before="75" w:after="0"/>
      </w:pPr>
      <w:r>
        <w:rPr/>
        <w:t xml:space="preserve">2.11 B and C Shelters</w:t>
      </w:r>
    </w:p>
    <w:p>
      <w:pPr>
        <w:spacing w:before="75" w:after="0"/>
      </w:pPr>
      <w:r>
        <w:rPr/>
        <w:t xml:space="preserve">2.11.1 B and C Shelters 企业概况</w:t>
      </w:r>
    </w:p>
    <w:p>
      <w:pPr>
        <w:spacing w:before="75" w:after="0"/>
      </w:pPr>
      <w:r>
        <w:rPr/>
        <w:t xml:space="preserve">2.11.2 B and C Shelters 产品规格及特点</w:t>
      </w:r>
    </w:p>
    <w:p>
      <w:pPr>
        <w:spacing w:before="75" w:after="0"/>
      </w:pPr>
      <w:r>
        <w:rPr/>
        <w:t xml:space="preserve">2.11.3 B and C Shelters 销量、销售额及价格(2021-2026年)</w:t>
      </w:r>
    </w:p>
    <w:p>
      <w:pPr>
        <w:spacing w:before="75" w:after="0"/>
      </w:pPr>
      <w:r>
        <w:rPr/>
        <w:t xml:space="preserve">2.11.4 B and C Shelters 市场动态</w:t>
      </w:r>
    </w:p>
    <w:p>
      <w:pPr>
        <w:spacing w:before="75" w:after="0"/>
      </w:pPr>
      <w:r>
        <w:rPr/>
        <w:t xml:space="preserve">2.12 Euroshel</w:t>
      </w:r>
    </w:p>
    <w:p>
      <w:pPr>
        <w:spacing w:before="75" w:after="0"/>
      </w:pPr>
      <w:r>
        <w:rPr/>
        <w:t xml:space="preserve">2.13 Microarquitectura</w:t>
      </w:r>
    </w:p>
    <w:p>
      <w:pPr>
        <w:spacing w:before="75" w:after="0"/>
      </w:pPr>
      <w:r>
        <w:rPr/>
        <w:t xml:space="preserve">2.14 Panel Built</w:t>
      </w:r>
    </w:p>
    <w:p>
      <w:pPr>
        <w:spacing w:before="75" w:after="0"/>
      </w:pPr>
      <w:r>
        <w:rPr/>
        <w:t xml:space="preserve">2.15 APMFG Fab</w:t>
      </w:r>
    </w:p>
    <w:p>
      <w:pPr>
        <w:spacing w:before="75" w:after="0"/>
      </w:pPr>
      <w:r>
        <w:rPr/>
        <w:t xml:space="preserve">2.16 Aveng Manufacturing</w:t>
      </w:r>
    </w:p>
    <w:p>
      <w:pPr>
        <w:spacing w:before="75" w:after="0"/>
      </w:pPr>
      <w:r>
        <w:rPr/>
        <w:t xml:space="preserve">2.17 Trueform</w:t>
      </w:r>
    </w:p>
    <w:p>
      <w:pPr>
        <w:spacing w:before="75" w:after="0"/>
      </w:pPr>
      <w:r>
        <w:rPr/>
        <w:t xml:space="preserve">2.18 Environmental Street Furniture</w:t>
      </w:r>
    </w:p>
    <w:p>
      <w:pPr>
        <w:spacing w:before="75" w:after="0"/>
      </w:pPr>
      <w:r>
        <w:rPr/>
        <w:t xml:space="preserve">2.19 Bailey Streetscene</w:t>
      </w:r>
    </w:p>
    <w:p>
      <w:pPr>
        <w:spacing w:before="75" w:after="0"/>
      </w:pPr>
      <w:r>
        <w:rPr/>
        <w:t xml:space="preserve">2.20 NBB Outdoor Shelters</w:t>
      </w:r>
    </w:p>
    <w:p>
      <w:pPr>
        <w:spacing w:before="75" w:after="0"/>
      </w:pPr>
      <w:r>
        <w:rPr/>
        <w:t xml:space="preserve">2.21 Rocklyn Engineering</w:t>
      </w:r>
    </w:p>
    <w:p>
      <w:pPr>
        <w:spacing w:before="75" w:after="0"/>
      </w:pPr>
      <w:r>
        <w:rPr/>
        <w:t xml:space="preserve">2.22 Asteco Industria</w:t>
      </w:r>
    </w:p>
    <w:p>
      <w:pPr>
        <w:spacing w:before="75" w:after="0"/>
      </w:pPr>
      <w:r>
        <w:rPr/>
        <w:t xml:space="preserve">2.23 Woodscape</w:t>
      </w:r>
    </w:p>
    <w:p>
      <w:pPr>
        <w:spacing w:before="75" w:after="0"/>
      </w:pPr>
      <w:r>
        <w:rPr/>
        <w:t xml:space="preserve">2.24 Commutaports</w:t>
      </w:r>
    </w:p>
    <w:p>
      <w:pPr>
        <w:spacing w:before="75" w:after="0"/>
      </w:pPr>
      <w:r>
        <w:rPr/>
        <w:t xml:space="preserve">2.25 Littlethorpe of Leicester</w:t>
      </w:r>
    </w:p>
    <w:p>
      <w:pPr>
        <w:spacing w:before="75" w:after="0"/>
      </w:pPr>
      <w:r>
        <w:rPr/>
        <w:t xml:space="preserve">2.26 Lockit-Safe</w:t>
      </w:r>
    </w:p>
    <w:p>
      <w:pPr>
        <w:spacing w:before="75" w:after="0"/>
      </w:pPr>
      <w:r>
        <w:rPr/>
        <w:t xml:space="preserve">2.27 Faclo</w:t>
      </w:r>
    </w:p>
    <w:p>
      <w:pPr>
        <w:spacing w:before="75" w:after="0"/>
      </w:pPr>
      <w:r>
        <w:rPr/>
        <w:t xml:space="preserve">2.28 Marshalls</w:t>
      </w:r>
    </w:p>
    <w:p>
      <w:pPr>
        <w:spacing w:before="75" w:after="0"/>
      </w:pPr>
      <w:r>
        <w:rPr/>
        <w:t xml:space="preserve">2.29 DP Structures</w:t>
      </w:r>
    </w:p>
    <w:p>
      <w:pPr>
        <w:spacing w:before="75" w:after="0"/>
      </w:pPr>
      <w:r>
        <w:rPr/>
        <w:t xml:space="preserve">2.30 Ace Shelters</w:t>
      </w:r>
    </w:p>
    <w:p>
      <w:pPr>
        <w:spacing w:before="75" w:after="0"/>
      </w:pPr>
      <w:r>
        <w:rPr>
          <w:b w:val="1"/>
          <w:bCs w:val="1"/>
        </w:rPr>
        <w:t xml:space="preserve">3 全球候车亭细分应用领域</w:t>
      </w:r>
    </w:p>
    <w:p>
      <w:pPr>
        <w:spacing w:before="75" w:after="0"/>
      </w:pPr>
      <w:r>
        <w:rPr/>
        <w:t xml:space="preserve">3.1 全球候车亭细分应用领域销售现状及预测(2026-2031年)</w:t>
      </w:r>
    </w:p>
    <w:p>
      <w:pPr>
        <w:spacing w:before="75" w:after="0"/>
      </w:pPr>
      <w:r>
        <w:rPr/>
        <w:t xml:space="preserve">3.1.1 全球候车亭细分应用领域销量及占比(2021-2026年)</w:t>
      </w:r>
    </w:p>
    <w:p>
      <w:pPr>
        <w:spacing w:before="75" w:after="0"/>
      </w:pPr>
      <w:r>
        <w:rPr/>
        <w:t xml:space="preserve">3.1.2 公共用途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中国候车亭细分应用领域销售现状及预测(2026-2031年)</w:t>
      </w:r>
    </w:p>
    <w:p>
      <w:pPr>
        <w:spacing w:before="75" w:after="0"/>
      </w:pPr>
      <w:r>
        <w:rPr/>
        <w:t xml:space="preserve">3.2.1 中国候车亭细分应用领域销量及占比(2021-2026年)</w:t>
      </w:r>
    </w:p>
    <w:p>
      <w:pPr>
        <w:spacing w:before="75" w:after="0"/>
      </w:pPr>
      <w:r>
        <w:rPr/>
        <w:t xml:space="preserve">3.2.2 公共用途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全球候车亭市场规模分析</w:t>
      </w:r>
    </w:p>
    <w:p>
      <w:pPr>
        <w:spacing w:before="75" w:after="0"/>
      </w:pPr>
      <w:r>
        <w:rPr/>
        <w:t xml:space="preserve">4.1 全球候车亭销售现状及预测</w:t>
      </w:r>
    </w:p>
    <w:p>
      <w:pPr>
        <w:spacing w:before="75" w:after="0"/>
      </w:pPr>
      <w:r>
        <w:rPr/>
        <w:t xml:space="preserve">4.1.1 全球候车亭销量及增长率(2021-2026年)</w:t>
      </w:r>
    </w:p>
    <w:p>
      <w:pPr>
        <w:spacing w:before="75" w:after="0"/>
      </w:pPr>
      <w:r>
        <w:rPr/>
        <w:t xml:space="preserve">4.1.2 全球各类型候车亭销量及市场占比(2021-2026年)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木制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全球各类型候车亭销售额及市场占比(2021-2026年)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木制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全球各类型候车亭价格变化趋势(2021-2026年)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木制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全球候车亭行业集中率分析</w:t>
      </w:r>
    </w:p>
    <w:p>
      <w:pPr>
        <w:spacing w:before="75" w:after="0"/>
      </w:pPr>
      <w:r>
        <w:rPr/>
        <w:t xml:space="preserve">4.2.1 全球候车亭行业集中度指数(CR5、销量)(2021-2026年)</w:t>
      </w:r>
    </w:p>
    <w:p>
      <w:pPr>
        <w:spacing w:before="75" w:after="0"/>
      </w:pPr>
      <w:r>
        <w:rPr/>
        <w:t xml:space="preserve">4.2.2 全球候车亭行业集中度指数(CR5、销售额)(2021-2026年)</w:t>
      </w:r>
    </w:p>
    <w:p>
      <w:pPr>
        <w:spacing w:before="75" w:after="0"/>
      </w:pPr>
      <w:r>
        <w:rPr/>
        <w:t xml:space="preserve">4.3 中国候车亭行业集中率分析</w:t>
      </w:r>
    </w:p>
    <w:p>
      <w:pPr>
        <w:spacing w:before="75" w:after="0"/>
      </w:pPr>
      <w:r>
        <w:rPr/>
        <w:t xml:space="preserve">4.3.1 中国候车亭行业集中度指数(CR5、销量)(2021-2026年)</w:t>
      </w:r>
    </w:p>
    <w:p>
      <w:pPr>
        <w:spacing w:before="75" w:after="0"/>
      </w:pPr>
      <w:r>
        <w:rPr/>
        <w:t xml:space="preserve">4.3.2 中国候车亭行业集中度指数(CR5、销售额)(2021-2026年)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全球主要地区候车亭市场发展现状及前景分析</w:t>
      </w:r>
    </w:p>
    <w:p>
      <w:pPr>
        <w:spacing w:before="75" w:after="0"/>
      </w:pPr>
      <w:r>
        <w:rPr/>
        <w:t xml:space="preserve">5.1 全球主要地区候车亭产量</w:t>
      </w:r>
    </w:p>
    <w:p>
      <w:pPr>
        <w:spacing w:before="75" w:after="0"/>
      </w:pPr>
      <w:r>
        <w:rPr/>
        <w:t xml:space="preserve">5.1.1 全球主要地区候车亭产量(2021-2026年)</w:t>
      </w:r>
    </w:p>
    <w:p>
      <w:pPr>
        <w:spacing w:before="75" w:after="0"/>
      </w:pPr>
      <w:r>
        <w:rPr/>
        <w:t xml:space="preserve">5.1.2 全球候车亭产量及销量最大的国家或地区</w:t>
      </w:r>
    </w:p>
    <w:p>
      <w:pPr>
        <w:spacing w:before="75" w:after="0"/>
      </w:pPr>
      <w:r>
        <w:rPr/>
        <w:t xml:space="preserve">5.2 全球主要地区候车亭销量市场占比</w:t>
      </w:r>
    </w:p>
    <w:p>
      <w:pPr>
        <w:spacing w:before="75" w:after="0"/>
      </w:pPr>
      <w:r>
        <w:rPr/>
        <w:t xml:space="preserve">5.2.1 全球主要地区候车亭销量占比(2021-2026年)</w:t>
      </w:r>
    </w:p>
    <w:p>
      <w:pPr>
        <w:spacing w:before="75" w:after="0"/>
      </w:pPr>
      <w:r>
        <w:rPr/>
        <w:t xml:space="preserve">5.2.2 全球主要地区候车亭销售额占比(2021-2026年)</w:t>
      </w:r>
    </w:p>
    <w:p>
      <w:pPr>
        <w:spacing w:before="75" w:after="0"/>
      </w:pPr>
      <w:r>
        <w:rPr/>
        <w:t xml:space="preserve">5.3 中国市场候车亭销量、销售额及增长率</w:t>
      </w:r>
    </w:p>
    <w:p>
      <w:pPr>
        <w:spacing w:before="75" w:after="0"/>
      </w:pPr>
      <w:r>
        <w:rPr/>
        <w:t xml:space="preserve">5.3.1 中国市场候车亭销量及增长率(2021-2026年)</w:t>
      </w:r>
    </w:p>
    <w:p>
      <w:pPr>
        <w:spacing w:before="75" w:after="0"/>
      </w:pPr>
      <w:r>
        <w:rPr/>
        <w:t xml:space="preserve">5.3.2 中国市场候车亭销售额及增长率(2021-2026年)</w:t>
      </w:r>
    </w:p>
    <w:p>
      <w:pPr>
        <w:spacing w:before="75" w:after="0"/>
      </w:pPr>
      <w:r>
        <w:rPr/>
        <w:t xml:space="preserve">5.4 日本市场候车亭销量、销售额及增长率</w:t>
      </w:r>
    </w:p>
    <w:p>
      <w:pPr>
        <w:spacing w:before="75" w:after="0"/>
      </w:pPr>
      <w:r>
        <w:rPr/>
        <w:t xml:space="preserve">5.4.1 日本市场候车亭销量及增长率(2021-2026年)</w:t>
      </w:r>
    </w:p>
    <w:p>
      <w:pPr>
        <w:spacing w:before="75" w:after="0"/>
      </w:pPr>
      <w:r>
        <w:rPr/>
        <w:t xml:space="preserve">5.4.2 日本市场候车亭销售额及增长率(2021-2026年)</w:t>
      </w:r>
    </w:p>
    <w:p>
      <w:pPr>
        <w:spacing w:before="75" w:after="0"/>
      </w:pPr>
      <w:r>
        <w:rPr/>
        <w:t xml:space="preserve">5.5 韩国市场候车亭销量、销售额及增长率</w:t>
      </w:r>
    </w:p>
    <w:p>
      <w:pPr>
        <w:spacing w:before="75" w:after="0"/>
      </w:pPr>
      <w:r>
        <w:rPr/>
        <w:t xml:space="preserve">5.5.1 韩国市场候车亭销量及增长率(2021-2026年)</w:t>
      </w:r>
    </w:p>
    <w:p>
      <w:pPr>
        <w:spacing w:before="75" w:after="0"/>
      </w:pPr>
      <w:r>
        <w:rPr/>
        <w:t xml:space="preserve">5.5.2 韩国市场候车亭销售额及增长率(2021-2026年)</w:t>
      </w:r>
    </w:p>
    <w:p>
      <w:pPr>
        <w:spacing w:before="75" w:after="0"/>
      </w:pPr>
      <w:r>
        <w:rPr/>
        <w:t xml:space="preserve">5.6 东南亚市场候车亭销量、销售额及增长率</w:t>
      </w:r>
    </w:p>
    <w:p>
      <w:pPr>
        <w:spacing w:before="75" w:after="0"/>
      </w:pPr>
      <w:r>
        <w:rPr/>
        <w:t xml:space="preserve">5.6.1 东南亚市场候车亭销量及增长率(2021-2026年)</w:t>
      </w:r>
    </w:p>
    <w:p>
      <w:pPr>
        <w:spacing w:before="75" w:after="0"/>
      </w:pPr>
      <w:r>
        <w:rPr/>
        <w:t xml:space="preserve">5.6.2 东南亚市场候车亭销售额及增长率(2021-2026年)</w:t>
      </w:r>
    </w:p>
    <w:p>
      <w:pPr>
        <w:spacing w:before="75" w:after="0"/>
      </w:pPr>
      <w:r>
        <w:rPr/>
        <w:t xml:space="preserve">5.7 印度市场候车亭销量、销售额及增长率</w:t>
      </w:r>
    </w:p>
    <w:p>
      <w:pPr>
        <w:spacing w:before="75" w:after="0"/>
      </w:pPr>
      <w:r>
        <w:rPr/>
        <w:t xml:space="preserve">5.7.1 印度市场候车亭销量及增长率(2021-2026年)</w:t>
      </w:r>
    </w:p>
    <w:p>
      <w:pPr>
        <w:spacing w:before="75" w:after="0"/>
      </w:pPr>
      <w:r>
        <w:rPr/>
        <w:t xml:space="preserve">5.7.2 印度市场候车亭销售额及增长率(2021-2026年)</w:t>
      </w:r>
    </w:p>
    <w:p>
      <w:pPr>
        <w:spacing w:before="75" w:after="0"/>
      </w:pPr>
      <w:r>
        <w:rPr/>
        <w:t xml:space="preserve">5.8 美国市场候车亭销量、销售额及增长率</w:t>
      </w:r>
    </w:p>
    <w:p>
      <w:pPr>
        <w:spacing w:before="75" w:after="0"/>
      </w:pPr>
      <w:r>
        <w:rPr/>
        <w:t xml:space="preserve">5.8.1 美国市场候车亭销量及增长率(2021-2026年)</w:t>
      </w:r>
    </w:p>
    <w:p>
      <w:pPr>
        <w:spacing w:before="75" w:after="0"/>
      </w:pPr>
      <w:r>
        <w:rPr/>
        <w:t xml:space="preserve">5.8.2 美国市场候车亭销售额及增长率(2021-2026年)</w:t>
      </w:r>
    </w:p>
    <w:p>
      <w:pPr>
        <w:spacing w:before="75" w:after="0"/>
      </w:pPr>
      <w:r>
        <w:rPr/>
        <w:t xml:space="preserve">5.9 欧洲市场候车亭销量、销售额及增长率</w:t>
      </w:r>
    </w:p>
    <w:p>
      <w:pPr>
        <w:spacing w:before="75" w:after="0"/>
      </w:pPr>
      <w:r>
        <w:rPr/>
        <w:t xml:space="preserve">5.9.1 欧洲市场候车亭销量及增长率(2021-2026年)</w:t>
      </w:r>
    </w:p>
    <w:p>
      <w:pPr>
        <w:spacing w:before="75" w:after="0"/>
      </w:pPr>
      <w:r>
        <w:rPr/>
        <w:t xml:space="preserve">5.9.2 欧洲市场候车亭销售额及增长率(2021-2026年)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中国候车亭细分市场及前景分析</w:t>
      </w:r>
    </w:p>
    <w:p>
      <w:pPr>
        <w:spacing w:before="75" w:after="0"/>
      </w:pPr>
      <w:r>
        <w:rPr/>
        <w:t xml:space="preserve">6.1 中国各类型候车亭销量及市场占比(2021-2026年)</w:t>
      </w:r>
    </w:p>
    <w:p>
      <w:pPr>
        <w:spacing w:before="75" w:after="0"/>
      </w:pPr>
      <w:r>
        <w:rPr/>
        <w:t xml:space="preserve">6.1.1 不锈钢</w:t>
      </w:r>
    </w:p>
    <w:p>
      <w:pPr>
        <w:spacing w:before="75" w:after="0"/>
      </w:pPr>
      <w:r>
        <w:rPr/>
        <w:t xml:space="preserve">6.1.2 木制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中国各类型候车亭销售额及市场占比(2021-2026年)</w:t>
      </w:r>
    </w:p>
    <w:p>
      <w:pPr>
        <w:spacing w:before="75" w:after="0"/>
      </w:pPr>
      <w:r>
        <w:rPr/>
        <w:t xml:space="preserve">6.2.1 不锈钢</w:t>
      </w:r>
    </w:p>
    <w:p>
      <w:pPr>
        <w:spacing w:before="75" w:after="0"/>
      </w:pPr>
      <w:r>
        <w:rPr/>
        <w:t xml:space="preserve">6.2.2 木制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中国各类型候车亭价格变化趋势(2021-2026年)</w:t>
      </w:r>
    </w:p>
    <w:p>
      <w:pPr>
        <w:spacing w:before="75" w:after="0"/>
      </w:pPr>
      <w:r>
        <w:rPr/>
        <w:t xml:space="preserve">6.3.1 不锈钢</w:t>
      </w:r>
    </w:p>
    <w:p>
      <w:pPr>
        <w:spacing w:before="75" w:after="0"/>
      </w:pPr>
      <w:r>
        <w:rPr/>
        <w:t xml:space="preserve">6.3.2 木制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中国候车亭销量分布状况</w:t>
      </w:r>
    </w:p>
    <w:p>
      <w:pPr>
        <w:spacing w:before="75" w:after="0"/>
      </w:pPr>
      <w:r>
        <w:rPr/>
        <w:t xml:space="preserve">7.1 中国六大地区候车亭销量及市场占比</w:t>
      </w:r>
    </w:p>
    <w:p>
      <w:pPr>
        <w:spacing w:before="75" w:after="0"/>
      </w:pPr>
      <w:r>
        <w:rPr/>
        <w:t xml:space="preserve">7.2 中国六大地区候车亭销售额及市场占比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中国候车亭进出口发展趋势</w:t>
      </w:r>
    </w:p>
    <w:p>
      <w:pPr>
        <w:spacing w:before="75" w:after="0"/>
      </w:pPr>
      <w:r>
        <w:rPr/>
        <w:t xml:space="preserve">8.1 中国候车亭进口市场规模(2021-2026年)</w:t>
      </w:r>
    </w:p>
    <w:p>
      <w:pPr>
        <w:spacing w:before="75" w:after="0"/>
      </w:pPr>
      <w:r>
        <w:rPr/>
        <w:t xml:space="preserve">8.2 中国候车亭出口市场规模(2021-2026年)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候车亭行业发展影响因素分析</w:t>
      </w:r>
    </w:p>
    <w:p>
      <w:pPr>
        <w:spacing w:before="75" w:after="0"/>
      </w:pPr>
      <w:r>
        <w:rPr/>
        <w:t xml:space="preserve">9.1 候车亭技术发展趋势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图：候车亭产品图片</w:t>
      </w:r>
    </w:p>
    <w:p>
      <w:pPr>
        <w:spacing w:before="75" w:after="0"/>
      </w:pPr>
      <w:r>
        <w:rPr/>
        <w:t xml:space="preserve">表：候车亭产业链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表：Austin Mohawk 候车亭基本信息介绍、销售区域、竞争对手等</w:t>
      </w:r>
    </w:p>
    <w:p>
      <w:pPr>
        <w:spacing w:before="75" w:after="0"/>
      </w:pPr>
      <w:r>
        <w:rPr/>
        <w:t xml:space="preserve">表：Austin Mohawk 候车亭产品介绍</w:t>
      </w:r>
    </w:p>
    <w:p>
      <w:pPr>
        <w:spacing w:before="75" w:after="0"/>
      </w:pPr>
      <w:r>
        <w:rPr/>
        <w:t xml:space="preserve">表：Austin Mohawk 候车亭销量、销售额及价格(2021-2026年)</w:t>
      </w:r>
    </w:p>
    <w:p>
      <w:pPr>
        <w:spacing w:before="75" w:after="0"/>
      </w:pPr>
      <w:r>
        <w:rPr/>
        <w:t xml:space="preserve">表：Tolar Manufacturing 候车亭基本信息介绍、销售区域、竞争对手等</w:t>
      </w:r>
    </w:p>
    <w:p>
      <w:pPr>
        <w:spacing w:before="75" w:after="0"/>
      </w:pPr>
      <w:r>
        <w:rPr/>
        <w:t xml:space="preserve">表：Tolar Manufacturing 候车亭产品介绍</w:t>
      </w:r>
    </w:p>
    <w:p>
      <w:pPr>
        <w:spacing w:before="75" w:after="0"/>
      </w:pPr>
      <w:r>
        <w:rPr/>
        <w:t xml:space="preserve">表：Tolar Manufacturing 候车亭销量、销售额及价格(2021-2026年)</w:t>
      </w:r>
    </w:p>
    <w:p>
      <w:pPr>
        <w:spacing w:before="75" w:after="0"/>
      </w:pPr>
      <w:r>
        <w:rPr/>
        <w:t xml:space="preserve">表：Prismaflex 候车亭基本信息介绍、销售区域、竞争对手等</w:t>
      </w:r>
    </w:p>
    <w:p>
      <w:pPr>
        <w:spacing w:before="75" w:after="0"/>
      </w:pPr>
      <w:r>
        <w:rPr/>
        <w:t xml:space="preserve">表：Prismaflex 候车亭产品介绍</w:t>
      </w:r>
    </w:p>
    <w:p>
      <w:pPr>
        <w:spacing w:before="75" w:after="0"/>
      </w:pPr>
      <w:r>
        <w:rPr/>
        <w:t xml:space="preserve">表：Prismaflex 候车亭销量、销售额及价格(2021-2026年)</w:t>
      </w:r>
    </w:p>
    <w:p>
      <w:pPr>
        <w:spacing w:before="75" w:after="0"/>
      </w:pPr>
      <w:r>
        <w:rPr/>
        <w:t xml:space="preserve">表：Lucid Management Group (LMG) 候车亭基本信息介绍、销售区域、竞争对手等</w:t>
      </w:r>
    </w:p>
    <w:p>
      <w:pPr>
        <w:spacing w:before="75" w:after="0"/>
      </w:pPr>
      <w:r>
        <w:rPr/>
        <w:t xml:space="preserve">表：Lucid Management Group (LMG) 候车亭产品介绍</w:t>
      </w:r>
    </w:p>
    <w:p>
      <w:pPr>
        <w:spacing w:before="75" w:after="0"/>
      </w:pPr>
      <w:r>
        <w:rPr/>
        <w:t xml:space="preserve">表：Lucid Management Group (LMG) 候车亭销量、销售额及价格(2021-2026年)</w:t>
      </w:r>
    </w:p>
    <w:p>
      <w:pPr>
        <w:spacing w:before="75" w:after="0"/>
      </w:pPr>
      <w:r>
        <w:rPr/>
        <w:t xml:space="preserve">表：Daytech Limited 候车亭基本信息介绍、销售区域、竞争对手等</w:t>
      </w:r>
    </w:p>
    <w:p>
      <w:pPr>
        <w:spacing w:before="75" w:after="0"/>
      </w:pPr>
      <w:r>
        <w:rPr/>
        <w:t xml:space="preserve">表：Daytech Limited 候车亭产品介绍</w:t>
      </w:r>
    </w:p>
    <w:p>
      <w:pPr>
        <w:spacing w:before="75" w:after="0"/>
      </w:pPr>
      <w:r>
        <w:rPr/>
        <w:t xml:space="preserve">表：Daytech Limited 候车亭销量、销售额及价格(2021-2026年)</w:t>
      </w:r>
    </w:p>
    <w:p>
      <w:pPr>
        <w:spacing w:before="75" w:after="0"/>
      </w:pPr>
      <w:r>
        <w:rPr/>
        <w:t xml:space="preserve">表：Brasco 候车亭基本信息介绍、销售区域、竞争对手等</w:t>
      </w:r>
    </w:p>
    <w:p>
      <w:pPr>
        <w:spacing w:before="75" w:after="0"/>
      </w:pPr>
      <w:r>
        <w:rPr/>
        <w:t xml:space="preserve">表：Brasco 候车亭产品介绍</w:t>
      </w:r>
    </w:p>
    <w:p>
      <w:pPr>
        <w:spacing w:before="75" w:after="0"/>
      </w:pPr>
      <w:r>
        <w:rPr/>
        <w:t xml:space="preserve">表：Brasco 候车亭销量、销售额及价格(2021-2026年)</w:t>
      </w:r>
    </w:p>
    <w:p>
      <w:pPr>
        <w:spacing w:before="75" w:after="0"/>
      </w:pPr>
      <w:r>
        <w:rPr/>
        <w:t xml:space="preserve">表：Queensbury 候车亭基本信息介绍、销售区域、竞争对手等</w:t>
      </w:r>
    </w:p>
    <w:p>
      <w:pPr>
        <w:spacing w:before="75" w:after="0"/>
      </w:pPr>
      <w:r>
        <w:rPr/>
        <w:t xml:space="preserve">表：Queensbury 候车亭产品介绍</w:t>
      </w:r>
    </w:p>
    <w:p>
      <w:pPr>
        <w:spacing w:before="75" w:after="0"/>
      </w:pPr>
      <w:r>
        <w:rPr/>
        <w:t xml:space="preserve">表：Queensbury 候车亭销量、销售额及价格(2021-2026年)</w:t>
      </w:r>
    </w:p>
    <w:p>
      <w:pPr>
        <w:spacing w:before="75" w:after="0"/>
      </w:pPr>
      <w:r>
        <w:rPr/>
        <w:t xml:space="preserve">表：Handi-Hut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图：全球不同细分应用领域候车亭销量(2021-2026年)</w:t>
      </w:r>
    </w:p>
    <w:p>
      <w:pPr>
        <w:spacing w:before="75" w:after="0"/>
      </w:pPr>
      <w:r>
        <w:rPr/>
        <w:t xml:space="preserve">图：全球候车亭下游行业分布(2021-2026年)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图：中国不同细分应用领域候车亭销量(2021-2026年)</w:t>
      </w:r>
    </w:p>
    <w:p>
      <w:pPr>
        <w:spacing w:before="75" w:after="0"/>
      </w:pPr>
      <w:r>
        <w:rPr/>
        <w:t xml:space="preserve">图：中国市场候车亭下游行业分布(2021-2026年)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表：全球候车亭销量及增长率(2021-2026年)</w:t>
      </w:r>
    </w:p>
    <w:p>
      <w:pPr>
        <w:spacing w:before="75" w:after="0"/>
      </w:pPr>
      <w:r>
        <w:rPr/>
        <w:t xml:space="preserve">图：全球候车亭销量及增长率(2021-2026年)</w:t>
      </w:r>
    </w:p>
    <w:p>
      <w:pPr>
        <w:spacing w:before="75" w:after="0"/>
      </w:pPr>
      <w:r>
        <w:rPr/>
        <w:t xml:space="preserve">图：全球候车亭销量及预测(2026-2031年)</w:t>
      </w:r>
    </w:p>
    <w:p>
      <w:pPr>
        <w:spacing w:before="75" w:after="0"/>
      </w:pPr>
      <w:r>
        <w:rPr/>
        <w:t xml:space="preserve">图：全球各类型候车亭销量占比(2021-2026年)</w:t>
      </w:r>
    </w:p>
    <w:p>
      <w:pPr>
        <w:spacing w:before="75" w:after="0"/>
      </w:pPr>
      <w:r>
        <w:rPr/>
        <w:t xml:space="preserve">表：全球各类型候车亭销售额及市场占比(2021-2026年)</w:t>
      </w:r>
    </w:p>
    <w:p>
      <w:pPr>
        <w:spacing w:before="75" w:after="0"/>
      </w:pPr>
      <w:r>
        <w:rPr/>
        <w:t xml:space="preserve">图：全球各类型候车亭销售额占比(2021-2026年)</w:t>
      </w:r>
    </w:p>
    <w:p>
      <w:pPr>
        <w:spacing w:before="75" w:after="0"/>
      </w:pPr>
      <w:r>
        <w:rPr/>
        <w:t xml:space="preserve">表：全球各类型候车亭价格变化趋势(2021-2026年)</w:t>
      </w:r>
    </w:p>
    <w:p>
      <w:pPr>
        <w:spacing w:before="75" w:after="0"/>
      </w:pPr>
      <w:r>
        <w:rPr/>
        <w:t xml:space="preserve">图：全球各类型候车亭价格变化曲线(2021-2026年)</w:t>
      </w:r>
    </w:p>
    <w:p>
      <w:pPr>
        <w:spacing w:before="75" w:after="0"/>
      </w:pPr>
      <w:r>
        <w:rPr/>
        <w:t xml:space="preserve">表：全球候车亭销量排名前5企业销量及市场占有率</w:t>
      </w:r>
    </w:p>
    <w:p>
      <w:pPr>
        <w:spacing w:before="75" w:after="0"/>
      </w:pPr>
      <w:r>
        <w:rPr/>
        <w:t xml:space="preserve">表：全球候车亭销量排名前5企业销量及市场占有率</w:t>
      </w:r>
    </w:p>
    <w:p>
      <w:pPr>
        <w:spacing w:before="75" w:after="0"/>
      </w:pPr>
      <w:r>
        <w:rPr/>
        <w:t xml:space="preserve">图：全球候车亭头部企业市场占比(2021-2026年)</w:t>
      </w:r>
    </w:p>
    <w:p>
      <w:pPr>
        <w:spacing w:before="75" w:after="0"/>
      </w:pPr>
      <w:r>
        <w:rPr/>
        <w:t xml:space="preserve">表：全球候车亭销售额排名前5企业销售额及市场占有率</w:t>
      </w:r>
    </w:p>
    <w:p>
      <w:pPr>
        <w:spacing w:before="75" w:after="0"/>
      </w:pPr>
      <w:r>
        <w:rPr/>
        <w:t xml:space="preserve">表：全球候车亭销量排名前5企业销售额及市场占有率</w:t>
      </w:r>
    </w:p>
    <w:p>
      <w:pPr>
        <w:spacing w:before="75" w:after="0"/>
      </w:pPr>
      <w:r>
        <w:rPr/>
        <w:t xml:space="preserve">图：全球候车亭头部企业市场占比(2021-2026年)</w:t>
      </w:r>
    </w:p>
    <w:p>
      <w:pPr>
        <w:spacing w:before="75" w:after="0"/>
      </w:pPr>
      <w:r>
        <w:rPr/>
        <w:t xml:space="preserve">表：中国候车亭销量排名前5企业销量及市场占有率</w:t>
      </w:r>
    </w:p>
    <w:p>
      <w:pPr>
        <w:spacing w:before="75" w:after="0"/>
      </w:pPr>
      <w:r>
        <w:rPr/>
        <w:t xml:space="preserve">表：中国候车亭销量排名前5企业销量及市场占有率</w:t>
      </w:r>
    </w:p>
    <w:p>
      <w:pPr>
        <w:spacing w:before="75" w:after="0"/>
      </w:pPr>
      <w:r>
        <w:rPr/>
        <w:t xml:space="preserve">图：中国候车亭头部企业市场占比(2021-2026年)</w:t>
      </w:r>
    </w:p>
    <w:p>
      <w:pPr>
        <w:spacing w:before="75" w:after="0"/>
      </w:pPr>
      <w:r>
        <w:rPr/>
        <w:t xml:space="preserve">表：中国候车亭销售额排名前5企业销售额及市场占有率</w:t>
      </w:r>
    </w:p>
    <w:p>
      <w:pPr>
        <w:spacing w:before="75" w:after="0"/>
      </w:pPr>
      <w:r>
        <w:rPr/>
        <w:t xml:space="preserve">表：中国候车亭销量排名前5企业销售额及市场占有率</w:t>
      </w:r>
    </w:p>
    <w:p>
      <w:pPr>
        <w:spacing w:before="75" w:after="0"/>
      </w:pPr>
      <w:r>
        <w:rPr/>
        <w:t xml:space="preserve">图：中国候车亭头部企业市场占比(2021-2026年)</w:t>
      </w:r>
    </w:p>
    <w:p>
      <w:pPr>
        <w:spacing w:before="75" w:after="0"/>
      </w:pPr>
      <w:r>
        <w:rPr/>
        <w:t xml:space="preserve">图：全球主要地区候车亭产量(2021-2026年)</w:t>
      </w:r>
    </w:p>
    <w:p>
      <w:pPr>
        <w:spacing w:before="75" w:after="0"/>
      </w:pPr>
      <w:r>
        <w:rPr/>
        <w:t xml:space="preserve">图：各地区候车亭产量和销量</w:t>
      </w:r>
    </w:p>
    <w:p>
      <w:pPr>
        <w:spacing w:before="75" w:after="0"/>
      </w:pPr>
      <w:r>
        <w:rPr/>
        <w:t xml:space="preserve">表：全球主要地区候车亭销量占比(2021-2026年)</w:t>
      </w:r>
    </w:p>
    <w:p>
      <w:pPr>
        <w:spacing w:before="75" w:after="0"/>
      </w:pPr>
      <w:r>
        <w:rPr/>
        <w:t xml:space="preserve">图：全球主要地区候车亭销量占比(2021-2026年)</w:t>
      </w:r>
    </w:p>
    <w:p>
      <w:pPr>
        <w:spacing w:before="75" w:after="0"/>
      </w:pPr>
      <w:r>
        <w:rPr/>
        <w:t xml:space="preserve">表：全球主要地区候车亭 销售额占比(2021-2026年)</w:t>
      </w:r>
    </w:p>
    <w:p>
      <w:pPr>
        <w:spacing w:before="75" w:after="0"/>
      </w:pPr>
      <w:r>
        <w:rPr/>
        <w:t xml:space="preserve">图：全球主要地区候车亭销售额占比(2021-2026年)</w:t>
      </w:r>
    </w:p>
    <w:p>
      <w:pPr>
        <w:spacing w:before="75" w:after="0"/>
      </w:pPr>
      <w:r>
        <w:rPr/>
        <w:t xml:space="preserve">表：中国市场候车亭销量及增长率 (2021-2026年)</w:t>
      </w:r>
    </w:p>
    <w:p>
      <w:pPr>
        <w:spacing w:before="75" w:after="0"/>
      </w:pPr>
      <w:r>
        <w:rPr/>
        <w:t xml:space="preserve">图：中国候车亭销量及增长率 (2021-2026年)</w:t>
      </w:r>
    </w:p>
    <w:p>
      <w:pPr>
        <w:spacing w:before="75" w:after="0"/>
      </w:pPr>
      <w:r>
        <w:rPr/>
        <w:t xml:space="preserve">表：中国市场候车亭销售额及增长率 (2021-2026年)</w:t>
      </w:r>
    </w:p>
    <w:p>
      <w:pPr>
        <w:spacing w:before="75" w:after="0"/>
      </w:pPr>
      <w:r>
        <w:rPr/>
        <w:t xml:space="preserve">图：中国候车亭销售额及增长率 (2021-2026年)</w:t>
      </w:r>
    </w:p>
    <w:p>
      <w:pPr>
        <w:spacing w:before="75" w:after="0"/>
      </w:pPr>
      <w:r>
        <w:rPr/>
        <w:t xml:space="preserve">表：日本市场候车亭销量及增长率 (2021-2026年)</w:t>
      </w:r>
    </w:p>
    <w:p>
      <w:pPr>
        <w:spacing w:before="75" w:after="0"/>
      </w:pPr>
      <w:r>
        <w:rPr/>
        <w:t xml:space="preserve">图：日本候车亭销量及增长率 (2021-2026年)</w:t>
      </w:r>
    </w:p>
    <w:p>
      <w:pPr>
        <w:spacing w:before="75" w:after="0"/>
      </w:pPr>
      <w:r>
        <w:rPr/>
        <w:t xml:space="preserve">表：日本市场候车亭销售额及增长率 (2021-2026年)</w:t>
      </w:r>
    </w:p>
    <w:p>
      <w:pPr>
        <w:spacing w:before="75" w:after="0"/>
      </w:pPr>
      <w:r>
        <w:rPr/>
        <w:t xml:space="preserve">图：日本候车亭销售额及增长率 (2021-2026年)</w:t>
      </w:r>
    </w:p>
    <w:p>
      <w:pPr>
        <w:spacing w:before="75" w:after="0"/>
      </w:pPr>
      <w:r>
        <w:rPr/>
        <w:t xml:space="preserve">表：韩国市场候车亭销量及增长率 (2021-2026年)</w:t>
      </w:r>
    </w:p>
    <w:p>
      <w:pPr>
        <w:spacing w:before="75" w:after="0"/>
      </w:pPr>
      <w:r>
        <w:rPr/>
        <w:t xml:space="preserve">图：韩国候车亭销量及增长率 (2021-2026年)</w:t>
      </w:r>
    </w:p>
    <w:p>
      <w:pPr>
        <w:spacing w:before="75" w:after="0"/>
      </w:pPr>
      <w:r>
        <w:rPr/>
        <w:t xml:space="preserve">表：韩国市场候车亭销售额及增长率 (2021-2026年)</w:t>
      </w:r>
    </w:p>
    <w:p>
      <w:pPr>
        <w:spacing w:before="75" w:after="0"/>
      </w:pPr>
      <w:r>
        <w:rPr/>
        <w:t xml:space="preserve">图：韩国候车亭销售额及增长率 (2021-2026年)</w:t>
      </w:r>
    </w:p>
    <w:p>
      <w:pPr>
        <w:spacing w:before="75" w:after="0"/>
      </w:pPr>
      <w:r>
        <w:rPr/>
        <w:t xml:space="preserve">表：东南亚市场候车亭销量及增长率 (2021-2026年)</w:t>
      </w:r>
    </w:p>
    <w:p>
      <w:pPr>
        <w:spacing w:before="75" w:after="0"/>
      </w:pPr>
      <w:r>
        <w:rPr/>
        <w:t xml:space="preserve">图：东南亚候车亭销量及增长率 (2021-2026年)</w:t>
      </w:r>
    </w:p>
    <w:p>
      <w:pPr>
        <w:spacing w:before="75" w:after="0"/>
      </w:pPr>
      <w:r>
        <w:rPr/>
        <w:t xml:space="preserve">表：东南亚市场候车亭销售额及增长率 (2021-2026年)</w:t>
      </w:r>
    </w:p>
    <w:p>
      <w:pPr>
        <w:spacing w:before="75" w:after="0"/>
      </w:pPr>
      <w:r>
        <w:rPr/>
        <w:t xml:space="preserve">图：东南亚候车亭销售额及增长率 (2021-2026年)</w:t>
      </w:r>
    </w:p>
    <w:p>
      <w:pPr>
        <w:spacing w:before="75" w:after="0"/>
      </w:pPr>
      <w:r>
        <w:rPr/>
        <w:t xml:space="preserve">表：印度市场候车亭销量及增长率 (2021-2026年)</w:t>
      </w:r>
    </w:p>
    <w:p>
      <w:pPr>
        <w:spacing w:before="75" w:after="0"/>
      </w:pPr>
      <w:r>
        <w:rPr/>
        <w:t xml:space="preserve">图：印度候车亭销量及增长率 (2021-2026年)</w:t>
      </w:r>
    </w:p>
    <w:p>
      <w:pPr>
        <w:spacing w:before="75" w:after="0"/>
      </w:pPr>
      <w:r>
        <w:rPr/>
        <w:t xml:space="preserve">表：印度市场候车亭销售额及增长率 (2021-2026年)</w:t>
      </w:r>
    </w:p>
    <w:p>
      <w:pPr>
        <w:spacing w:before="75" w:after="0"/>
      </w:pPr>
      <w:r>
        <w:rPr/>
        <w:t xml:space="preserve">图：印度候车亭销售额及增长率 (2021-2026年)</w:t>
      </w:r>
    </w:p>
    <w:p>
      <w:pPr>
        <w:spacing w:before="75" w:after="0"/>
      </w:pPr>
      <w:r>
        <w:rPr/>
        <w:t xml:space="preserve">表：美国市场候车亭销量及增长率 (2021-2026年)</w:t>
      </w:r>
    </w:p>
    <w:p>
      <w:pPr>
        <w:spacing w:before="75" w:after="0"/>
      </w:pPr>
      <w:r>
        <w:rPr/>
        <w:t xml:space="preserve">图：美国候车亭销量及增长率 (2021-2026年)</w:t>
      </w:r>
    </w:p>
    <w:p>
      <w:pPr>
        <w:spacing w:before="75" w:after="0"/>
      </w:pPr>
      <w:r>
        <w:rPr/>
        <w:t xml:space="preserve">表：美国市场候车亭销售额及增长率 (2021-2026年)</w:t>
      </w:r>
    </w:p>
    <w:p>
      <w:pPr>
        <w:spacing w:before="75" w:after="0"/>
      </w:pPr>
      <w:r>
        <w:rPr/>
        <w:t xml:space="preserve">图：美国候车亭销售额及增长率 (2021-2026年)</w:t>
      </w:r>
    </w:p>
    <w:p>
      <w:pPr>
        <w:spacing w:before="75" w:after="0"/>
      </w:pPr>
      <w:r>
        <w:rPr/>
        <w:t xml:space="preserve">表：欧洲市场候车亭销量及增长率 (2021-2026年)</w:t>
      </w:r>
    </w:p>
    <w:p>
      <w:pPr>
        <w:spacing w:before="75" w:after="0"/>
      </w:pPr>
      <w:r>
        <w:rPr/>
        <w:t xml:space="preserve">图：欧洲候车亭销量及增长率 (2021-2026年)</w:t>
      </w:r>
    </w:p>
    <w:p>
      <w:pPr>
        <w:spacing w:before="75" w:after="0"/>
      </w:pPr>
      <w:r>
        <w:rPr/>
        <w:t xml:space="preserve">表：欧洲市场候车亭销售额及增长率 (2021-2026年)</w:t>
      </w:r>
    </w:p>
    <w:p>
      <w:pPr>
        <w:spacing w:before="75" w:after="0"/>
      </w:pPr>
      <w:r>
        <w:rPr/>
        <w:t xml:space="preserve">图：欧洲候车亭销售额及增长率 (2021-2026年)</w:t>
      </w:r>
    </w:p>
    <w:p>
      <w:pPr>
        <w:spacing w:before="75" w:after="0"/>
      </w:pPr>
      <w:r>
        <w:rPr/>
        <w:t xml:space="preserve">图：中国各类型候车亭销量(2021-2026年)</w:t>
      </w:r>
    </w:p>
    <w:p>
      <w:pPr>
        <w:spacing w:before="75" w:after="0"/>
      </w:pPr>
      <w:r>
        <w:rPr/>
        <w:t xml:space="preserve">图：中国各类型候车亭销量占比(2021-2026年)</w:t>
      </w:r>
    </w:p>
    <w:p>
      <w:pPr>
        <w:spacing w:before="75" w:after="0"/>
      </w:pPr>
      <w:r>
        <w:rPr/>
        <w:t xml:space="preserve">图：中国各类型候车亭销售额(2021-2026年)</w:t>
      </w:r>
    </w:p>
    <w:p>
      <w:pPr>
        <w:spacing w:before="75" w:after="0"/>
      </w:pPr>
      <w:r>
        <w:rPr/>
        <w:t xml:space="preserve">图：中国各类型候车亭销售额占比(2021-2026年)</w:t>
      </w:r>
    </w:p>
    <w:p>
      <w:pPr>
        <w:spacing w:before="75" w:after="0"/>
      </w:pPr>
      <w:r>
        <w:rPr/>
        <w:t xml:space="preserve">表：中国各类型候车亭价格变化趋势(2021-2026年)</w:t>
      </w:r>
    </w:p>
    <w:p>
      <w:pPr>
        <w:spacing w:before="75" w:after="0"/>
      </w:pPr>
      <w:r>
        <w:rPr/>
        <w:t xml:space="preserve">图：中国各类型候车亭价格变化曲线(2021-2026年)</w:t>
      </w:r>
    </w:p>
    <w:p>
      <w:pPr>
        <w:spacing w:before="75" w:after="0"/>
      </w:pPr>
      <w:r>
        <w:rPr/>
        <w:t xml:space="preserve">表：中国六大地区候车亭销量及市场占比</w:t>
      </w:r>
    </w:p>
    <w:p>
      <w:pPr>
        <w:spacing w:before="75" w:after="0"/>
      </w:pPr>
      <w:r>
        <w:rPr/>
        <w:t xml:space="preserve">表：中国六大地区候车亭销售额及市场占比</w:t>
      </w:r>
    </w:p>
    <w:p>
      <w:pPr>
        <w:spacing w:before="75" w:after="0"/>
      </w:pPr>
      <w:r>
        <w:rPr/>
        <w:t xml:space="preserve">表：中国候车亭市场进出口量(2021-2026年)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全球及中国候车亭市场洞察报告(2026-2031版)</dc:title>
  <dc:description>全球及中国候车亭市场洞察报告(2026-2031版)</dc:description>
  <dc:subject>全球及中国候车亭市场洞察报告(2026-2031版)</dc:subject>
  <cp:keywords>研究报告</cp:keywords>
  <cp:category>研究报告</cp:category>
  <cp:lastModifiedBy>北京中道泰和信息咨询有限公司</cp:lastModifiedBy>
  <dcterms:created xsi:type="dcterms:W3CDTF">2026-04-03T19:16:47+08:00</dcterms:created>
  <dcterms:modified xsi:type="dcterms:W3CDTF">2026-04-03T19:16:47+08:00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