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全球及中国儿童温暖的夹克行业深度研究报告(2022版)</dc:title>
  <dc:description>全球及中国儿童温暖的夹克行业深度研究报告(2022版)</dc:description>
  <dc:subject>全球及中国儿童温暖的夹克行业深度研究报告(2022版)</dc:subject>
  <cp:keywords>研究报告</cp:keywords>
  <cp:category>研究报告</cp:category>
  <cp:lastModifiedBy>北京中道泰和信息咨询有限公司</cp:lastModifiedBy>
  <dcterms:created xsi:type="dcterms:W3CDTF">2022-08-14T11:55:48+08:00</dcterms:created>
  <dcterms:modified xsi:type="dcterms:W3CDTF">2022-08-14T11:55:48+08:00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