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中国自适应巡航控制系统行业市场深度分析及前景趋势与投资研究报告(2024-2029版)</w:t>
      </w:r>
    </w:p>
    <w:p>
      <w:pPr>
        <w:spacing w:after="150"/>
      </w:pPr>
      <w:r>
        <w:rPr>
          <w:b w:val="1"/>
          <w:bCs w:val="1"/>
        </w:rPr>
        <w:t xml:space="preserve">报告简介</w:t>
      </w:r>
    </w:p>
    <w:p>
      <w:pPr>
        <w:spacing w:after="150"/>
      </w:pPr>
      <w:r>
        <w:rPr/>
        <w:t xml:space="preserve">自适应巡航控制系统是在按设定车速进行巡航控制的系统上，增加了与前方车辆保持合理间距控制功能的新系统。自适应巡航系统主要由自适应巡航控制系统传感器、自适应巡航控制系统控制器、发动机管理控制器、电子节气门执行器、制动执行器(例如ABS/ESP等)组成。</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适应巡航控制系统行业的市场走向和发展趋势。</w:t>
      </w:r>
    </w:p>
    <w:p>
      <w:pPr>
        <w:spacing w:after="150"/>
      </w:pPr>
      <w:r>
        <w:rPr/>
        <w:t xml:space="preserve">本报告专业!权威!报告根据自适应巡航控制系统行业的发展轨迹及多年的实践经验，对中国自适应巡航控制系统行业的内外部环境、行业发展现状、产业链发展状况、市场供需、竞争格局、标杆企业、发展趋势、机会风险、发展策略与投资建议等进行了分析，并重点分析了我国自适应巡航控制系统行业将面临的机遇与挑战，对自适应巡航控制系统行业未来的发展趋势及前景作出审慎分析与预测。是自适应巡航控制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自适应巡航控制系统产业概述</w:t>
      </w:r>
    </w:p>
    <w:p>
      <w:pPr>
        <w:spacing w:after="150"/>
      </w:pPr>
      <w:r>
        <w:rPr/>
        <w:t xml:space="preserve">一、自适应巡航控制系统定义</w:t>
      </w:r>
    </w:p>
    <w:p>
      <w:pPr>
        <w:spacing w:after="150"/>
      </w:pPr>
      <w:r>
        <w:rPr/>
        <w:t xml:space="preserve">二、自适应巡航控制系统构成</w:t>
      </w:r>
    </w:p>
    <w:p>
      <w:pPr>
        <w:spacing w:after="150"/>
      </w:pPr>
      <w:r>
        <w:rPr/>
        <w:t xml:space="preserve">三、自适应巡航控制系统原理</w:t>
      </w:r>
    </w:p>
    <w:p>
      <w:pPr>
        <w:spacing w:after="150"/>
      </w:pPr>
      <w:r>
        <w:rPr/>
        <w:t xml:space="preserve">四、自适应巡航控制系统作用</w:t>
      </w:r>
    </w:p>
    <w:p>
      <w:pPr>
        <w:spacing w:after="150"/>
      </w:pPr>
      <w:r>
        <w:rPr/>
        <w:t xml:space="preserve">五、自适应巡航控制系统经营模式</w:t>
      </w:r>
    </w:p>
    <w:p>
      <w:pPr>
        <w:spacing w:after="150"/>
      </w:pPr>
      <w:r>
        <w:rPr>
          <w:b w:val="1"/>
          <w:bCs w:val="1"/>
        </w:rPr>
        <w:t xml:space="preserve">第二章 自适应巡航控制系统行业国际市场分析</w:t>
      </w:r>
    </w:p>
    <w:p>
      <w:pPr>
        <w:spacing w:after="150"/>
      </w:pPr>
      <w:r>
        <w:rPr/>
        <w:t xml:space="preserve">一、自适应巡航控制系统重点生产企业</w:t>
      </w:r>
    </w:p>
    <w:p>
      <w:pPr>
        <w:spacing w:after="150"/>
      </w:pPr>
      <w:r>
        <w:rPr/>
        <w:t xml:space="preserve">二、自适应巡航控制系统产品技术动态</w:t>
      </w:r>
    </w:p>
    <w:p>
      <w:pPr>
        <w:spacing w:after="150"/>
      </w:pPr>
      <w:r>
        <w:rPr/>
        <w:t xml:space="preserve">三、自适应巡航控制系统竞争格局分析</w:t>
      </w:r>
    </w:p>
    <w:p>
      <w:pPr>
        <w:spacing w:after="150"/>
      </w:pPr>
      <w:r>
        <w:rPr/>
        <w:t xml:space="preserve">四、自适应巡航控制系统国际市场前景</w:t>
      </w:r>
    </w:p>
    <w:p>
      <w:pPr>
        <w:spacing w:after="150"/>
      </w:pPr>
      <w:r>
        <w:rPr>
          <w:b w:val="1"/>
          <w:bCs w:val="1"/>
        </w:rPr>
        <w:t xml:space="preserve">第三章 自适应巡航控制系统市场环境分析</w:t>
      </w:r>
    </w:p>
    <w:p>
      <w:pPr>
        <w:spacing w:after="150"/>
      </w:pPr>
      <w:r>
        <w:rPr/>
        <w:t xml:space="preserve">第一节 国际宏观经济环境分析</w:t>
      </w:r>
    </w:p>
    <w:p>
      <w:pPr>
        <w:spacing w:after="150"/>
      </w:pPr>
      <w:r>
        <w:rPr/>
        <w:t xml:space="preserve">一、世界经济运行基本情况</w:t>
      </w:r>
    </w:p>
    <w:p>
      <w:pPr>
        <w:spacing w:after="150"/>
      </w:pPr>
      <w:r>
        <w:rPr/>
        <w:t xml:space="preserve">二、世界经济运行初步预测</w:t>
      </w:r>
    </w:p>
    <w:p>
      <w:pPr>
        <w:spacing w:after="150"/>
      </w:pPr>
      <w:r>
        <w:rPr/>
        <w:t xml:space="preserve">三、外部环境对我国经济影响</w:t>
      </w:r>
    </w:p>
    <w:p>
      <w:pPr>
        <w:spacing w:after="150"/>
      </w:pPr>
      <w:r>
        <w:rPr/>
        <w:t xml:space="preserve">第二节 国内宏观经济环境分析</w:t>
      </w:r>
    </w:p>
    <w:p>
      <w:pPr>
        <w:spacing w:after="150"/>
      </w:pPr>
      <w:r>
        <w:rPr/>
        <w:t xml:space="preserve">一、中国gdp增长情况分析</w:t>
      </w:r>
    </w:p>
    <w:p>
      <w:pPr>
        <w:spacing w:after="150"/>
      </w:pPr>
      <w:r>
        <w:rPr/>
        <w:t xml:space="preserve">二、中国经济市场前景展望</w:t>
      </w:r>
    </w:p>
    <w:p>
      <w:pPr>
        <w:spacing w:after="150"/>
      </w:pPr>
      <w:r>
        <w:rPr>
          <w:b w:val="1"/>
          <w:bCs w:val="1"/>
        </w:rPr>
        <w:t xml:space="preserve">第四章 自适应巡航控制系统行业相关政策分析</w:t>
      </w:r>
    </w:p>
    <w:p>
      <w:pPr>
        <w:spacing w:after="150"/>
      </w:pPr>
      <w:r>
        <w:rPr/>
        <w:t xml:space="preserve">一、自适应巡航控制系统行业监管体制</w:t>
      </w:r>
    </w:p>
    <w:p>
      <w:pPr>
        <w:spacing w:after="150"/>
      </w:pPr>
      <w:r>
        <w:rPr/>
        <w:t xml:space="preserve">二、自适应巡航控制系统行业相关政策</w:t>
      </w:r>
    </w:p>
    <w:p>
      <w:pPr>
        <w:spacing w:after="150"/>
      </w:pPr>
      <w:r>
        <w:rPr/>
        <w:t xml:space="preserve">三、自适应巡航控制系统相关标准分析</w:t>
      </w:r>
    </w:p>
    <w:p>
      <w:pPr>
        <w:spacing w:after="150"/>
      </w:pPr>
      <w:r>
        <w:rPr>
          <w:b w:val="1"/>
          <w:bCs w:val="1"/>
        </w:rPr>
        <w:t xml:space="preserve">第五章 自适应巡航控制系统技术及趋势分析</w:t>
      </w:r>
    </w:p>
    <w:p>
      <w:pPr>
        <w:spacing w:after="150"/>
      </w:pPr>
      <w:r>
        <w:rPr/>
        <w:t xml:space="preserve">一、自适应巡航控制系统产品技术动态</w:t>
      </w:r>
    </w:p>
    <w:p>
      <w:pPr>
        <w:spacing w:after="150"/>
      </w:pPr>
      <w:r>
        <w:rPr/>
        <w:t xml:space="preserve">二、自适应巡航控制系统技术发展趋势</w:t>
      </w:r>
    </w:p>
    <w:p>
      <w:pPr>
        <w:spacing w:after="150"/>
      </w:pPr>
      <w:r>
        <w:rPr>
          <w:b w:val="1"/>
          <w:bCs w:val="1"/>
        </w:rPr>
        <w:t xml:space="preserve">第六章 自适应巡航控制系统应用车型分析</w:t>
      </w:r>
    </w:p>
    <w:p>
      <w:pPr>
        <w:spacing w:after="150"/>
      </w:pPr>
      <w:r>
        <w:rPr/>
        <w:t xml:space="preserve">一、一汽大众</w:t>
      </w:r>
    </w:p>
    <w:p>
      <w:pPr>
        <w:spacing w:after="150"/>
      </w:pPr>
      <w:r>
        <w:rPr/>
        <w:t xml:space="preserve">(一)大众cc</w:t>
      </w:r>
    </w:p>
    <w:p>
      <w:pPr>
        <w:spacing w:after="150"/>
      </w:pPr>
      <w:r>
        <w:rPr/>
        <w:t xml:space="preserve">(二)奥迪</w:t>
      </w:r>
    </w:p>
    <w:p>
      <w:pPr>
        <w:spacing w:after="150"/>
      </w:pPr>
      <w:r>
        <w:rPr/>
        <w:t xml:space="preserve">二、一汽丰田</w:t>
      </w:r>
    </w:p>
    <w:p>
      <w:pPr>
        <w:spacing w:after="150"/>
      </w:pPr>
      <w:r>
        <w:rPr/>
        <w:t xml:space="preserve">(一)丰田皇冠</w:t>
      </w:r>
    </w:p>
    <w:p>
      <w:pPr>
        <w:spacing w:after="150"/>
      </w:pPr>
      <w:r>
        <w:rPr/>
        <w:t xml:space="preserve">(二)丰田锐志</w:t>
      </w:r>
    </w:p>
    <w:p>
      <w:pPr>
        <w:spacing w:after="150"/>
      </w:pPr>
      <w:r>
        <w:rPr/>
        <w:t xml:space="preserve">三、长安福特——沃尔沃</w:t>
      </w:r>
    </w:p>
    <w:p>
      <w:pPr>
        <w:spacing w:after="150"/>
      </w:pPr>
      <w:r>
        <w:rPr/>
        <w:t xml:space="preserve">四、上海通用</w:t>
      </w:r>
    </w:p>
    <w:p>
      <w:pPr>
        <w:spacing w:after="150"/>
      </w:pPr>
      <w:r>
        <w:rPr/>
        <w:t xml:space="preserve">(一)别克新君威</w:t>
      </w:r>
    </w:p>
    <w:p>
      <w:pPr>
        <w:spacing w:after="150"/>
      </w:pPr>
      <w:r>
        <w:rPr/>
        <w:t xml:space="preserve">(二)新款君越</w:t>
      </w:r>
    </w:p>
    <w:p>
      <w:pPr>
        <w:spacing w:after="150"/>
      </w:pPr>
      <w:r>
        <w:rPr/>
        <w:t xml:space="preserve">五、广汽本田——雅阁</w:t>
      </w:r>
    </w:p>
    <w:p>
      <w:pPr>
        <w:spacing w:after="150"/>
      </w:pPr>
      <w:r>
        <w:rPr/>
        <w:t xml:space="preserve">六、广汽丰田——凯美瑞</w:t>
      </w:r>
    </w:p>
    <w:p>
      <w:pPr>
        <w:spacing w:after="150"/>
      </w:pPr>
      <w:r>
        <w:rPr>
          <w:b w:val="1"/>
          <w:bCs w:val="1"/>
        </w:rPr>
        <w:t xml:space="preserve">第七章 自适应巡航控制系统国内市场分析</w:t>
      </w:r>
    </w:p>
    <w:p>
      <w:pPr>
        <w:spacing w:after="150"/>
      </w:pPr>
      <w:r>
        <w:rPr/>
        <w:t xml:space="preserve">一、主要汽车品牌acc系统配备情况</w:t>
      </w:r>
    </w:p>
    <w:p>
      <w:pPr>
        <w:spacing w:after="150"/>
      </w:pPr>
      <w:r>
        <w:rPr/>
        <w:t xml:space="preserve">二、自适应巡航控制系统产品价格</w:t>
      </w:r>
    </w:p>
    <w:p>
      <w:pPr>
        <w:spacing w:after="150"/>
      </w:pPr>
      <w:r>
        <w:rPr/>
        <w:t xml:space="preserve">三、自适应巡航控制系统国内需求现状</w:t>
      </w:r>
    </w:p>
    <w:p>
      <w:pPr>
        <w:spacing w:after="150"/>
      </w:pPr>
      <w:r>
        <w:rPr/>
        <w:t xml:space="preserve">四、豪车品牌国内销量分析</w:t>
      </w:r>
    </w:p>
    <w:p>
      <w:pPr>
        <w:spacing w:after="150"/>
      </w:pPr>
      <w:r>
        <w:rPr/>
        <w:t xml:space="preserve">五、自适应巡航控制系统国内市场趋势</w:t>
      </w:r>
    </w:p>
    <w:p>
      <w:pPr>
        <w:spacing w:after="150"/>
      </w:pPr>
      <w:r>
        <w:rPr/>
        <w:t xml:space="preserve">六、自适应巡航控制系统国内外市场对比分析</w:t>
      </w:r>
    </w:p>
    <w:p>
      <w:pPr>
        <w:spacing w:after="150"/>
      </w:pPr>
      <w:r>
        <w:rPr>
          <w:b w:val="1"/>
          <w:bCs w:val="1"/>
        </w:rPr>
        <w:t xml:space="preserve">第八章 自适应巡航控制系统市场波特五力竞争分析</w:t>
      </w:r>
    </w:p>
    <w:p>
      <w:pPr>
        <w:spacing w:after="150"/>
      </w:pPr>
      <w:r>
        <w:rPr/>
        <w:t xml:space="preserve">一、现有企业间的竞争格局</w:t>
      </w:r>
    </w:p>
    <w:p>
      <w:pPr>
        <w:spacing w:after="150"/>
      </w:pPr>
      <w:r>
        <w:rPr/>
        <w:t xml:space="preserve">二、行业新进入者威胁分析</w:t>
      </w:r>
    </w:p>
    <w:p>
      <w:pPr>
        <w:spacing w:after="150"/>
      </w:pPr>
      <w:r>
        <w:rPr/>
        <w:t xml:space="preserve">三、替代产品或服务的威胁</w:t>
      </w:r>
    </w:p>
    <w:p>
      <w:pPr>
        <w:spacing w:after="150"/>
      </w:pPr>
      <w:r>
        <w:rPr/>
        <w:t xml:space="preserve">四、供应商讨价还价的能力</w:t>
      </w:r>
    </w:p>
    <w:p>
      <w:pPr>
        <w:spacing w:after="150"/>
      </w:pPr>
      <w:r>
        <w:rPr/>
        <w:t xml:space="preserve">五、下游用户讨价还价能力</w:t>
      </w:r>
    </w:p>
    <w:p>
      <w:pPr>
        <w:spacing w:after="150"/>
      </w:pPr>
      <w:r>
        <w:rPr>
          <w:b w:val="1"/>
          <w:bCs w:val="1"/>
        </w:rPr>
        <w:t xml:space="preserve">第九章 自适应巡航控制系统标杆企业研究分析</w:t>
      </w:r>
    </w:p>
    <w:p>
      <w:pPr>
        <w:spacing w:after="150"/>
      </w:pPr>
      <w:r>
        <w:rPr/>
        <w:t xml:space="preserve">第一节 德国大陆集团(continentalag)</w:t>
      </w:r>
    </w:p>
    <w:p>
      <w:pPr>
        <w:spacing w:after="150"/>
      </w:pPr>
      <w:r>
        <w:rPr/>
        <w:t xml:space="preserve">一、企业基本发展情况</w:t>
      </w:r>
    </w:p>
    <w:p>
      <w:pPr>
        <w:spacing w:after="150"/>
      </w:pPr>
      <w:r>
        <w:rPr/>
        <w:t xml:space="preserve">二、企业产品情况分析</w:t>
      </w:r>
    </w:p>
    <w:p>
      <w:pPr>
        <w:spacing w:after="150"/>
      </w:pPr>
      <w:r>
        <w:rPr/>
        <w:t xml:space="preserve">三、企业经营情况分析</w:t>
      </w:r>
    </w:p>
    <w:p>
      <w:pPr>
        <w:spacing w:after="150"/>
      </w:pPr>
      <w:r>
        <w:rPr/>
        <w:t xml:space="preserve">四、在华投资布局分析</w:t>
      </w:r>
    </w:p>
    <w:p>
      <w:pPr>
        <w:spacing w:after="150"/>
      </w:pPr>
      <w:r>
        <w:rPr/>
        <w:t xml:space="preserve">五、企业发展战略分析</w:t>
      </w:r>
    </w:p>
    <w:p>
      <w:pPr>
        <w:spacing w:after="150"/>
      </w:pPr>
      <w:r>
        <w:rPr/>
        <w:t xml:space="preserve">第二节 德尔福公司(delphi)</w:t>
      </w:r>
    </w:p>
    <w:p>
      <w:pPr>
        <w:spacing w:after="150"/>
      </w:pPr>
      <w:r>
        <w:rPr/>
        <w:t xml:space="preserve">一、企业基本发展情况</w:t>
      </w:r>
    </w:p>
    <w:p>
      <w:pPr>
        <w:spacing w:after="150"/>
      </w:pPr>
      <w:r>
        <w:rPr/>
        <w:t xml:space="preserve">二、企业产品情况分析</w:t>
      </w:r>
    </w:p>
    <w:p>
      <w:pPr>
        <w:spacing w:after="150"/>
      </w:pPr>
      <w:r>
        <w:rPr/>
        <w:t xml:space="preserve">三、企业经营情况分析</w:t>
      </w:r>
    </w:p>
    <w:p>
      <w:pPr>
        <w:spacing w:after="150"/>
      </w:pPr>
      <w:r>
        <w:rPr/>
        <w:t xml:space="preserve">四、在华投资布局分析</w:t>
      </w:r>
    </w:p>
    <w:p>
      <w:pPr>
        <w:spacing w:after="150"/>
      </w:pPr>
      <w:r>
        <w:rPr/>
        <w:t xml:space="preserve">五、企业发展战略分析</w:t>
      </w:r>
    </w:p>
    <w:p>
      <w:pPr>
        <w:spacing w:after="150"/>
      </w:pPr>
      <w:r>
        <w:rPr/>
        <w:t xml:space="preserve">第三节 博世(bosch)</w:t>
      </w:r>
    </w:p>
    <w:p>
      <w:pPr>
        <w:spacing w:after="150"/>
      </w:pPr>
      <w:r>
        <w:rPr/>
        <w:t xml:space="preserve">一、企业基本发展情况</w:t>
      </w:r>
    </w:p>
    <w:p>
      <w:pPr>
        <w:spacing w:after="150"/>
      </w:pPr>
      <w:r>
        <w:rPr/>
        <w:t xml:space="preserve">二、企业产品情况分析</w:t>
      </w:r>
    </w:p>
    <w:p>
      <w:pPr>
        <w:spacing w:after="150"/>
      </w:pPr>
      <w:r>
        <w:rPr/>
        <w:t xml:space="preserve">三、企业经营情况分析</w:t>
      </w:r>
    </w:p>
    <w:p>
      <w:pPr>
        <w:spacing w:after="150"/>
      </w:pPr>
      <w:r>
        <w:rPr/>
        <w:t xml:space="preserve">四、在华投资布局分析</w:t>
      </w:r>
    </w:p>
    <w:p>
      <w:pPr>
        <w:spacing w:after="150"/>
      </w:pPr>
      <w:r>
        <w:rPr/>
        <w:t xml:space="preserve">五、企业发展战略分析</w:t>
      </w:r>
    </w:p>
    <w:p>
      <w:pPr>
        <w:spacing w:after="150"/>
      </w:pPr>
      <w:r>
        <w:rPr/>
        <w:t xml:space="preserve">第四节 天合汽车集团(trw)</w:t>
      </w:r>
    </w:p>
    <w:p>
      <w:pPr>
        <w:spacing w:after="150"/>
      </w:pPr>
      <w:r>
        <w:rPr/>
        <w:t xml:space="preserve">一、企业基本发展情况</w:t>
      </w:r>
    </w:p>
    <w:p>
      <w:pPr>
        <w:spacing w:after="150"/>
      </w:pPr>
      <w:r>
        <w:rPr/>
        <w:t xml:space="preserve">二、企业产品情况分析</w:t>
      </w:r>
    </w:p>
    <w:p>
      <w:pPr>
        <w:spacing w:after="150"/>
      </w:pPr>
      <w:r>
        <w:rPr/>
        <w:t xml:space="preserve">三、企业经营情况分析</w:t>
      </w:r>
    </w:p>
    <w:p>
      <w:pPr>
        <w:spacing w:after="150"/>
      </w:pPr>
      <w:r>
        <w:rPr/>
        <w:t xml:space="preserve">四、在华投资布局分析</w:t>
      </w:r>
    </w:p>
    <w:p>
      <w:pPr>
        <w:spacing w:after="150"/>
      </w:pPr>
      <w:r>
        <w:rPr/>
        <w:t xml:space="preserve">五、企业发展战略分析</w:t>
      </w:r>
    </w:p>
    <w:p>
      <w:pPr>
        <w:spacing w:after="150"/>
      </w:pPr>
      <w:r>
        <w:rPr/>
        <w:t xml:space="preserve">第五节 威伯科(wabco)</w:t>
      </w:r>
    </w:p>
    <w:p>
      <w:pPr>
        <w:spacing w:after="150"/>
      </w:pPr>
      <w:r>
        <w:rPr/>
        <w:t xml:space="preserve">一、企业基本发展情况</w:t>
      </w:r>
    </w:p>
    <w:p>
      <w:pPr>
        <w:spacing w:after="150"/>
      </w:pPr>
      <w:r>
        <w:rPr/>
        <w:t xml:space="preserve">二、企业产品情况分析</w:t>
      </w:r>
    </w:p>
    <w:p>
      <w:pPr>
        <w:spacing w:after="150"/>
      </w:pPr>
      <w:r>
        <w:rPr/>
        <w:t xml:space="preserve">三、企业经营情况分析</w:t>
      </w:r>
    </w:p>
    <w:p>
      <w:pPr>
        <w:spacing w:after="150"/>
      </w:pPr>
      <w:r>
        <w:rPr/>
        <w:t xml:space="preserve">四、在华投资布局分析</w:t>
      </w:r>
    </w:p>
    <w:p>
      <w:pPr>
        <w:spacing w:after="150"/>
      </w:pPr>
      <w:r>
        <w:rPr/>
        <w:t xml:space="preserve">五、企业发展战略分析</w:t>
      </w:r>
    </w:p>
    <w:p>
      <w:pPr>
        <w:spacing w:after="150"/>
      </w:pPr>
      <w:r>
        <w:rPr/>
        <w:t xml:space="preserve">第六节 现代摩比斯mobis</w:t>
      </w:r>
    </w:p>
    <w:p>
      <w:pPr>
        <w:spacing w:after="150"/>
      </w:pPr>
      <w:r>
        <w:rPr/>
        <w:t xml:space="preserve">一、企业基本发展情况</w:t>
      </w:r>
    </w:p>
    <w:p>
      <w:pPr>
        <w:spacing w:after="150"/>
      </w:pPr>
      <w:r>
        <w:rPr/>
        <w:t xml:space="preserve">二、企业产品情况分析</w:t>
      </w:r>
    </w:p>
    <w:p>
      <w:pPr>
        <w:spacing w:after="150"/>
      </w:pPr>
      <w:r>
        <w:rPr/>
        <w:t xml:space="preserve">三、企业经营情况分析</w:t>
      </w:r>
    </w:p>
    <w:p>
      <w:pPr>
        <w:spacing w:after="150"/>
      </w:pPr>
      <w:r>
        <w:rPr/>
        <w:t xml:space="preserve">四、在华投资布局分析</w:t>
      </w:r>
    </w:p>
    <w:p>
      <w:pPr>
        <w:spacing w:after="150"/>
      </w:pPr>
      <w:r>
        <w:rPr/>
        <w:t xml:space="preserve">五、企业发展战略分析</w:t>
      </w:r>
    </w:p>
    <w:p>
      <w:pPr>
        <w:spacing w:after="150"/>
      </w:pPr>
      <w:r>
        <w:rPr/>
        <w:t xml:space="preserve">第七节 本田(honda)</w:t>
      </w:r>
    </w:p>
    <w:p>
      <w:pPr>
        <w:spacing w:after="150"/>
      </w:pPr>
      <w:r>
        <w:rPr/>
        <w:t xml:space="preserve">一、企业基本发展情况</w:t>
      </w:r>
    </w:p>
    <w:p>
      <w:pPr>
        <w:spacing w:after="150"/>
      </w:pPr>
      <w:r>
        <w:rPr/>
        <w:t xml:space="preserve">二、企业产品情况分析</w:t>
      </w:r>
    </w:p>
    <w:p>
      <w:pPr>
        <w:spacing w:after="150"/>
      </w:pPr>
      <w:r>
        <w:rPr/>
        <w:t xml:space="preserve">三、企业经营情况分析</w:t>
      </w:r>
    </w:p>
    <w:p>
      <w:pPr>
        <w:spacing w:after="150"/>
      </w:pPr>
      <w:r>
        <w:rPr/>
        <w:t xml:space="preserve">四、在华投资布局分析</w:t>
      </w:r>
    </w:p>
    <w:p>
      <w:pPr>
        <w:spacing w:after="150"/>
      </w:pPr>
      <w:r>
        <w:rPr/>
        <w:t xml:space="preserve">五、企业发展战略分析</w:t>
      </w:r>
    </w:p>
    <w:p>
      <w:pPr>
        <w:spacing w:after="150"/>
      </w:pPr>
      <w:r>
        <w:rPr/>
        <w:t xml:space="preserve">第八节 福特(ford)</w:t>
      </w:r>
    </w:p>
    <w:p>
      <w:pPr>
        <w:spacing w:after="150"/>
      </w:pPr>
      <w:r>
        <w:rPr/>
        <w:t xml:space="preserve">一、企业基本发展情况</w:t>
      </w:r>
    </w:p>
    <w:p>
      <w:pPr>
        <w:spacing w:after="150"/>
      </w:pPr>
      <w:r>
        <w:rPr/>
        <w:t xml:space="preserve">二、企业产品情况分析</w:t>
      </w:r>
    </w:p>
    <w:p>
      <w:pPr>
        <w:spacing w:after="150"/>
      </w:pPr>
      <w:r>
        <w:rPr/>
        <w:t xml:space="preserve">三、企业经营情况分析</w:t>
      </w:r>
    </w:p>
    <w:p>
      <w:pPr>
        <w:spacing w:after="150"/>
      </w:pPr>
      <w:r>
        <w:rPr/>
        <w:t xml:space="preserve">四、在华投资布局分析</w:t>
      </w:r>
    </w:p>
    <w:p>
      <w:pPr>
        <w:spacing w:after="150"/>
      </w:pPr>
      <w:r>
        <w:rPr/>
        <w:t xml:space="preserve">五、企业发展战略分析</w:t>
      </w:r>
    </w:p>
    <w:p>
      <w:pPr>
        <w:spacing w:after="150"/>
      </w:pPr>
      <w:r>
        <w:rPr/>
        <w:t xml:space="preserve">第九节 上海大众汽车有限公司</w:t>
      </w:r>
    </w:p>
    <w:p>
      <w:pPr>
        <w:spacing w:after="150"/>
      </w:pPr>
      <w:r>
        <w:rPr/>
        <w:t xml:space="preserve">一、企业基本发展情况</w:t>
      </w:r>
    </w:p>
    <w:p>
      <w:pPr>
        <w:spacing w:after="150"/>
      </w:pPr>
      <w:r>
        <w:rPr/>
        <w:t xml:space="preserve">二、企业产品情况分析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一汽丰田(tftm)</w:t>
      </w:r>
    </w:p>
    <w:p>
      <w:pPr>
        <w:spacing w:after="150"/>
      </w:pPr>
      <w:r>
        <w:rPr/>
        <w:t xml:space="preserve">一、企业基本发展情况</w:t>
      </w:r>
    </w:p>
    <w:p>
      <w:pPr>
        <w:spacing w:after="150"/>
      </w:pPr>
      <w:r>
        <w:rPr/>
        <w:t xml:space="preserve">二、企业产品情况分析</w:t>
      </w:r>
    </w:p>
    <w:p>
      <w:pPr>
        <w:spacing w:after="150"/>
      </w:pPr>
      <w:r>
        <w:rPr/>
        <w:t xml:space="preserve">三、企业经营情况分析</w:t>
      </w:r>
    </w:p>
    <w:p>
      <w:pPr>
        <w:spacing w:after="150"/>
      </w:pPr>
      <w:r>
        <w:rPr/>
        <w:t xml:space="preserve">四、在华业务发展情况</w:t>
      </w:r>
    </w:p>
    <w:p>
      <w:pPr>
        <w:spacing w:after="150"/>
      </w:pPr>
      <w:r>
        <w:rPr/>
        <w:t xml:space="preserve">五、企业发展战略分析</w:t>
      </w:r>
    </w:p>
    <w:p>
      <w:pPr>
        <w:spacing w:after="150"/>
      </w:pPr>
      <w:r>
        <w:rPr>
          <w:b w:val="1"/>
          <w:bCs w:val="1"/>
        </w:rPr>
        <w:t xml:space="preserve">第十章 自适应巡航控制系统产业链</w:t>
      </w:r>
    </w:p>
    <w:p>
      <w:pPr>
        <w:spacing w:after="150"/>
      </w:pPr>
      <w:r>
        <w:rPr/>
        <w:t xml:space="preserve">第一节 自适应巡航控制系统产业链分析</w:t>
      </w:r>
    </w:p>
    <w:p>
      <w:pPr>
        <w:spacing w:after="150"/>
      </w:pPr>
      <w:r>
        <w:rPr/>
        <w:t xml:space="preserve">一、自适应巡航控制系统产业链关系分析</w:t>
      </w:r>
    </w:p>
    <w:p>
      <w:pPr>
        <w:spacing w:after="150"/>
      </w:pPr>
      <w:r>
        <w:rPr/>
        <w:t xml:space="preserve">二、自适应巡航控制系统需求及应用领域</w:t>
      </w:r>
    </w:p>
    <w:p>
      <w:pPr>
        <w:spacing w:after="150"/>
      </w:pPr>
      <w:r>
        <w:rPr>
          <w:b w:val="1"/>
          <w:bCs w:val="1"/>
        </w:rPr>
        <w:t xml:space="preserve">第十一章 自适应巡航控制系统营销模式及渠道分析</w:t>
      </w:r>
    </w:p>
    <w:p>
      <w:pPr>
        <w:spacing w:after="150"/>
      </w:pPr>
      <w:r>
        <w:rPr/>
        <w:t xml:space="preserve">一、自适应巡航控制系统直销模式分析</w:t>
      </w:r>
    </w:p>
    <w:p>
      <w:pPr>
        <w:spacing w:after="150"/>
      </w:pPr>
      <w:r>
        <w:rPr/>
        <w:t xml:space="preserve">二、自适应巡航控制系统代理销售模式</w:t>
      </w:r>
    </w:p>
    <w:p>
      <w:pPr>
        <w:spacing w:after="150"/>
      </w:pPr>
      <w:r>
        <w:rPr/>
        <w:t xml:space="preserve">三、自适应巡航控制系统网络销售模式</w:t>
      </w:r>
    </w:p>
    <w:p>
      <w:pPr>
        <w:spacing w:after="150"/>
      </w:pPr>
      <w:r>
        <w:rPr>
          <w:b w:val="1"/>
          <w:bCs w:val="1"/>
        </w:rPr>
        <w:t xml:space="preserve">第十二章 自适应巡航控制系统行业投资环境分析</w:t>
      </w:r>
    </w:p>
    <w:p>
      <w:pPr>
        <w:spacing w:after="150"/>
      </w:pPr>
      <w:r>
        <w:rPr/>
        <w:t xml:space="preserve">一、自适应巡航控制系统行业投资环境</w:t>
      </w:r>
    </w:p>
    <w:p>
      <w:pPr>
        <w:spacing w:after="150"/>
      </w:pPr>
      <w:r>
        <w:rPr/>
        <w:t xml:space="preserve">二、自适应巡航控制系统行业投资壁垒</w:t>
      </w:r>
    </w:p>
    <w:p>
      <w:pPr>
        <w:spacing w:after="150"/>
      </w:pPr>
      <w:r>
        <w:rPr/>
        <w:t xml:space="preserve">三、自适应巡航控制系统行业投资风险</w:t>
      </w:r>
    </w:p>
    <w:p>
      <w:pPr>
        <w:spacing w:after="150"/>
      </w:pPr>
      <w:r>
        <w:rPr>
          <w:b w:val="1"/>
          <w:bCs w:val="1"/>
        </w:rPr>
        <w:t xml:space="preserve">图表目录</w:t>
      </w:r>
    </w:p>
    <w:p>
      <w:pPr>
        <w:spacing w:after="150"/>
      </w:pPr>
      <w:r>
        <w:rPr/>
        <w:t xml:space="preserve">图表：自适应巡航控制系统行业生命周期</w:t>
      </w:r>
    </w:p>
    <w:p>
      <w:pPr>
        <w:spacing w:after="150"/>
      </w:pPr>
      <w:r>
        <w:rPr/>
        <w:t xml:space="preserve">图表：自适应巡航控制系统行业产业链结构</w:t>
      </w:r>
    </w:p>
    <w:p>
      <w:pPr>
        <w:spacing w:after="150"/>
      </w:pPr>
      <w:r>
        <w:rPr/>
        <w:t xml:space="preserve">图表：2022年全球自适应巡航控制系统行业市场规模</w:t>
      </w:r>
    </w:p>
    <w:p>
      <w:pPr>
        <w:spacing w:after="150"/>
      </w:pPr>
      <w:r>
        <w:rPr/>
        <w:t xml:space="preserve">图表：2022年中国自适应巡航控制系统行业市场规模</w:t>
      </w:r>
    </w:p>
    <w:p>
      <w:pPr>
        <w:spacing w:after="150"/>
      </w:pPr>
      <w:r>
        <w:rPr/>
        <w:t xml:space="preserve">图表：2022年中国自适应巡航控制系统市场占全球份额比较</w:t>
      </w:r>
    </w:p>
    <w:p>
      <w:pPr>
        <w:spacing w:after="150"/>
      </w:pPr>
      <w:r>
        <w:rPr/>
        <w:t xml:space="preserve">图表：2022年自适应巡航控制系统行业集中度</w:t>
      </w:r>
    </w:p>
    <w:p>
      <w:pPr>
        <w:spacing w:after="150"/>
      </w:pPr>
      <w:r>
        <w:rPr/>
        <w:t xml:space="preserve">图表：2022年自适应巡航控制系统市场价格走势</w:t>
      </w:r>
    </w:p>
    <w:p>
      <w:pPr>
        <w:spacing w:after="150"/>
      </w:pPr>
      <w:r>
        <w:rPr/>
        <w:t xml:space="preserve">图表：2022年自适应巡航控制系统行业重要数据指标比较</w:t>
      </w:r>
    </w:p>
    <w:p>
      <w:pPr>
        <w:spacing w:after="150"/>
      </w:pPr>
      <w:r>
        <w:rPr/>
        <w:t xml:space="preserve">图表：2024-2029年自适应巡航控制系统行业市场规模预测</w:t>
      </w:r>
    </w:p>
    <w:p>
      <w:pPr>
        <w:spacing w:after="150"/>
      </w:pPr>
      <w:r>
        <w:rPr/>
        <w:t xml:space="preserve">图表：2024-2029年自适应巡航控制系统行业竞争格局预测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中国自适应巡航控制系统行业市场深度分析及前景趋势与投资研究报告(2024-2029版)</dc:title>
  <dc:description>中国自适应巡航控制系统行业市场深度分析及前景趋势与投资研究报告(2024-2029版)</dc:description>
  <dc:subject>中国自适应巡航控制系统行业市场深度分析及前景趋势与投资研究报告(2024-2029版)</dc:subject>
  <cp:keywords>研究报告</cp:keywords>
  <cp:category>研究报告</cp:category>
  <cp:lastModifiedBy>北京中道泰和信息咨询有限公司</cp:lastModifiedBy>
  <dcterms:created xsi:type="dcterms:W3CDTF">2024-01-28T21:32:39+08:00</dcterms:created>
  <dcterms:modified xsi:type="dcterms:W3CDTF">2024-01-28T21:32:39+08:00</dcterms:modified>
</cp:coreProperties>
</file>

<file path=docProps/custom.xml><?xml version="1.0" encoding="utf-8"?>
<Properties xmlns="http://schemas.openxmlformats.org/officeDocument/2006/custom-properties" xmlns:vt="http://schemas.openxmlformats.org/officeDocument/2006/docPropsVTypes"/>
</file>