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雷达及配套设备行业市场深度分析及前景趋势与投资研究报告(2024-2029版)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雷达及配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最大的特点就是前瞻性和适时性。报告根据雷达及配套设备行业的发展轨迹及多年的实践经验，对行业未来的发展趋势做出审慎分析与预测，是雷达及配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雷达及配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2019-2023年中国雷达及配套设备行业市场发展环境分析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三、2022年中国宏观经济发展预测分析</w:t>
      </w:r>
    </w:p>
    <w:p>
      <w:pPr>
        <w:spacing w:after="150"/>
      </w:pPr>
      <w:r>
        <w:rPr/>
        <w:t xml:space="preserve">第二节 2019-2023年中国雷达及配套设备行业政策环境分析</w:t>
      </w:r>
    </w:p>
    <w:p>
      <w:pPr>
        <w:spacing w:after="150"/>
      </w:pPr>
      <w:r>
        <w:rPr/>
        <w:t xml:space="preserve">一、进出口政策分析</w:t>
      </w:r>
    </w:p>
    <w:p>
      <w:pPr>
        <w:spacing w:after="150"/>
      </w:pPr>
      <w:r>
        <w:rPr/>
        <w:t xml:space="preserve">二、无线电管理的特殊法律规范</w:t>
      </w:r>
    </w:p>
    <w:p>
      <w:pPr>
        <w:spacing w:after="150"/>
      </w:pPr>
      <w:r>
        <w:rPr/>
        <w:t xml:space="preserve">三、无线电管理的法规</w:t>
      </w:r>
    </w:p>
    <w:p>
      <w:pPr>
        <w:spacing w:after="150"/>
      </w:pPr>
      <w:r>
        <w:rPr/>
        <w:t xml:space="preserve">第三节 2019-2023年中国雷达及配套设备行业社会环境分析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第四节 2019-2023年中国雷达及配套设备行业技术环境分析</w:t>
      </w:r>
    </w:p>
    <w:p>
      <w:pPr>
        <w:spacing w:after="150"/>
      </w:pPr>
      <w:r>
        <w:rPr>
          <w:b w:val="1"/>
          <w:bCs w:val="1"/>
        </w:rPr>
        <w:t xml:space="preserve">第二章 2019-2023年世界雷达及配套设备产业运行状况分析</w:t>
      </w:r>
    </w:p>
    <w:p>
      <w:pPr>
        <w:spacing w:after="150"/>
      </w:pPr>
      <w:r>
        <w:rPr/>
        <w:t xml:space="preserve">第一节 2019-2023年世界雷达及配套设备产业发展概况</w:t>
      </w:r>
    </w:p>
    <w:p>
      <w:pPr>
        <w:spacing w:after="150"/>
      </w:pPr>
      <w:r>
        <w:rPr/>
        <w:t xml:space="preserve">一、世界雷达技术分析</w:t>
      </w:r>
    </w:p>
    <w:p>
      <w:pPr>
        <w:spacing w:after="150"/>
      </w:pPr>
      <w:r>
        <w:rPr/>
        <w:t xml:space="preserve">二、世界最复杂雷达设备分析</w:t>
      </w:r>
    </w:p>
    <w:p>
      <w:pPr>
        <w:spacing w:after="150"/>
      </w:pPr>
      <w:r>
        <w:rPr/>
        <w:t xml:space="preserve">三、中国隐形防空卫士惊爆亮相世界雷达展</w:t>
      </w:r>
    </w:p>
    <w:p>
      <w:pPr>
        <w:spacing w:after="150"/>
      </w:pPr>
      <w:r>
        <w:rPr/>
        <w:t xml:space="preserve">第二节 2019-2023年世界雷达及配套设备产业运行情况透析</w:t>
      </w:r>
    </w:p>
    <w:p>
      <w:pPr>
        <w:spacing w:after="150"/>
      </w:pPr>
      <w:r>
        <w:rPr/>
        <w:t xml:space="preserve">一、全球雷达式物位仪表市场年增长率</w:t>
      </w:r>
    </w:p>
    <w:p>
      <w:pPr>
        <w:spacing w:after="150"/>
      </w:pPr>
      <w:r>
        <w:rPr/>
        <w:t xml:space="preserve">二、倒车雷达oem市场进入高速度增长期</w:t>
      </w:r>
    </w:p>
    <w:p>
      <w:pPr>
        <w:spacing w:after="150"/>
      </w:pPr>
      <w:r>
        <w:rPr/>
        <w:t xml:space="preserve">三、欧洲未来机载雷达市场呼唤新技术能力</w:t>
      </w:r>
    </w:p>
    <w:p>
      <w:pPr>
        <w:spacing w:after="150"/>
      </w:pPr>
      <w:r>
        <w:rPr/>
        <w:t xml:space="preserve">第三节 2024-2029年世界雷达及配套设备产业发展趋势分析</w:t>
      </w:r>
    </w:p>
    <w:p>
      <w:pPr>
        <w:spacing w:after="150"/>
      </w:pPr>
      <w:r>
        <w:rPr>
          <w:b w:val="1"/>
          <w:bCs w:val="1"/>
        </w:rPr>
        <w:t xml:space="preserve">第三章 2019-2023年世界雷达及配套设备产业主要国家分析</w:t>
      </w:r>
    </w:p>
    <w:p>
      <w:pPr>
        <w:spacing w:after="150"/>
      </w:pPr>
      <w:r>
        <w:rPr/>
        <w:t xml:space="preserve">第一节 美国</w:t>
      </w:r>
    </w:p>
    <w:p>
      <w:pPr>
        <w:spacing w:after="150"/>
      </w:pPr>
      <w:r>
        <w:rPr/>
        <w:t xml:space="preserve">一、美国发展军用激光雷达</w:t>
      </w:r>
    </w:p>
    <w:p>
      <w:pPr>
        <w:spacing w:after="150"/>
      </w:pPr>
      <w:r>
        <w:rPr/>
        <w:t xml:space="preserve">二、美国stalker(斯德克)企业分析</w:t>
      </w:r>
    </w:p>
    <w:p>
      <w:pPr>
        <w:spacing w:after="150"/>
      </w:pPr>
      <w:r>
        <w:rPr/>
        <w:t xml:space="preserve">三、美国发明新型雷达系统</w:t>
      </w:r>
    </w:p>
    <w:p>
      <w:pPr>
        <w:spacing w:after="150"/>
      </w:pPr>
      <w:r>
        <w:rPr/>
        <w:t xml:space="preserve">第二节 日本</w:t>
      </w:r>
    </w:p>
    <w:p>
      <w:pPr>
        <w:spacing w:after="150"/>
      </w:pPr>
      <w:r>
        <w:rPr/>
        <w:t xml:space="preserve">一、日本扩展雷达监测系统</w:t>
      </w:r>
    </w:p>
    <w:p>
      <w:pPr>
        <w:spacing w:after="150"/>
      </w:pPr>
      <w:r>
        <w:rPr/>
        <w:t xml:space="preserve">二、日本古野雷达</w:t>
      </w:r>
    </w:p>
    <w:p>
      <w:pPr>
        <w:spacing w:after="150"/>
      </w:pPr>
      <w:r>
        <w:rPr/>
        <w:t xml:space="preserve">第三节 韩国</w:t>
      </w:r>
    </w:p>
    <w:p>
      <w:pPr>
        <w:spacing w:after="150"/>
      </w:pPr>
      <w:r>
        <w:rPr/>
        <w:t xml:space="preserve">一、韩国导航雷达市场分析</w:t>
      </w:r>
    </w:p>
    <w:p>
      <w:pPr>
        <w:spacing w:after="150"/>
      </w:pPr>
      <w:r>
        <w:rPr/>
        <w:t xml:space="preserve">二、韩国开发出新型机载雷达</w:t>
      </w:r>
    </w:p>
    <w:p>
      <w:pPr>
        <w:spacing w:after="150"/>
      </w:pPr>
      <w:r>
        <w:rPr>
          <w:b w:val="1"/>
          <w:bCs w:val="1"/>
        </w:rPr>
        <w:t xml:space="preserve">第四章 2019-2023年中国雷达及配套设备产业运行形势分析</w:t>
      </w:r>
    </w:p>
    <w:p>
      <w:pPr>
        <w:spacing w:after="150"/>
      </w:pPr>
      <w:r>
        <w:rPr/>
        <w:t xml:space="preserve">第一节 2019-2023年中国雷达及配套设备产业发展概况</w:t>
      </w:r>
    </w:p>
    <w:p>
      <w:pPr>
        <w:spacing w:after="150"/>
      </w:pPr>
      <w:r>
        <w:rPr/>
        <w:t xml:space="preserve">一、威仕特730流动测速雷达机点击走势</w:t>
      </w:r>
    </w:p>
    <w:p>
      <w:pPr>
        <w:spacing w:after="150"/>
      </w:pPr>
      <w:r>
        <w:rPr/>
        <w:t xml:space="preserve">二、舰载雷达的新走势浅析</w:t>
      </w:r>
    </w:p>
    <w:p>
      <w:pPr>
        <w:spacing w:after="150"/>
      </w:pPr>
      <w:r>
        <w:rPr/>
        <w:t xml:space="preserve">三、智能数字式倒车雷达产业化</w:t>
      </w:r>
    </w:p>
    <w:p>
      <w:pPr>
        <w:spacing w:after="150"/>
      </w:pPr>
      <w:r>
        <w:rPr/>
        <w:t xml:space="preserve">第二节 2019-2023年中国雷达及配套设备项目分析</w:t>
      </w:r>
    </w:p>
    <w:p>
      <w:pPr>
        <w:spacing w:after="150"/>
      </w:pPr>
      <w:r>
        <w:rPr/>
        <w:t xml:space="preserve">一、聚波电子汽车雷达项目</w:t>
      </w:r>
    </w:p>
    <w:p>
      <w:pPr>
        <w:spacing w:after="150"/>
      </w:pPr>
      <w:r>
        <w:rPr/>
        <w:t xml:space="preserve">二、气象雷达项目</w:t>
      </w:r>
    </w:p>
    <w:p>
      <w:pPr>
        <w:spacing w:after="150"/>
      </w:pPr>
      <w:r>
        <w:rPr/>
        <w:t xml:space="preserve">三、海兰信公司小雷达项目通过专家验收</w:t>
      </w:r>
    </w:p>
    <w:p>
      <w:pPr>
        <w:spacing w:after="150"/>
      </w:pPr>
      <w:r>
        <w:rPr/>
        <w:t xml:space="preserve">第三节 2019-2023年中国雷达及配套设备产业发展存在的问题分析</w:t>
      </w:r>
    </w:p>
    <w:p>
      <w:pPr>
        <w:spacing w:after="150"/>
      </w:pPr>
      <w:r>
        <w:rPr>
          <w:b w:val="1"/>
          <w:bCs w:val="1"/>
        </w:rPr>
        <w:t xml:space="preserve">第五章 2019-2023年中国雷达及配套设备制造行业主要数据监测分析</w:t>
      </w:r>
    </w:p>
    <w:p>
      <w:pPr>
        <w:spacing w:after="150"/>
      </w:pPr>
      <w:r>
        <w:rPr/>
        <w:t xml:space="preserve">第一节 2019-2023年中国雷达及配套设备制造行业总体数据分析</w:t>
      </w:r>
    </w:p>
    <w:p>
      <w:pPr>
        <w:spacing w:after="150"/>
      </w:pPr>
      <w:r>
        <w:rPr/>
        <w:t xml:space="preserve">一、中国雷达及配套设备制造行业全部企业数据分析</w:t>
      </w:r>
    </w:p>
    <w:p>
      <w:pPr>
        <w:spacing w:after="150"/>
      </w:pPr>
      <w:r>
        <w:rPr/>
        <w:t xml:space="preserve">二、2019-2023年中国雷达及配套设备制造行业全部企业数据分析</w:t>
      </w:r>
    </w:p>
    <w:p>
      <w:pPr>
        <w:spacing w:after="150"/>
      </w:pPr>
      <w:r>
        <w:rPr/>
        <w:t xml:space="preserve">第二节 2019-2023年中国雷达及配套设备制造行业不同规模企业数据分析</w:t>
      </w:r>
    </w:p>
    <w:p>
      <w:pPr>
        <w:spacing w:after="150"/>
      </w:pPr>
      <w:r>
        <w:rPr/>
        <w:t xml:space="preserve">一、中国雷达及配套设备制造行业不同规模企业数据分析</w:t>
      </w:r>
    </w:p>
    <w:p>
      <w:pPr>
        <w:spacing w:after="150"/>
      </w:pPr>
      <w:r>
        <w:rPr/>
        <w:t xml:space="preserve">二、2019-2023年中国雷达及配套设备制造行业不同规模企业数据分析</w:t>
      </w:r>
    </w:p>
    <w:p>
      <w:pPr>
        <w:spacing w:after="150"/>
      </w:pPr>
      <w:r>
        <w:rPr/>
        <w:t xml:space="preserve">三、2022年中国雷达及配套设备制造行业不同规模企业数据分析</w:t>
      </w:r>
    </w:p>
    <w:p>
      <w:pPr>
        <w:spacing w:after="150"/>
      </w:pPr>
      <w:r>
        <w:rPr/>
        <w:t xml:space="preserve">第三节 2019-2023年中国雷达及配套设备制造行业不同所有制企业数据分析</w:t>
      </w:r>
    </w:p>
    <w:p>
      <w:pPr>
        <w:spacing w:after="150"/>
      </w:pPr>
      <w:r>
        <w:rPr/>
        <w:t xml:space="preserve">一、中国雷达及配套设备制造行业不同所有制企业数据分析</w:t>
      </w:r>
    </w:p>
    <w:p>
      <w:pPr>
        <w:spacing w:after="150"/>
      </w:pPr>
      <w:r>
        <w:rPr/>
        <w:t xml:space="preserve">二、2019-2023年中国雷达及配套设备制造行业不同所有制企业数据分析</w:t>
      </w:r>
    </w:p>
    <w:p>
      <w:pPr>
        <w:spacing w:after="150"/>
      </w:pPr>
      <w:r>
        <w:rPr/>
        <w:t xml:space="preserve">三、2022年中国雷达及配套设备制造行业不同所有制企业数据分析</w:t>
      </w:r>
    </w:p>
    <w:p>
      <w:pPr>
        <w:spacing w:after="150"/>
      </w:pPr>
      <w:r>
        <w:rPr>
          <w:b w:val="1"/>
          <w:bCs w:val="1"/>
        </w:rPr>
        <w:t xml:space="preserve">第六章 2019-2023年中国雷达及配套设备产业市场竞争格局分析</w:t>
      </w:r>
    </w:p>
    <w:p>
      <w:pPr>
        <w:spacing w:after="150"/>
      </w:pPr>
      <w:r>
        <w:rPr/>
        <w:t xml:space="preserve">第一节 2019-2023年中国雷达及配套设备竞争现状分析</w:t>
      </w:r>
    </w:p>
    <w:p>
      <w:pPr>
        <w:spacing w:after="150"/>
      </w:pPr>
      <w:r>
        <w:rPr/>
        <w:t xml:space="preserve">一、爱立信参与欧洲雷达市场的竞争</w:t>
      </w:r>
    </w:p>
    <w:p>
      <w:pPr>
        <w:spacing w:after="150"/>
      </w:pPr>
      <w:r>
        <w:rPr/>
        <w:t xml:space="preserve">二、中外技术竞争分析</w:t>
      </w:r>
    </w:p>
    <w:p>
      <w:pPr>
        <w:spacing w:after="150"/>
      </w:pPr>
      <w:r>
        <w:rPr/>
        <w:t xml:space="preserve">三、雷达及配套设备行业竞争力分析</w:t>
      </w:r>
    </w:p>
    <w:p>
      <w:pPr>
        <w:spacing w:after="150"/>
      </w:pPr>
      <w:r>
        <w:rPr/>
        <w:t xml:space="preserve">第二节 2019-2023年中国雷达及配套设备重点省市分析</w:t>
      </w:r>
    </w:p>
    <w:p>
      <w:pPr>
        <w:spacing w:after="150"/>
      </w:pPr>
      <w:r>
        <w:rPr/>
        <w:t xml:space="preserve">一、陕西</w:t>
      </w:r>
    </w:p>
    <w:p>
      <w:pPr>
        <w:spacing w:after="150"/>
      </w:pPr>
      <w:r>
        <w:rPr/>
        <w:t xml:space="preserve">二、四川</w:t>
      </w:r>
    </w:p>
    <w:p>
      <w:pPr>
        <w:spacing w:after="150"/>
      </w:pPr>
      <w:r>
        <w:rPr/>
        <w:t xml:space="preserve">三、江苏</w:t>
      </w:r>
    </w:p>
    <w:p>
      <w:pPr>
        <w:spacing w:after="150"/>
      </w:pPr>
      <w:r>
        <w:rPr/>
        <w:t xml:space="preserve">第三节 2019-2023年中国雷达及配套设备产业提升竞争力策略分析</w:t>
      </w:r>
    </w:p>
    <w:p>
      <w:pPr>
        <w:spacing w:after="150"/>
      </w:pPr>
      <w:r>
        <w:rPr>
          <w:b w:val="1"/>
          <w:bCs w:val="1"/>
        </w:rPr>
        <w:t xml:space="preserve">第七章 2019-2023年中国雷达及配套设备优势企业竞争力分析</w:t>
      </w:r>
    </w:p>
    <w:p>
      <w:pPr>
        <w:spacing w:after="150"/>
      </w:pPr>
      <w:r>
        <w:rPr/>
        <w:t xml:space="preserve">第一节 现代高新电子(天津)有限公司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辉创电子科技(苏州)有限公司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北京七六一通信雷达有限公司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珠海上富电技有限公司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威海鼎峰电子有限公司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深圳市豪恩电子科技股份有限公司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乐清市德首实业有限公司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江苏宝科电子有限公司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湖南湘依铁路机车电器有限公司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广州市奥心通电子有限公司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2024-2029年中国雷达及配套设备产业发展趋势分析</w:t>
      </w:r>
    </w:p>
    <w:p>
      <w:pPr>
        <w:spacing w:after="150"/>
      </w:pPr>
      <w:r>
        <w:rPr/>
        <w:t xml:space="preserve">第一节 2024-2029年中国雷达及配套设备趋势分析</w:t>
      </w:r>
    </w:p>
    <w:p>
      <w:pPr>
        <w:spacing w:after="150"/>
      </w:pPr>
      <w:r>
        <w:rPr/>
        <w:t xml:space="preserve">一、舰载雷达技术的发展趋势探析</w:t>
      </w:r>
    </w:p>
    <w:p>
      <w:pPr>
        <w:spacing w:after="150"/>
      </w:pPr>
      <w:r>
        <w:rPr/>
        <w:t xml:space="preserve">二、军用雷达发展趋势分析</w:t>
      </w:r>
    </w:p>
    <w:p>
      <w:pPr>
        <w:spacing w:after="150"/>
      </w:pPr>
      <w:r>
        <w:rPr/>
        <w:t xml:space="preserve">三、毫米波雷达技术及其发展趋势</w:t>
      </w:r>
    </w:p>
    <w:p>
      <w:pPr>
        <w:spacing w:after="150"/>
      </w:pPr>
      <w:r>
        <w:rPr/>
        <w:t xml:space="preserve">第二节 2024-2029年中国雷达及配套设备市场预测分析</w:t>
      </w:r>
    </w:p>
    <w:p>
      <w:pPr>
        <w:spacing w:after="150"/>
      </w:pPr>
      <w:r>
        <w:rPr/>
        <w:t xml:space="preserve">一、雷达及配套设备供给预测分析</w:t>
      </w:r>
    </w:p>
    <w:p>
      <w:pPr>
        <w:spacing w:after="150"/>
      </w:pPr>
      <w:r>
        <w:rPr/>
        <w:t xml:space="preserve">二、雷达及配套设备需求预测分析</w:t>
      </w:r>
    </w:p>
    <w:p>
      <w:pPr>
        <w:spacing w:after="150"/>
      </w:pPr>
      <w:r>
        <w:rPr/>
        <w:t xml:space="preserve">三、主要产品进出口预测分析</w:t>
      </w:r>
    </w:p>
    <w:p>
      <w:pPr>
        <w:spacing w:after="150"/>
      </w:pPr>
      <w:r>
        <w:rPr/>
        <w:t xml:space="preserve">第三节 2024-2029年中国雷达及配套设备市场盈利预测分析</w:t>
      </w:r>
    </w:p>
    <w:p>
      <w:pPr>
        <w:spacing w:after="150"/>
      </w:pPr>
      <w:r>
        <w:rPr>
          <w:b w:val="1"/>
          <w:bCs w:val="1"/>
        </w:rPr>
        <w:t xml:space="preserve">第九章 2024-2029年中国雷达及配套设备产业投资机会与风险分析</w:t>
      </w:r>
    </w:p>
    <w:p>
      <w:pPr>
        <w:spacing w:after="150"/>
      </w:pPr>
      <w:r>
        <w:rPr/>
        <w:t xml:space="preserve">第一节 2024-2029年中国雷达及配套设备产业投资环境分析</w:t>
      </w:r>
    </w:p>
    <w:p>
      <w:pPr>
        <w:spacing w:after="150"/>
      </w:pPr>
      <w:r>
        <w:rPr/>
        <w:t xml:space="preserve">第二节 2024-2029年中国雷达及配套设备产业投资机会分析</w:t>
      </w:r>
    </w:p>
    <w:p>
      <w:pPr>
        <w:spacing w:after="150"/>
      </w:pPr>
      <w:r>
        <w:rPr/>
        <w:t xml:space="preserve">一、导航雷达设备投资机会分析</w:t>
      </w:r>
    </w:p>
    <w:p>
      <w:pPr>
        <w:spacing w:after="150"/>
      </w:pPr>
      <w:r>
        <w:rPr/>
        <w:t xml:space="preserve">二、机载雷达设备投资机会分析</w:t>
      </w:r>
    </w:p>
    <w:p>
      <w:pPr>
        <w:spacing w:after="150"/>
      </w:pPr>
      <w:r>
        <w:rPr/>
        <w:t xml:space="preserve">第三节 2024-2029年中国雷达及配套设备产业投资风险分析</w:t>
      </w:r>
    </w:p>
    <w:p>
      <w:pPr>
        <w:spacing w:after="150"/>
      </w:pPr>
      <w:r>
        <w:rPr/>
        <w:t xml:space="preserve">一、市场竞争风险分析</w:t>
      </w:r>
    </w:p>
    <w:p>
      <w:pPr>
        <w:spacing w:after="150"/>
      </w:pPr>
      <w:r>
        <w:rPr/>
        <w:t xml:space="preserve">二、技术风险分析</w:t>
      </w:r>
    </w:p>
    <w:p>
      <w:pPr>
        <w:spacing w:after="150"/>
      </w:pPr>
      <w:r>
        <w:rPr/>
        <w:t xml:space="preserve">三、政策性风险分析</w:t>
      </w:r>
    </w:p>
    <w:p>
      <w:pPr>
        <w:spacing w:after="150"/>
      </w:pPr>
      <w:r>
        <w:rPr>
          <w:b w:val="1"/>
          <w:bCs w:val="1"/>
        </w:rPr>
        <w:t xml:space="preserve">图表目录</w:t>
      </w:r>
    </w:p>
    <w:p>
      <w:pPr>
        <w:spacing w:after="150"/>
      </w:pPr>
      <w:r>
        <w:rPr/>
        <w:t xml:space="preserve">图表：2010-2022年中国雷达及配套设备制造行业企业数量及增长率分析 单位：个</w:t>
      </w:r>
    </w:p>
    <w:p>
      <w:pPr>
        <w:spacing w:after="150"/>
      </w:pPr>
      <w:r>
        <w:rPr/>
        <w:t xml:space="preserve">图表：2010-2022年中国雷达及配套设备制造行业亏损企业数量及增长率分析</w:t>
      </w:r>
    </w:p>
    <w:p>
      <w:pPr>
        <w:spacing w:after="150"/>
      </w:pPr>
      <w:r>
        <w:rPr/>
        <w:t xml:space="preserve">图表：2010-2022年中国雷达及配套设备制造行业从业人数及同比增长分析 单位：个</w:t>
      </w:r>
    </w:p>
    <w:p>
      <w:pPr>
        <w:spacing w:after="150"/>
      </w:pPr>
      <w:r>
        <w:rPr/>
        <w:t xml:space="preserve">图表：2010-2022年中国雷达及配套设备制造企业总资产分析 单位：亿元</w:t>
      </w:r>
    </w:p>
    <w:p>
      <w:pPr>
        <w:spacing w:after="150"/>
      </w:pPr>
      <w:r>
        <w:rPr/>
        <w:t xml:space="preserve">图表：2022年中国雷达及配套设备制造行业不同类型企业数量 单位：个</w:t>
      </w:r>
    </w:p>
    <w:p>
      <w:pPr>
        <w:spacing w:after="150"/>
      </w:pPr>
      <w:r>
        <w:rPr/>
        <w:t xml:space="preserve">图表：2022年中国雷达及配套设备制造行业不同所有制企业数量 单位：个</w:t>
      </w:r>
    </w:p>
    <w:p>
      <w:pPr>
        <w:spacing w:after="150"/>
      </w:pPr>
      <w:r>
        <w:rPr/>
        <w:t xml:space="preserve">图表：2022年中国雷达及配套设备制造行业不同类型销售收入 单位：千元</w:t>
      </w:r>
    </w:p>
    <w:p>
      <w:pPr>
        <w:spacing w:after="150"/>
      </w:pPr>
      <w:r>
        <w:rPr/>
        <w:t xml:space="preserve">图表：2022年中国雷达及配套设备制造行业不同所有制销售收入 单位：千元</w:t>
      </w:r>
    </w:p>
    <w:p>
      <w:pPr>
        <w:spacing w:after="150"/>
      </w:pPr>
      <w:r>
        <w:rPr/>
        <w:t xml:space="preserve">图表：2010-2022年中国雷达及配套设备制造产成品及增长分析 单位：亿元</w:t>
      </w:r>
    </w:p>
    <w:p>
      <w:pPr>
        <w:spacing w:after="150"/>
      </w:pPr>
      <w:r>
        <w:rPr/>
        <w:t xml:space="preserve">图表：2010-2022年中国雷达及配套设备制造工业销售产值分析 单位：亿元</w:t>
      </w:r>
    </w:p>
    <w:p>
      <w:pPr>
        <w:spacing w:after="150"/>
      </w:pPr>
      <w:r>
        <w:rPr/>
        <w:t xml:space="preserve">图表：2010-2022年中国雷达及配套设备制造出口交货值分析 单位：亿元</w:t>
      </w:r>
    </w:p>
    <w:p>
      <w:pPr>
        <w:spacing w:after="150"/>
      </w:pPr>
      <w:r>
        <w:rPr/>
        <w:t xml:space="preserve">图表：2010-2022年中国雷达及配套设备制造行业销售成本分析 单位：亿元</w:t>
      </w:r>
    </w:p>
    <w:p>
      <w:pPr>
        <w:spacing w:after="150"/>
      </w:pPr>
      <w:r>
        <w:rPr/>
        <w:t xml:space="preserve">图表：2010-2022年中国雷达及配套设备制造行业费用分析 单位：亿元</w:t>
      </w:r>
    </w:p>
    <w:p>
      <w:pPr>
        <w:spacing w:after="150"/>
      </w:pPr>
      <w:r>
        <w:rPr/>
        <w:t xml:space="preserve">图表：2010-2022年中国雷达及配套设备制造行业主要盈利指标分析 单位：亿元</w:t>
      </w:r>
    </w:p>
    <w:p>
      <w:pPr>
        <w:spacing w:after="150"/>
      </w:pPr>
      <w:r>
        <w:rPr/>
        <w:t xml:space="preserve">图表：2010-2022年中国雷达及配套设备制造行业主要盈利能力指标分析</w:t>
      </w:r>
    </w:p>
    <w:p>
      <w:pPr>
        <w:spacing w:after="150"/>
      </w:pPr>
      <w:r>
        <w:rPr/>
        <w:t xml:space="preserve">图表：现代高新电子(天津)有限公司主要经济指标走势图</w:t>
      </w:r>
    </w:p>
    <w:p>
      <w:pPr>
        <w:spacing w:after="150"/>
      </w:pPr>
      <w:r>
        <w:rPr/>
        <w:t xml:space="preserve">图表：现代高新电子(天津)有限公司经营收入走势图</w:t>
      </w:r>
    </w:p>
    <w:p>
      <w:pPr>
        <w:spacing w:after="150"/>
      </w:pPr>
      <w:r>
        <w:rPr/>
        <w:t xml:space="preserve">图表：现代高新电子(天津)有限公司盈利指标走势图</w:t>
      </w:r>
    </w:p>
    <w:p>
      <w:pPr>
        <w:spacing w:after="150"/>
      </w:pPr>
      <w:r>
        <w:rPr/>
        <w:t xml:space="preserve">图表：现代高新电子(天津)有限公司负债情况图</w:t>
      </w:r>
    </w:p>
    <w:p>
      <w:pPr>
        <w:spacing w:after="150"/>
      </w:pPr>
      <w:r>
        <w:rPr/>
        <w:t xml:space="preserve">图表：现代高新电子(天津)有限公司负债指标走势图</w:t>
      </w:r>
    </w:p>
    <w:p>
      <w:pPr>
        <w:spacing w:after="150"/>
      </w:pPr>
      <w:r>
        <w:rPr/>
        <w:t xml:space="preserve">图表：现代高新电子(天津)有限公司运营能力指标走势图</w:t>
      </w:r>
    </w:p>
    <w:p>
      <w:pPr>
        <w:spacing w:after="150"/>
      </w:pPr>
      <w:r>
        <w:rPr/>
        <w:t xml:space="preserve">图表：现代高新电子(天津)有限公司成长能力指标走势图</w:t>
      </w:r>
    </w:p>
    <w:p>
      <w:pPr>
        <w:spacing w:after="150"/>
      </w:pPr>
      <w:r>
        <w:rPr/>
        <w:t xml:space="preserve">图表：辉创电子科技(苏州)有限公司主要经济指标走势图</w:t>
      </w:r>
    </w:p>
    <w:p>
      <w:pPr>
        <w:spacing w:after="150"/>
      </w:pPr>
      <w:r>
        <w:rPr/>
        <w:t xml:space="preserve">图表：辉创电子科技(苏州)有限公司经营收入走势图</w:t>
      </w:r>
    </w:p>
    <w:p>
      <w:pPr>
        <w:spacing w:after="150"/>
      </w:pPr>
      <w:r>
        <w:rPr/>
        <w:t xml:space="preserve">图表：辉创电子科技(苏州)有限公司盈利指标走势图</w:t>
      </w:r>
    </w:p>
    <w:p>
      <w:pPr>
        <w:spacing w:after="150"/>
      </w:pPr>
      <w:r>
        <w:rPr/>
        <w:t xml:space="preserve">图表：辉创电子科技(苏州)有限公司负债情况图</w:t>
      </w:r>
    </w:p>
    <w:p>
      <w:pPr>
        <w:spacing w:after="150"/>
      </w:pPr>
      <w:r>
        <w:rPr/>
        <w:t xml:space="preserve">图表：辉创电子科技(苏州)有限公司负债指标走势图</w:t>
      </w:r>
    </w:p>
    <w:p>
      <w:pPr>
        <w:spacing w:after="150"/>
      </w:pPr>
      <w:r>
        <w:rPr/>
        <w:t xml:space="preserve">图表：辉创电子科技(苏州)有限公司运营能力指标走势图</w:t>
      </w:r>
    </w:p>
    <w:p>
      <w:pPr>
        <w:spacing w:after="150"/>
      </w:pPr>
      <w:r>
        <w:rPr/>
        <w:t xml:space="preserve">图表：辉创电子科技(苏州)有限公司成长能力指标走势图</w:t>
      </w:r>
    </w:p>
    <w:p>
      <w:pPr>
        <w:spacing w:after="150"/>
      </w:pPr>
      <w:r>
        <w:rPr/>
        <w:t xml:space="preserve">图表：北京七六一通信雷达有限公司主要经济指标走势图</w:t>
      </w:r>
    </w:p>
    <w:p>
      <w:pPr>
        <w:spacing w:after="150"/>
      </w:pPr>
      <w:r>
        <w:rPr/>
        <w:t xml:space="preserve">图表：北京七六一通信雷达有限公司经营收入走势图</w:t>
      </w:r>
    </w:p>
    <w:p>
      <w:pPr>
        <w:spacing w:after="150"/>
      </w:pPr>
      <w:r>
        <w:rPr/>
        <w:t xml:space="preserve">图表：北京七六一通信雷达有限公司盈利指标走势图</w:t>
      </w:r>
    </w:p>
    <w:p>
      <w:pPr>
        <w:spacing w:after="150"/>
      </w:pPr>
      <w:r>
        <w:rPr/>
        <w:t xml:space="preserve">图表：北京七六一通信雷达有限公司负债情况图</w:t>
      </w:r>
    </w:p>
    <w:p>
      <w:pPr>
        <w:spacing w:after="150"/>
      </w:pPr>
      <w:r>
        <w:rPr/>
        <w:t xml:space="preserve">图表：北京七六一通信雷达有限公司负债指标走势图</w:t>
      </w:r>
    </w:p>
    <w:p>
      <w:pPr>
        <w:spacing w:after="150"/>
      </w:pPr>
      <w:r>
        <w:rPr/>
        <w:t xml:space="preserve">图表：北京七六一通信雷达有限公司运营能力指标走势图</w:t>
      </w:r>
    </w:p>
    <w:p>
      <w:pPr>
        <w:spacing w:after="150"/>
      </w:pPr>
      <w:r>
        <w:rPr/>
        <w:t xml:space="preserve">图表：北京七六一通信雷达有限公司成长能力指标走势图</w:t>
      </w:r>
    </w:p>
    <w:p>
      <w:pPr>
        <w:spacing w:after="150"/>
      </w:pPr>
      <w:r>
        <w:rPr/>
        <w:t xml:space="preserve">图表：珠海上富电技有限公司主要经济指标走势图</w:t>
      </w:r>
    </w:p>
    <w:p>
      <w:pPr>
        <w:spacing w:after="150"/>
      </w:pPr>
      <w:r>
        <w:rPr/>
        <w:t xml:space="preserve">图表：珠海上富电技有限公司经营收入走势图</w:t>
      </w:r>
    </w:p>
    <w:p>
      <w:pPr>
        <w:spacing w:after="150"/>
      </w:pPr>
      <w:r>
        <w:rPr/>
        <w:t xml:space="preserve">图表：珠海上富电技有限公司盈利指标走势图</w:t>
      </w:r>
    </w:p>
    <w:p>
      <w:pPr>
        <w:spacing w:after="150"/>
      </w:pPr>
      <w:r>
        <w:rPr/>
        <w:t xml:space="preserve">图表：珠海上富电技有限公司负债情况图</w:t>
      </w:r>
    </w:p>
    <w:p>
      <w:pPr>
        <w:spacing w:after="150"/>
      </w:pPr>
      <w:r>
        <w:rPr/>
        <w:t xml:space="preserve">图表：珠海上富电技有限公司负债指标走势图</w:t>
      </w:r>
    </w:p>
    <w:p>
      <w:pPr>
        <w:spacing w:after="150"/>
      </w:pPr>
      <w:r>
        <w:rPr/>
        <w:t xml:space="preserve">图表：珠海上富电技有限公司运营能力指标走势图</w:t>
      </w:r>
    </w:p>
    <w:p>
      <w:pPr>
        <w:spacing w:after="150"/>
      </w:pPr>
      <w:r>
        <w:rPr/>
        <w:t xml:space="preserve">图表：珠海上富电技有限公司成长能力指标走势图</w:t>
      </w:r>
    </w:p>
    <w:p>
      <w:pPr>
        <w:spacing w:after="150"/>
      </w:pPr>
      <w:r>
        <w:rPr/>
        <w:t xml:space="preserve">图表：威海鼎峰电子有限公司主要经济指标走势图</w:t>
      </w:r>
    </w:p>
    <w:p>
      <w:pPr>
        <w:spacing w:after="150"/>
      </w:pPr>
      <w:r>
        <w:rPr/>
        <w:t xml:space="preserve">图表：威海鼎峰电子有限公司经营收入走势图</w:t>
      </w:r>
    </w:p>
    <w:p>
      <w:pPr>
        <w:spacing w:after="150"/>
      </w:pPr>
      <w:r>
        <w:rPr/>
        <w:t xml:space="preserve">图表：威海鼎峰电子有限公司盈利指标走势图</w:t>
      </w:r>
    </w:p>
    <w:p>
      <w:pPr>
        <w:spacing w:after="150"/>
      </w:pPr>
      <w:r>
        <w:rPr/>
        <w:t xml:space="preserve">图表：威海鼎峰电子有限公司负债情况图</w:t>
      </w:r>
    </w:p>
    <w:p>
      <w:pPr>
        <w:spacing w:after="150"/>
      </w:pPr>
      <w:r>
        <w:rPr/>
        <w:t xml:space="preserve">图表：威海鼎峰电子有限公司负债指标走势图</w:t>
      </w:r>
    </w:p>
    <w:p>
      <w:pPr>
        <w:spacing w:after="150"/>
      </w:pPr>
      <w:r>
        <w:rPr/>
        <w:t xml:space="preserve">图表：威海鼎峰电子有限公司运营能力指标走势图</w:t>
      </w:r>
    </w:p>
    <w:p>
      <w:pPr>
        <w:spacing w:after="150"/>
      </w:pPr>
      <w:r>
        <w:rPr/>
        <w:t xml:space="preserve">图表：威海鼎峰电子有限公司成长能力指标走势图</w:t>
      </w:r>
    </w:p>
    <w:p>
      <w:pPr>
        <w:spacing w:after="150"/>
      </w:pPr>
      <w:r>
        <w:rPr/>
        <w:t xml:space="preserve">图表：深圳市豪恩电子科技股份有限公司主要经济指标走势图</w:t>
      </w:r>
    </w:p>
    <w:p>
      <w:pPr>
        <w:spacing w:after="150"/>
      </w:pPr>
      <w:r>
        <w:rPr/>
        <w:t xml:space="preserve">图表：深圳市豪恩电子科技股份有限公司经营收入走势图</w:t>
      </w:r>
    </w:p>
    <w:p>
      <w:pPr>
        <w:spacing w:after="150"/>
      </w:pPr>
      <w:r>
        <w:rPr/>
        <w:t xml:space="preserve">图表：深圳市豪恩电子科技股份有限公司盈利指标走势图</w:t>
      </w:r>
    </w:p>
    <w:p>
      <w:pPr>
        <w:spacing w:after="150"/>
      </w:pPr>
      <w:r>
        <w:rPr/>
        <w:t xml:space="preserve">图表：深圳市豪恩电子科技股份有限公司负债情况图</w:t>
      </w:r>
    </w:p>
    <w:p>
      <w:pPr>
        <w:spacing w:after="150"/>
      </w:pPr>
      <w:r>
        <w:rPr/>
        <w:t xml:space="preserve">图表：深圳市豪恩电子科技股份有限公司负债指标走势图</w:t>
      </w:r>
    </w:p>
    <w:p>
      <w:pPr>
        <w:spacing w:after="150"/>
      </w:pPr>
      <w:r>
        <w:rPr/>
        <w:t xml:space="preserve">图表：深圳市豪恩电子科技股份有限公司运营能力指标走势图</w:t>
      </w:r>
    </w:p>
    <w:p>
      <w:pPr>
        <w:spacing w:after="150"/>
      </w:pPr>
      <w:r>
        <w:rPr/>
        <w:t xml:space="preserve">图表：深圳市豪恩电子科技股份有限公司成长能力指标走势图</w:t>
      </w:r>
    </w:p>
    <w:p>
      <w:pPr>
        <w:spacing w:after="150"/>
      </w:pPr>
      <w:r>
        <w:rPr/>
        <w:t xml:space="preserve">图表：乐清市德首实业有限公司主要经济指标走势图</w:t>
      </w:r>
    </w:p>
    <w:p>
      <w:pPr>
        <w:spacing w:after="150"/>
      </w:pPr>
      <w:r>
        <w:rPr/>
        <w:t xml:space="preserve">图表：乐清市德首实业有限公司经营收入走势图</w:t>
      </w:r>
    </w:p>
    <w:p>
      <w:pPr>
        <w:spacing w:after="150"/>
      </w:pPr>
      <w:r>
        <w:rPr/>
        <w:t xml:space="preserve">图表：乐清市德首实业有限公司盈利指标走势图</w:t>
      </w:r>
    </w:p>
    <w:p>
      <w:pPr>
        <w:spacing w:after="150"/>
      </w:pPr>
      <w:r>
        <w:rPr/>
        <w:t xml:space="preserve">图表：乐清市德首实业有限公司负债情况图</w:t>
      </w:r>
    </w:p>
    <w:p>
      <w:pPr>
        <w:spacing w:after="150"/>
      </w:pPr>
      <w:r>
        <w:rPr/>
        <w:t xml:space="preserve">图表：乐清市德首实业有限公司负债指标走势图</w:t>
      </w:r>
    </w:p>
    <w:p>
      <w:pPr>
        <w:spacing w:after="150"/>
      </w:pPr>
      <w:r>
        <w:rPr/>
        <w:t xml:space="preserve">图表：乐清市德首实业有限公司运营能力指标走势图</w:t>
      </w:r>
    </w:p>
    <w:p>
      <w:pPr>
        <w:spacing w:after="150"/>
      </w:pPr>
      <w:r>
        <w:rPr/>
        <w:t xml:space="preserve">图表：乐清市德首实业有限公司成长能力指标走势图</w:t>
      </w:r>
    </w:p>
    <w:p>
      <w:pPr>
        <w:spacing w:after="150"/>
      </w:pPr>
      <w:r>
        <w:rPr/>
        <w:t xml:space="preserve">图表：江苏宝科电子有限公司主要经济指标走势图</w:t>
      </w:r>
    </w:p>
    <w:p>
      <w:pPr>
        <w:spacing w:after="150"/>
      </w:pPr>
      <w:r>
        <w:rPr/>
        <w:t xml:space="preserve">图表：江苏宝科电子有限公司经营收入走势图</w:t>
      </w:r>
    </w:p>
    <w:p>
      <w:pPr>
        <w:spacing w:after="150"/>
      </w:pPr>
      <w:r>
        <w:rPr/>
        <w:t xml:space="preserve">图表：江苏宝科电子有限公司盈利指标走势图</w:t>
      </w:r>
    </w:p>
    <w:p>
      <w:pPr>
        <w:spacing w:after="150"/>
      </w:pPr>
      <w:r>
        <w:rPr/>
        <w:t xml:space="preserve">图表：江苏宝科电子有限公司负债情况图</w:t>
      </w:r>
    </w:p>
    <w:p>
      <w:pPr>
        <w:spacing w:after="150"/>
      </w:pPr>
      <w:r>
        <w:rPr/>
        <w:t xml:space="preserve">图表：江苏宝科电子有限公司负债指标走势图</w:t>
      </w:r>
    </w:p>
    <w:p>
      <w:pPr>
        <w:spacing w:after="150"/>
      </w:pPr>
      <w:r>
        <w:rPr/>
        <w:t xml:space="preserve">图表：江苏宝科电子有限公司运营能力指标走势图</w:t>
      </w:r>
    </w:p>
    <w:p>
      <w:pPr>
        <w:spacing w:after="150"/>
      </w:pPr>
      <w:r>
        <w:rPr/>
        <w:t xml:space="preserve">图表：江苏宝科电子有限公司成长能力指标走势图</w:t>
      </w:r>
    </w:p>
    <w:p>
      <w:pPr>
        <w:spacing w:after="150"/>
      </w:pPr>
      <w:r>
        <w:rPr/>
        <w:t xml:space="preserve">图表：湖南湘依铁路机车电器有限公司主要经济指标走势图</w:t>
      </w:r>
    </w:p>
    <w:p>
      <w:pPr>
        <w:spacing w:after="150"/>
      </w:pPr>
      <w:r>
        <w:rPr/>
        <w:t xml:space="preserve">图表：湖南湘依铁路机车电器有限公司经营收入走势图</w:t>
      </w:r>
    </w:p>
    <w:p>
      <w:pPr>
        <w:spacing w:after="150"/>
      </w:pPr>
      <w:r>
        <w:rPr/>
        <w:t xml:space="preserve">图表：湖南湘依铁路机车电器有限公司盈利指标走势图</w:t>
      </w:r>
    </w:p>
    <w:p>
      <w:pPr>
        <w:spacing w:after="150"/>
      </w:pPr>
      <w:r>
        <w:rPr/>
        <w:t xml:space="preserve">图表：湖南湘依铁路机车电器有限公司负债情况图</w:t>
      </w:r>
    </w:p>
    <w:p>
      <w:pPr>
        <w:spacing w:after="150"/>
      </w:pPr>
      <w:r>
        <w:rPr/>
        <w:t xml:space="preserve">图表：湖南湘依铁路机车电器有限公司负债指标走势图</w:t>
      </w:r>
    </w:p>
    <w:p>
      <w:pPr>
        <w:spacing w:after="150"/>
      </w:pPr>
      <w:r>
        <w:rPr/>
        <w:t xml:space="preserve">图表：湖南湘依铁路机车电器有限公司运营能力指标走势图</w:t>
      </w:r>
    </w:p>
    <w:p>
      <w:pPr>
        <w:spacing w:after="150"/>
      </w:pPr>
      <w:r>
        <w:rPr/>
        <w:t xml:space="preserve">图表：湖南湘依铁路机车电器有限公司成长能力指标走势图</w:t>
      </w:r>
    </w:p>
    <w:p>
      <w:pPr>
        <w:spacing w:after="150"/>
      </w:pPr>
      <w:r>
        <w:rPr/>
        <w:t xml:space="preserve">图表：广州市奥心通电子有限公司主要经济指标走势图</w:t>
      </w:r>
    </w:p>
    <w:p>
      <w:pPr>
        <w:spacing w:after="150"/>
      </w:pPr>
      <w:r>
        <w:rPr/>
        <w:t xml:space="preserve">图表：广州市奥心通电子有限公司经营收入走势图</w:t>
      </w:r>
    </w:p>
    <w:p>
      <w:pPr>
        <w:spacing w:after="150"/>
      </w:pPr>
      <w:r>
        <w:rPr/>
        <w:t xml:space="preserve">图表：广州市奥心通电子有限公司盈利指标走势图</w:t>
      </w:r>
    </w:p>
    <w:p>
      <w:pPr>
        <w:spacing w:after="150"/>
      </w:pPr>
      <w:r>
        <w:rPr/>
        <w:t xml:space="preserve">图表：广州市奥心通电子有限公司负债情况图</w:t>
      </w:r>
    </w:p>
    <w:p>
      <w:pPr>
        <w:spacing w:after="150"/>
      </w:pPr>
      <w:r>
        <w:rPr/>
        <w:t xml:space="preserve">图表：广州市奥心通电子有限公司负债指标走势图</w:t>
      </w:r>
    </w:p>
    <w:p>
      <w:pPr>
        <w:spacing w:after="150"/>
      </w:pPr>
      <w:r>
        <w:rPr/>
        <w:t xml:space="preserve">图表：广州市奥心通电子有限公司运营能力指标走势图</w:t>
      </w:r>
    </w:p>
    <w:p>
      <w:pPr>
        <w:spacing w:after="150"/>
      </w:pPr>
      <w:r>
        <w:rPr/>
        <w:t xml:space="preserve">图表：广州市奥心通电子有限公司成长能力指标走势图</w:t>
      </w:r>
    </w:p>
    <w:p>
      <w:pPr>
        <w:spacing w:after="150"/>
      </w:pPr>
      <w:r>
        <w:rPr/>
        <w:t xml:space="preserve">图表：2024-2029年中国雷达及配套设备市场预测分析</w:t>
      </w:r>
    </w:p>
    <w:p>
      <w:pPr>
        <w:spacing w:after="150"/>
      </w:pPr>
      <w:r>
        <w:rPr/>
        <w:t xml:space="preserve">图表：2024-2029年中国雷达及配套设备市场盈利预测分析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雷达及配套设备行业市场深度分析及前景趋势与投资研究报告(2024-2029版)</dc:title>
  <dc:description>雷达及配套设备行业市场深度分析及前景趋势与投资研究报告(2024-2029版)</dc:description>
  <dc:subject>雷达及配套设备行业市场深度分析及前景趋势与投资研究报告(2024-2029版)</dc:subject>
  <cp:keywords>研究报告</cp:keywords>
  <cp:category>研究报告</cp:category>
  <cp:lastModifiedBy>北京中道泰和信息咨询有限公司</cp:lastModifiedBy>
  <dcterms:created xsi:type="dcterms:W3CDTF">2024-01-28T21:32:27+08:00</dcterms:created>
  <dcterms:modified xsi:type="dcterms:W3CDTF">2024-01-28T21:32:27+08:00</dcterms:modified>
</cp:coreProperties>
</file>

<file path=docProps/custom.xml><?xml version="1.0" encoding="utf-8"?>
<Properties xmlns="http://schemas.openxmlformats.org/officeDocument/2006/custom-properties" xmlns:vt="http://schemas.openxmlformats.org/officeDocument/2006/docPropsVTypes"/>
</file>