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中国白酒行业市场深度调研及前景趋势与投资研究报告(2024-2029版)</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数据显示，2020年全国酿酒产业规模以上企业酿酒产量5400.74万千升，同比下降2.21%;销售收入8353.31亿元，同比增长1.36%;利润1792亿元，同比增长11.71%。其中：白酒产量740.73万千升，同比下降2.46%;销售收入5836.39亿元，同比增长4.61%;利润1585.41亿元，同比增长13.35%。2021年中国白酒产业规模以上企业产量为716万千升，同比下降0.6%。但这个过程中行业整体收入逐渐平稳，价格提升明显，具体来看高端价格稳中有升次高端扩容明显：全年实现销售收入6033亿元，同比增长18.6%;实现利润1702亿元，同比增长28.7%。2022年1-6月，全国规模以上酿酒企业白酒产量达到375.1万千升，同比增长0.4%。</w:t>
      </w:r>
    </w:p>
    <w:p>
      <w:pPr>
        <w:spacing w:after="150"/>
      </w:pPr>
      <w:r>
        <w:rPr/>
        <w:t xml:space="preserve">白酒产业以13.2%的市场份额占据整个饮料酒销售收入的69.5%，占据利润87.3%。2021年白酒行业稳健收官，上半年行业增速弹性较高，下半年国内酒类消费增速开始放缓，行业总体收入增长。从上市酒企的量价表现来看，2021年上市酒企实现销量同比增长10%，吨价同比增长9.2%，实现量价齐升。预计2022年消费市场将保持稳定恢复、持续改善和升级。伴随消费意识的提升和社交圈层的影响，我国居民逐渐呈现出“少喝酒，喝好酒”的消费升级趋势。“十四五”时期国内次高端白酒消费的增长，将带动白酒产销两旺的势头得到回升。</w:t>
      </w:r>
    </w:p>
    <w:p>
      <w:pPr>
        <w:spacing w:after="150"/>
      </w:pPr>
      <w:r>
        <w:rPr/>
        <w:t xml:space="preserve">据调查显示，我国目前有近718万家“酒”企，超6成分布在批发和零售业，65%的“酒”企注册资本在100万以内。2015年至2021年，我国“酒”企年注册量持续稳定增长，年均增速达到20%以上，其中，2020年新增“酒”企数量达117万家。中国头部企业规模以上市场份额上升，企业数量下滑，产业集中度进一步提升。</w:t>
      </w:r>
    </w:p>
    <w:p>
      <w:pPr>
        <w:spacing w:after="150"/>
      </w:pPr>
      <w:r>
        <w:rPr/>
        <w:t xml:space="preserve">竞争格局</w:t>
      </w:r>
    </w:p>
    <w:p>
      <w:pPr>
        <w:spacing w:after="150"/>
      </w:pPr>
      <w:r>
        <w:rPr/>
        <w:t xml:space="preserve">2017年至2020年的四年间，中国规模以上白酒企业数量大幅减少，由1593家减少至1040家，减少幅度接近三分之一。从2021年上市白酒企业的营收数据看，总营收和总利润同比实现较快的双增长，头部白酒企业茅台、五粮液、洋河、汾酒、泸州老窖总营收占上市白酒营收总和在比例接近4/5。此外，规模以上白酒企业的总数量仍在减少，白酒头部企业、名酒企业、区域强势企业的竞争优势在持续扩大，中国白酒行业两极强分化的竞争格局愈发凸显。进入到2022年，在酱酒热降温、清香品类逐步复苏、千元价格带及次高端价格带竞争加剧、消费场景转化、消费人群的年轻化迭代、销售团队急需转型等新背景下，中国白酒行业的发展出现一些确定性的变化。</w:t>
      </w:r>
    </w:p>
    <w:p>
      <w:pPr>
        <w:spacing w:after="150"/>
      </w:pPr>
      <w:r>
        <w:rPr/>
        <w:t xml:space="preserve">2014年以来的新一轮白酒行情中，大众消费成为白酒需求中坚力量。随着人均可支配收入持续稳步提升，居民消费接棒此前政商消费成为白酒需求主力军，由此也带给整个白酒行业更为稳定的消费结构。过去两年，中国白酒行业次高端、高端市场不断扩容，全国性名酒品牌发展下沉速度加快、区域强势品牌持续深入高端化布局，整个白酒行业的商业模式与销售模式不断迭代创新，行业的竞争程度不断增强，竞争质量在不断提高。</w:t>
      </w:r>
    </w:p>
    <w:p>
      <w:pPr>
        <w:spacing w:after="150"/>
      </w:pPr>
      <w:r>
        <w:rPr/>
        <w:t xml:space="preserve">营销趋势</w:t>
      </w:r>
    </w:p>
    <w:p>
      <w:pPr>
        <w:spacing w:after="150"/>
      </w:pPr>
      <w:r>
        <w:rPr/>
        <w:t xml:space="preserve">在过去的2021年里，白酒行业销售持续火爆的同时，消费升级促使行业各品牌企业不约而同地提高终端产品零售价，也标志着白酒行业进入以品质为核心的消费时代。“十三五”期间，中国酒类产业进入恢复性增长阶段。2020年酒类产品盈利水平主要来自白酒行业(利润1585.4亿元)，相比“十二五”末增长117.3%，其他的酒类行业均为下降，啤酒下降6.1%，黄酒下降9.8%、其他酒下降10.0%、发酵酒精下降61.1%，葡萄酒下降幅度最大，为95%。根据2021年4月发布的《中国酒业“十四五”发展指导意见》，预计2025年白酒计划产量800万千升，比“十三五”末增长8.0%，销售收入达9500亿元，增长62.8%，实现利润2700亿元，增长70.3%。根据协会预测，白酒行业销售收入达到9500亿元，增长62.8%，年均递增10.2%;实现利润2700亿元，增长70.3%，年均递增11.2%。</w:t>
      </w:r>
    </w:p>
    <w:p>
      <w:pPr>
        <w:spacing w:after="150"/>
      </w:pPr>
      <w:r>
        <w:rPr/>
        <w:t xml:space="preserve">营销挑战及方向</w:t>
      </w:r>
    </w:p>
    <w:p>
      <w:pPr>
        <w:spacing w:after="150"/>
      </w:pPr>
      <w:r>
        <w:rPr/>
        <w:t xml:space="preserve">中国酒正经历着十分剧烈的调整，从竞争与定价的角度要求企业尽快提高竞争力，而当今互联网社会，理性消费崛起，快速建立竞争优势的重要方法就是产品品牌化，品牌产品化!目前，中国酒业还面临国际化发展、新冠疫情对酒业影响的不确定性仍然存在、新消费需求如何激发产品创新、营销创新体系带来的市场要素和服务体系变化、文化体系创新能力不足等挑战。疫情的影响、5G技术的成熟、消费体验习惯的改变，催生了线上电商的崛起，对线下渠道进行了强力分流。短视频电商平台快速孵化，呈现出功能社交化、内容泛娱乐化、线上线下全触点的新趋势。消费者的信息渠道和购买渠道呈现出三维一体的叠加和多样化结构，单纯的线上和线下渠道都将遭遇到巨大的挑战，相关数据表明消费者的购买行为正在发生巨大转变，线上+线下的融合度高达60%，因此，围绕颗粒化销售触点和信息触点，通过线上线下全场景体验互动成为未来营销方向。</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二、宏观经济发展形势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1、五粮液</w:t>
      </w:r>
    </w:p>
    <w:p>
      <w:pPr>
        <w:spacing w:after="150"/>
      </w:pPr>
      <w:r>
        <w:rPr/>
        <w:t xml:space="preserve">2、水井坊</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二、酒企借助节日消费推出情感营销活动</w:t>
      </w:r>
    </w:p>
    <w:p>
      <w:pPr>
        <w:spacing w:after="150"/>
      </w:pPr>
      <w:r>
        <w:rPr/>
        <w:t xml:space="preserve">三、情境式营销更加符合消费者需求的趋势</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2024-2029 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四、疫情前后白酒行业企业竞争力指数变化</w:t>
      </w:r>
    </w:p>
    <w:p>
      <w:pPr>
        <w:spacing w:after="150"/>
      </w:pPr>
      <w:r>
        <w:rPr/>
        <w:t xml:space="preserve">第二节 中国白酒产业领先企业分析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六、舍得酒业股份有限公司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十四、安徽迎驾贡酒股份有限公司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十六、金徽酒股份有限公司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二十、江苏今世缘酒业股份有限公司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三十、甘肃皇台酒业股份有限公司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【白酒行业前景如何?行业有哪些发展趋势?行业投资价值分析如何?“十四五”时期白酒行业投资机会将会如何?行业产销规模和格局将发生如何变化?】</w:t>
      </w:r>
    </w:p>
    <w:p>
      <w:pPr>
        <w:spacing w:after="150"/>
      </w:pPr>
      <w:r>
        <w:rPr>
          <w:b w:val="1"/>
          <w:bCs w:val="1"/>
        </w:rPr>
        <w:t xml:space="preserve">第十四章 2024-2029 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二、2024-2029年高端白酒市场发展前景分析</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1、宏观经济稳定</w:t>
      </w:r>
    </w:p>
    <w:p>
      <w:pPr>
        <w:spacing w:after="150"/>
      </w:pPr>
      <w:r>
        <w:rPr/>
        <w:t xml:space="preserve">2、人均消费增长</w:t>
      </w:r>
    </w:p>
    <w:p>
      <w:pPr>
        <w:spacing w:after="150"/>
      </w:pPr>
      <w:r>
        <w:rPr/>
        <w:t xml:space="preserve">3、白酒消费升级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疫情影响下白酒行业市场消费趋势及渠道升级</w:t>
      </w:r>
    </w:p>
    <w:p>
      <w:pPr>
        <w:spacing w:after="150"/>
      </w:pPr>
      <w:r>
        <w:rPr/>
        <w:t xml:space="preserve">一、健康理念驱动白酒品质消费升级</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三、渠道数字化升级，白酒进入线上线下融合时代</w:t>
      </w:r>
    </w:p>
    <w:p>
      <w:pPr>
        <w:spacing w:after="150"/>
      </w:pPr>
      <w:r>
        <w:rPr/>
        <w:t xml:space="preserve">四、后疫情时代白酒行业市场消费趋势</w:t>
      </w:r>
    </w:p>
    <w:p>
      <w:pPr>
        <w:spacing w:after="150"/>
      </w:pPr>
      <w:r>
        <w:rPr>
          <w:b w:val="1"/>
          <w:bCs w:val="1"/>
        </w:rPr>
        <w:t xml:space="preserve">第十五章 2024-2029 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图表：白酒主要出口目的国分布</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图表：2019-2023年国内白酒行业企业排名分析</w:t>
      </w:r>
    </w:p>
    <w:p>
      <w:pPr>
        <w:spacing w:after="150"/>
      </w:pPr>
      <w:r>
        <w:rPr/>
        <w:t xml:space="preserve">图表：2024-2029年中国白酒行业市场规模预测</w:t>
      </w:r>
    </w:p>
    <w:p>
      <w:pPr>
        <w:spacing w:after="150"/>
      </w:pPr>
      <w:r>
        <w:rPr/>
        <w:t xml:space="preserve">图表：2024-2029年中国白酒行业线上销售额预测</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图表：2024-2029年中国白酒行业销售总额预测</w:t>
      </w:r>
    </w:p>
    <w:p>
      <w:pPr>
        <w:spacing w:after="150"/>
      </w:pPr>
      <w:r>
        <w:rPr/>
        <w:t xml:space="preserve">图表：2024-2029年中国白酒消费预测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中国白酒行业市场深度调研及前景趋势与投资研究报告(2024-2029版)</dc:title>
  <dc:description>中国白酒行业市场深度调研及前景趋势与投资研究报告(2024-2029版)</dc:description>
  <dc:subject>中国白酒行业市场深度调研及前景趋势与投资研究报告(2024-2029版)</dc:subject>
  <cp:keywords>研究报告</cp:keywords>
  <cp:category>研究报告</cp:category>
  <cp:lastModifiedBy>北京中道泰和信息咨询有限公司</cp:lastModifiedBy>
  <dcterms:created xsi:type="dcterms:W3CDTF">2024-01-28T20:36:03+08:00</dcterms:created>
  <dcterms:modified xsi:type="dcterms:W3CDTF">2024-01-28T20:36:03+08:00</dcterms:modified>
</cp:coreProperties>
</file>

<file path=docProps/custom.xml><?xml version="1.0" encoding="utf-8"?>
<Properties xmlns="http://schemas.openxmlformats.org/officeDocument/2006/custom-properties" xmlns:vt="http://schemas.openxmlformats.org/officeDocument/2006/docPropsVTypes"/>
</file>