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中国售电公司行业市场发展分析及前景趋势与投资研究报告(2024-2029版)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售电公司是具有满足参加市场交易的报价、信息报送、合同签订、客户服务等功能的电力市场技术支持系统和客户服务平台。可采取电力市场购电，通过电力交易平台开展双边协商交易或集中交易。向用户提供包括但不限于合同能源管理、综合节能、合理用能咨询和用电设备运行维护等增值服务的电力市场主体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售电公司行业的市场走向和发展趋势。</w:t>
      </w:r>
    </w:p>
    <w:p>
      <w:pPr>
        <w:spacing w:after="150"/>
      </w:pPr>
      <w:r>
        <w:rPr/>
        <w:t xml:space="preserve">本报告专业!权威!报告根据售电公司行业的发展轨迹及多年的实践经验，对中国售电公司行业的内外部环境、行业发展现状、产业链发展状况、市场供需、竞争格局、标杆企业、发展趋势、机会风险、发展策略与投资建议等进行了分析，并重点分析了我国售电公司行业将面临的机遇与挑战，对售电公司行业未来的发展趋势及前景作出审慎分析与预测。是售电公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中国售电行业概述</w:t>
      </w:r>
    </w:p>
    <w:p>
      <w:pPr>
        <w:spacing w:after="150"/>
      </w:pPr>
      <w:r>
        <w:rPr/>
        <w:t xml:space="preserve">第一节 中国售电行业概述</w:t>
      </w:r>
    </w:p>
    <w:p>
      <w:pPr>
        <w:spacing w:after="150"/>
      </w:pPr>
      <w:r>
        <w:rPr/>
        <w:t xml:space="preserve">一、售电公司概念界定</w:t>
      </w:r>
    </w:p>
    <w:p>
      <w:pPr>
        <w:spacing w:after="150"/>
      </w:pPr>
      <w:r>
        <w:rPr/>
        <w:t xml:space="preserve">二、售电公司发展特点</w:t>
      </w:r>
    </w:p>
    <w:p>
      <w:pPr>
        <w:spacing w:after="150"/>
      </w:pPr>
      <w:r>
        <w:rPr/>
        <w:t xml:space="preserve">三、售电公司参与主体</w:t>
      </w:r>
    </w:p>
    <w:p>
      <w:pPr>
        <w:spacing w:after="150"/>
      </w:pPr>
      <w:r>
        <w:rPr/>
        <w:t xml:space="preserve">第二节 中国电力改革的发展阶段分析</w:t>
      </w:r>
    </w:p>
    <w:p>
      <w:pPr>
        <w:spacing w:after="150"/>
      </w:pPr>
      <w:r>
        <w:rPr/>
        <w:t xml:space="preserve">第三节 中国当前电力体制存在的问题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2019-2023年中国售电行业政策环境分析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中国售电公司热点政策深度解读</w:t>
      </w:r>
    </w:p>
    <w:p>
      <w:pPr>
        <w:spacing w:after="150"/>
      </w:pPr>
      <w:r>
        <w:rPr/>
        <w:t xml:space="preserve">一、中国电力改革的重点政策分析</w:t>
      </w:r>
    </w:p>
    <w:p>
      <w:pPr>
        <w:spacing w:after="150"/>
      </w:pPr>
      <w:r>
        <w:rPr/>
        <w:t xml:space="preserve">二、电力体制改革9号文深度解读</w:t>
      </w:r>
    </w:p>
    <w:p>
      <w:pPr>
        <w:spacing w:after="150"/>
      </w:pPr>
      <w:r>
        <w:rPr/>
        <w:t xml:space="preserve">三、电改9号文与5号文的对比分析</w:t>
      </w:r>
    </w:p>
    <w:p>
      <w:pPr>
        <w:spacing w:after="150"/>
      </w:pPr>
      <w:r>
        <w:rPr/>
        <w:t xml:space="preserve">第三节 售电牌照放开进入倒计时</w:t>
      </w:r>
    </w:p>
    <w:p>
      <w:pPr>
        <w:spacing w:after="150"/>
      </w:pPr>
      <w:r>
        <w:rPr/>
        <w:t xml:space="preserve">一、新电改中售电领域的放开是最重要的亮点之一</w:t>
      </w:r>
    </w:p>
    <w:p>
      <w:pPr>
        <w:spacing w:after="150"/>
      </w:pPr>
      <w:r>
        <w:rPr/>
        <w:t xml:space="preserve">二、我国售电侧放开的思路及步骤</w:t>
      </w:r>
    </w:p>
    <w:p>
      <w:pPr>
        <w:spacing w:after="150"/>
      </w:pPr>
      <w:r>
        <w:rPr/>
        <w:t xml:space="preserve">三、售电侧放开进入倒计时</w:t>
      </w:r>
    </w:p>
    <w:p>
      <w:pPr>
        <w:spacing w:after="150"/>
      </w:pPr>
      <w:r>
        <w:rPr/>
        <w:t xml:space="preserve">四、售电侧放开将带来万一收入、千亿利润市场</w:t>
      </w:r>
    </w:p>
    <w:p>
      <w:pPr>
        <w:spacing w:after="150"/>
      </w:pPr>
      <w:r>
        <w:rPr/>
        <w:t xml:space="preserve">五、首个瘦点拍照江花落谁家</w:t>
      </w:r>
    </w:p>
    <w:p>
      <w:pPr>
        <w:spacing w:after="150"/>
      </w:pPr>
      <w:r>
        <w:rPr/>
        <w:t xml:space="preserve">第四节 售电牌照价值估算</w:t>
      </w:r>
    </w:p>
    <w:p>
      <w:pPr>
        <w:spacing w:after="150"/>
      </w:pPr>
      <w:r>
        <w:rPr/>
        <w:t xml:space="preserve">一、国外可比标的：印度ptc财务及估值分析</w:t>
      </w:r>
    </w:p>
    <w:p>
      <w:pPr>
        <w:spacing w:after="150"/>
      </w:pPr>
      <w:r>
        <w:rPr/>
        <w:t xml:space="preserve">二、国内售电牌照价值几何</w:t>
      </w:r>
    </w:p>
    <w:p>
      <w:pPr>
        <w:spacing w:after="150"/>
      </w:pPr>
      <w:r>
        <w:rPr/>
        <w:t xml:space="preserve">第五节 新电改后电力产业链的变革分析</w:t>
      </w:r>
    </w:p>
    <w:p>
      <w:pPr>
        <w:spacing w:after="150"/>
      </w:pPr>
      <w:r>
        <w:rPr/>
        <w:t xml:space="preserve">一、新电改后电力产业的产业链变革内涵</w:t>
      </w:r>
    </w:p>
    <w:p>
      <w:pPr>
        <w:spacing w:after="150"/>
      </w:pPr>
      <w:r>
        <w:rPr/>
        <w:t xml:space="preserve">1、电改历程</w:t>
      </w:r>
    </w:p>
    <w:p>
      <w:pPr>
        <w:spacing w:after="150"/>
      </w:pPr>
      <w:r>
        <w:rPr/>
        <w:t xml:space="preserve">2、新电改产业链变革概述</w:t>
      </w:r>
    </w:p>
    <w:p>
      <w:pPr>
        <w:spacing w:after="150"/>
      </w:pPr>
      <w:r>
        <w:rPr/>
        <w:t xml:space="preserve">3、新电改变革内涵</w:t>
      </w:r>
    </w:p>
    <w:p>
      <w:pPr>
        <w:spacing w:after="150"/>
      </w:pPr>
      <w:r>
        <w:rPr/>
        <w:t xml:space="preserve">4、新电改后企业特征</w:t>
      </w:r>
    </w:p>
    <w:p>
      <w:pPr>
        <w:spacing w:after="150"/>
      </w:pPr>
      <w:r>
        <w:rPr/>
        <w:t xml:space="preserve">二、新电改后电力产业的产业链结构变革</w:t>
      </w:r>
    </w:p>
    <w:p>
      <w:pPr>
        <w:spacing w:after="150"/>
      </w:pPr>
      <w:r>
        <w:rPr/>
        <w:t xml:space="preserve">1、新电改下电力环节体系</w:t>
      </w:r>
    </w:p>
    <w:p>
      <w:pPr>
        <w:spacing w:after="150"/>
      </w:pPr>
      <w:r>
        <w:rPr/>
        <w:t xml:space="preserve">2、新电改下电力企业结构</w:t>
      </w:r>
    </w:p>
    <w:p>
      <w:pPr>
        <w:spacing w:after="150"/>
      </w:pPr>
      <w:r>
        <w:rPr/>
        <w:t xml:space="preserve">三、新电改后电力输配售环节价格机制</w:t>
      </w:r>
    </w:p>
    <w:p>
      <w:pPr>
        <w:spacing w:after="150"/>
      </w:pPr>
      <w:r>
        <w:rPr/>
        <w:t xml:space="preserve">1、销售电价形成机制</w:t>
      </w:r>
    </w:p>
    <w:p>
      <w:pPr>
        <w:spacing w:after="150"/>
      </w:pPr>
      <w:r>
        <w:rPr/>
        <w:t xml:space="preserve">2、新电改销售电价制度</w:t>
      </w:r>
    </w:p>
    <w:p>
      <w:pPr>
        <w:spacing w:after="150"/>
      </w:pPr>
      <w:r>
        <w:rPr/>
        <w:t xml:space="preserve">3、新电改电价结构调整</w:t>
      </w:r>
    </w:p>
    <w:p>
      <w:pPr>
        <w:spacing w:after="150"/>
      </w:pPr>
      <w:r>
        <w:rPr/>
        <w:t xml:space="preserve">4、新电改销售电价推进措施</w:t>
      </w:r>
    </w:p>
    <w:p>
      <w:pPr>
        <w:spacing w:after="150"/>
      </w:pPr>
      <w:r>
        <w:rPr/>
        <w:t xml:space="preserve">四、新电改后中国售电公司的发展机遇</w:t>
      </w:r>
    </w:p>
    <w:p>
      <w:pPr>
        <w:spacing w:after="150"/>
      </w:pPr>
      <w:r>
        <w:rPr/>
        <w:t xml:space="preserve">第六节 能源互联网为售电侧带来的机遇</w:t>
      </w:r>
    </w:p>
    <w:p>
      <w:pPr>
        <w:spacing w:after="150"/>
      </w:pPr>
      <w:r>
        <w:rPr/>
        <w:t xml:space="preserve">一、中国能源互联网市场发展特点</w:t>
      </w:r>
    </w:p>
    <w:p>
      <w:pPr>
        <w:spacing w:after="150"/>
      </w:pPr>
      <w:r>
        <w:rPr/>
        <w:t xml:space="preserve">二、中国能源互联网市场发展规模</w:t>
      </w:r>
    </w:p>
    <w:p>
      <w:pPr>
        <w:spacing w:after="150"/>
      </w:pPr>
      <w:r>
        <w:rPr/>
        <w:t xml:space="preserve">三、能源互联网为售电侧带来的机遇</w:t>
      </w:r>
    </w:p>
    <w:p>
      <w:pPr>
        <w:spacing w:after="150"/>
      </w:pPr>
      <w:r>
        <w:rPr>
          <w:b w:val="1"/>
          <w:bCs w:val="1"/>
        </w:rPr>
        <w:t xml:space="preserve">第三章 2019-2023年国外售电公司发展现状模式与经验</w:t>
      </w:r>
    </w:p>
    <w:p>
      <w:pPr>
        <w:spacing w:after="150"/>
      </w:pPr>
      <w:r>
        <w:rPr/>
        <w:t xml:space="preserve">第一节 国外售电市场改革总体特点</w:t>
      </w:r>
    </w:p>
    <w:p>
      <w:pPr>
        <w:spacing w:after="150"/>
      </w:pPr>
      <w:r>
        <w:rPr/>
        <w:t xml:space="preserve">一、立法先行，依法改革</w:t>
      </w:r>
    </w:p>
    <w:p>
      <w:pPr>
        <w:spacing w:after="150"/>
      </w:pPr>
      <w:r>
        <w:rPr/>
        <w:t xml:space="preserve">二、完善的电价体系</w:t>
      </w:r>
    </w:p>
    <w:p>
      <w:pPr>
        <w:spacing w:after="150"/>
      </w:pPr>
      <w:r>
        <w:rPr/>
        <w:t xml:space="preserve">三、默认供电商制度</w:t>
      </w:r>
    </w:p>
    <w:p>
      <w:pPr>
        <w:spacing w:after="150"/>
      </w:pPr>
      <w:r>
        <w:rPr/>
        <w:t xml:space="preserve">四、售电公司服务化</w:t>
      </w:r>
    </w:p>
    <w:p>
      <w:pPr>
        <w:spacing w:after="150"/>
      </w:pPr>
      <w:r>
        <w:rPr/>
        <w:t xml:space="preserve">五、用户更换供电商的特点</w:t>
      </w:r>
    </w:p>
    <w:p>
      <w:pPr>
        <w:spacing w:after="150"/>
      </w:pPr>
      <w:r>
        <w:rPr/>
        <w:t xml:space="preserve">六、构建财务风险防范机制</w:t>
      </w:r>
    </w:p>
    <w:p>
      <w:pPr>
        <w:spacing w:after="150"/>
      </w:pPr>
      <w:r>
        <w:rPr/>
        <w:t xml:space="preserve">第二节 国外售电市场放开情况分析</w:t>
      </w:r>
    </w:p>
    <w:p>
      <w:pPr>
        <w:spacing w:after="150"/>
      </w:pPr>
      <w:r>
        <w:rPr/>
        <w:t xml:space="preserve">一、国外售电市场放开模式</w:t>
      </w:r>
    </w:p>
    <w:p>
      <w:pPr>
        <w:spacing w:after="150"/>
      </w:pPr>
      <w:r>
        <w:rPr/>
        <w:t xml:space="preserve">二、国外售电市场放开进程</w:t>
      </w:r>
    </w:p>
    <w:p>
      <w:pPr>
        <w:spacing w:after="150"/>
      </w:pPr>
      <w:r>
        <w:rPr/>
        <w:t xml:space="preserve">三、国外售电市场结构特点</w:t>
      </w:r>
    </w:p>
    <w:p>
      <w:pPr>
        <w:spacing w:after="150"/>
      </w:pPr>
      <w:r>
        <w:rPr/>
        <w:t xml:space="preserve">第三节 国外售电公司发展模式分析</w:t>
      </w:r>
    </w:p>
    <w:p>
      <w:pPr>
        <w:spacing w:after="150"/>
      </w:pPr>
      <w:r>
        <w:rPr/>
        <w:t xml:space="preserve">一、国外售电公司准入及退出机制</w:t>
      </w:r>
    </w:p>
    <w:p>
      <w:pPr>
        <w:spacing w:after="150"/>
      </w:pPr>
      <w:r>
        <w:rPr/>
        <w:t xml:space="preserve">二、国外售电公司的核心业务分析</w:t>
      </w:r>
    </w:p>
    <w:p>
      <w:pPr>
        <w:spacing w:after="150"/>
      </w:pPr>
      <w:r>
        <w:rPr/>
        <w:t xml:space="preserve">三、国外售电公司购买电力的途径</w:t>
      </w:r>
    </w:p>
    <w:p>
      <w:pPr>
        <w:spacing w:after="150"/>
      </w:pPr>
      <w:r>
        <w:rPr/>
        <w:t xml:space="preserve">四、国外售电公司的盈利模式分析</w:t>
      </w:r>
    </w:p>
    <w:p>
      <w:pPr>
        <w:spacing w:after="150"/>
      </w:pPr>
      <w:r>
        <w:rPr/>
        <w:t xml:space="preserve">第四节 国外售电公司发展趋势分析</w:t>
      </w:r>
    </w:p>
    <w:p>
      <w:pPr>
        <w:spacing w:after="150"/>
      </w:pPr>
      <w:r>
        <w:rPr/>
        <w:t xml:space="preserve">第五节 海外售电市场累计丰富经验</w:t>
      </w:r>
    </w:p>
    <w:p>
      <w:pPr>
        <w:spacing w:after="150"/>
      </w:pPr>
      <w:r>
        <w:rPr/>
        <w:t xml:space="preserve">一、德国：欧洲最大的电力市场</w:t>
      </w:r>
    </w:p>
    <w:p>
      <w:pPr>
        <w:spacing w:after="150"/>
      </w:pPr>
      <w:r>
        <w:rPr/>
        <w:t xml:space="preserve">1、电力基本情况：发、输、配各环节分开</w:t>
      </w:r>
    </w:p>
    <w:p>
      <w:pPr>
        <w:spacing w:after="150"/>
      </w:pPr>
      <w:r>
        <w:rPr/>
        <w:t xml:space="preserve">2、电力交易所：欧洲大陆最大的能源交易市场</w:t>
      </w:r>
    </w:p>
    <w:p>
      <w:pPr>
        <w:spacing w:after="150"/>
      </w:pPr>
      <w:r>
        <w:rPr/>
        <w:t xml:space="preserve">3、售电公司：竞争充分，市场化程度高</w:t>
      </w:r>
    </w:p>
    <w:p>
      <w:pPr>
        <w:spacing w:after="150"/>
      </w:pPr>
      <w:r>
        <w:rPr/>
        <w:t xml:space="preserve">二、美国：在摸索和挑战中推进电改</w:t>
      </w:r>
    </w:p>
    <w:p>
      <w:pPr>
        <w:spacing w:after="150"/>
      </w:pPr>
      <w:r>
        <w:rPr/>
        <w:t xml:space="preserve">1、电力基本情况：与中国具有一定可比性</w:t>
      </w:r>
    </w:p>
    <w:p>
      <w:pPr>
        <w:spacing w:after="150"/>
      </w:pPr>
      <w:r>
        <w:rPr/>
        <w:t xml:space="preserve">2、德州电改：美国的电力市场试验田</w:t>
      </w:r>
    </w:p>
    <w:p>
      <w:pPr>
        <w:spacing w:after="150"/>
      </w:pPr>
      <w:r>
        <w:rPr/>
        <w:t xml:space="preserve">3、交易所pjm：典型的独立系统运营商</w:t>
      </w:r>
    </w:p>
    <w:p>
      <w:pPr>
        <w:spacing w:after="150"/>
      </w:pPr>
      <w:r>
        <w:rPr/>
        <w:t xml:space="preserve">4、售电公司：以seh为例</w:t>
      </w:r>
    </w:p>
    <w:p>
      <w:pPr>
        <w:spacing w:after="150"/>
      </w:pPr>
      <w:r>
        <w:rPr/>
        <w:t xml:space="preserve">三、印度：发展中国家的电改先行者</w:t>
      </w:r>
    </w:p>
    <w:p>
      <w:pPr>
        <w:spacing w:after="150"/>
      </w:pPr>
      <w:r>
        <w:rPr/>
        <w:t xml:space="preserve">1、电力基本情况：完善基础设施的同时推进体制改革</w:t>
      </w:r>
    </w:p>
    <w:p>
      <w:pPr>
        <w:spacing w:after="150"/>
      </w:pPr>
      <w:r>
        <w:rPr/>
        <w:t xml:space="preserve">2、电力交易市场：2003年是改革分水岭</w:t>
      </w:r>
    </w:p>
    <w:p>
      <w:pPr>
        <w:spacing w:after="150"/>
      </w:pPr>
      <w:r>
        <w:rPr/>
        <w:t xml:space="preserve">3、售电公司：ptc是印度领先的上市企业</w:t>
      </w:r>
    </w:p>
    <w:p>
      <w:pPr>
        <w:spacing w:after="150"/>
      </w:pPr>
      <w:r>
        <w:rPr/>
        <w:t xml:space="preserve">第六节 国外售电公司发展模式的优秀案例</w:t>
      </w:r>
    </w:p>
    <w:p>
      <w:pPr>
        <w:spacing w:after="150"/>
      </w:pPr>
      <w:r>
        <w:rPr/>
        <w:t xml:space="preserve">一、greenmountainenergy公司发展模式分析</w:t>
      </w:r>
    </w:p>
    <w:p>
      <w:pPr>
        <w:spacing w:after="150"/>
      </w:pPr>
      <w:r>
        <w:rPr/>
        <w:t xml:space="preserve">二、123能源公司发展模式分析</w:t>
      </w:r>
    </w:p>
    <w:p>
      <w:pPr>
        <w:spacing w:after="150"/>
      </w:pPr>
      <w:r>
        <w:rPr/>
        <w:t xml:space="preserve">三、entega公司发展模式分析</w:t>
      </w:r>
    </w:p>
    <w:p>
      <w:pPr>
        <w:spacing w:after="150"/>
      </w:pPr>
      <w:r>
        <w:rPr/>
        <w:t xml:space="preserve">四、ubitricity公司发展模式分析</w:t>
      </w:r>
    </w:p>
    <w:p>
      <w:pPr>
        <w:spacing w:after="150"/>
      </w:pPr>
      <w:r>
        <w:rPr/>
        <w:t xml:space="preserve">五、emprimo公司发展模式分析</w:t>
      </w:r>
    </w:p>
    <w:p>
      <w:pPr>
        <w:spacing w:after="150"/>
      </w:pPr>
      <w:r>
        <w:rPr/>
        <w:t xml:space="preserve">六、opower公司发展模式分析</w:t>
      </w:r>
    </w:p>
    <w:p>
      <w:pPr>
        <w:spacing w:after="150"/>
      </w:pPr>
      <w:r>
        <w:rPr>
          <w:b w:val="1"/>
          <w:bCs w:val="1"/>
        </w:rPr>
        <w:t xml:space="preserve">第四章 中国售电模式分析</w:t>
      </w:r>
    </w:p>
    <w:p>
      <w:pPr>
        <w:spacing w:after="150"/>
      </w:pPr>
      <w:r>
        <w:rPr/>
        <w:t xml:space="preserve">第一节 售电、输配电和电力用户新时代下的重新定位</w:t>
      </w:r>
    </w:p>
    <w:p>
      <w:pPr>
        <w:spacing w:after="150"/>
      </w:pPr>
      <w:r>
        <w:rPr/>
        <w:t xml:space="preserve">一、售电公司：出现经销商和经纪人新角色</w:t>
      </w:r>
    </w:p>
    <w:p>
      <w:pPr>
        <w:spacing w:after="150"/>
      </w:pPr>
      <w:r>
        <w:rPr/>
        <w:t xml:space="preserve">1、电力经销商</w:t>
      </w:r>
    </w:p>
    <w:p>
      <w:pPr>
        <w:spacing w:after="150"/>
      </w:pPr>
      <w:r>
        <w:rPr/>
        <w:t xml:space="preserve">2、电力经纪人(电力代理商/能源顾问)</w:t>
      </w:r>
    </w:p>
    <w:p>
      <w:pPr>
        <w:spacing w:after="150"/>
      </w:pPr>
      <w:r>
        <w:rPr/>
        <w:t xml:space="preserve">二、输配电公司：仍以原有电网为主，配电将放开</w:t>
      </w:r>
    </w:p>
    <w:p>
      <w:pPr>
        <w:spacing w:after="150"/>
      </w:pPr>
      <w:r>
        <w:rPr/>
        <w:t xml:space="preserve">三、电力用户：大用户和效用户的售电途径具有差异性</w:t>
      </w:r>
    </w:p>
    <w:p>
      <w:pPr>
        <w:spacing w:after="150"/>
      </w:pPr>
      <w:r>
        <w:rPr/>
        <w:t xml:space="preserve">第二节 购售电主体分步放开</w:t>
      </w:r>
    </w:p>
    <w:p>
      <w:pPr>
        <w:spacing w:after="150"/>
      </w:pPr>
      <w:r>
        <w:rPr/>
        <w:t xml:space="preserve">一、大、小用户的选择权有所不同</w:t>
      </w:r>
    </w:p>
    <w:p>
      <w:pPr>
        <w:spacing w:after="150"/>
      </w:pPr>
      <w:r>
        <w:rPr/>
        <w:t xml:space="preserve">1、选择不同的发电商直购电力(大用户直购电)</w:t>
      </w:r>
    </w:p>
    <w:p>
      <w:pPr>
        <w:spacing w:after="150"/>
      </w:pPr>
      <w:r>
        <w:rPr/>
        <w:t xml:space="preserve">2、选择不同的零售商供电(小用户零售商)</w:t>
      </w:r>
    </w:p>
    <w:p>
      <w:pPr>
        <w:spacing w:after="150"/>
      </w:pPr>
      <w:r>
        <w:rPr/>
        <w:t xml:space="preserve">3、选择不同的电力产品</w:t>
      </w:r>
    </w:p>
    <w:p>
      <w:pPr>
        <w:spacing w:after="150"/>
      </w:pPr>
      <w:r>
        <w:rPr/>
        <w:t xml:space="preserve">4、转换零售商</w:t>
      </w:r>
    </w:p>
    <w:p>
      <w:pPr>
        <w:spacing w:after="150"/>
      </w:pPr>
      <w:r>
        <w:rPr/>
        <w:t xml:space="preserve">二、用户选择权应分步放开</w:t>
      </w:r>
    </w:p>
    <w:p>
      <w:pPr>
        <w:spacing w:after="150"/>
      </w:pPr>
      <w:r>
        <w:rPr/>
        <w:t xml:space="preserve">三、售电主体将具有进入门槛，依靠购销电价差和增值服务盈</w:t>
      </w:r>
    </w:p>
    <w:p>
      <w:pPr>
        <w:spacing w:after="150"/>
      </w:pPr>
      <w:r>
        <w:rPr/>
        <w:t xml:space="preserve">1、售电的核心业务</w:t>
      </w:r>
    </w:p>
    <w:p>
      <w:pPr>
        <w:spacing w:after="150"/>
      </w:pPr>
      <w:r>
        <w:rPr/>
        <w:t xml:space="preserve">2、售电准入制度</w:t>
      </w:r>
    </w:p>
    <w:p>
      <w:pPr>
        <w:spacing w:after="150"/>
      </w:pPr>
      <w:r>
        <w:rPr/>
        <w:t xml:space="preserve">第三节 双边合同或是较好的交易模式选项</w:t>
      </w:r>
    </w:p>
    <w:p>
      <w:pPr>
        <w:spacing w:after="150"/>
      </w:pPr>
      <w:r>
        <w:rPr/>
        <w:t xml:space="preserve">一、全球电力市场具有多种交易模式</w:t>
      </w:r>
    </w:p>
    <w:p>
      <w:pPr>
        <w:spacing w:after="150"/>
      </w:pPr>
      <w:r>
        <w:rPr/>
        <w:t xml:space="preserve">1、联营体模式</w:t>
      </w:r>
    </w:p>
    <w:p>
      <w:pPr>
        <w:spacing w:after="150"/>
      </w:pPr>
      <w:r>
        <w:rPr/>
        <w:t xml:space="preserve">2、双边交易模式</w:t>
      </w:r>
    </w:p>
    <w:p>
      <w:pPr>
        <w:spacing w:after="150"/>
      </w:pPr>
      <w:r>
        <w:rPr/>
        <w:t xml:space="preserve">3、混合模式</w:t>
      </w:r>
    </w:p>
    <w:p>
      <w:pPr>
        <w:spacing w:after="150"/>
      </w:pPr>
      <w:r>
        <w:rPr/>
        <w:t xml:space="preserve">4、平衡机制</w:t>
      </w:r>
    </w:p>
    <w:p>
      <w:pPr>
        <w:spacing w:after="150"/>
      </w:pPr>
      <w:r>
        <w:rPr/>
        <w:t xml:space="preserve">二、构建多层次的电力零售市场</w:t>
      </w:r>
    </w:p>
    <w:p>
      <w:pPr>
        <w:spacing w:after="150"/>
      </w:pPr>
      <w:r>
        <w:rPr/>
        <w:t xml:space="preserve">1、双边合约市场</w:t>
      </w:r>
    </w:p>
    <w:p>
      <w:pPr>
        <w:spacing w:after="150"/>
      </w:pPr>
      <w:r>
        <w:rPr/>
        <w:t xml:space="preserve">2、现货市场</w:t>
      </w:r>
    </w:p>
    <w:p>
      <w:pPr>
        <w:spacing w:after="150"/>
      </w:pPr>
      <w:r>
        <w:rPr/>
        <w:t xml:space="preserve">3、平衡市场</w:t>
      </w:r>
    </w:p>
    <w:p>
      <w:pPr>
        <w:spacing w:after="150"/>
      </w:pPr>
      <w:r>
        <w:rPr/>
        <w:t xml:space="preserve">第四节 市场化的价格机制构建是电改核心命题</w:t>
      </w:r>
    </w:p>
    <w:p>
      <w:pPr>
        <w:spacing w:after="150"/>
      </w:pPr>
      <w:r>
        <w:rPr/>
        <w:t xml:space="preserve">一、零售商购电电价体现了其资源和渠道能力</w:t>
      </w:r>
    </w:p>
    <w:p>
      <w:pPr>
        <w:spacing w:after="150"/>
      </w:pPr>
      <w:r>
        <w:rPr/>
        <w:t xml:space="preserve">1、现货市场的清算价格</w:t>
      </w:r>
    </w:p>
    <w:p>
      <w:pPr>
        <w:spacing w:after="150"/>
      </w:pPr>
      <w:r>
        <w:rPr/>
        <w:t xml:space="preserve">2、平衡市场的清算价格</w:t>
      </w:r>
    </w:p>
    <w:p>
      <w:pPr>
        <w:spacing w:after="150"/>
      </w:pPr>
      <w:r>
        <w:rPr/>
        <w:t xml:space="preserve">二、电网环节电价由国家统一核定</w:t>
      </w:r>
    </w:p>
    <w:p>
      <w:pPr>
        <w:spacing w:after="150"/>
      </w:pPr>
      <w:r>
        <w:rPr/>
        <w:t xml:space="preserve">三、终端用户电价长期应由市场主导</w:t>
      </w:r>
    </w:p>
    <w:p>
      <w:pPr>
        <w:spacing w:after="150"/>
      </w:pPr>
      <w:r>
        <w:rPr/>
        <w:t xml:space="preserve">四、售电合同的多样性是用户选择权的体现</w:t>
      </w:r>
    </w:p>
    <w:p>
      <w:pPr>
        <w:spacing w:after="150"/>
      </w:pPr>
      <w:r>
        <w:rPr>
          <w:b w:val="1"/>
          <w:bCs w:val="1"/>
        </w:rPr>
        <w:t xml:space="preserve">第五章 2024-2029年中国售电公司所属行业发展现状与发展前景分析</w:t>
      </w:r>
    </w:p>
    <w:p>
      <w:pPr>
        <w:spacing w:after="150"/>
      </w:pPr>
      <w:r>
        <w:rPr/>
        <w:t xml:space="preserve">第一节 中国售电公司发展现状与竞争格局</w:t>
      </w:r>
    </w:p>
    <w:p>
      <w:pPr>
        <w:spacing w:after="150"/>
      </w:pPr>
      <w:r>
        <w:rPr/>
        <w:t xml:space="preserve">一、中国售电市场总体容量测算</w:t>
      </w:r>
    </w:p>
    <w:p>
      <w:pPr>
        <w:spacing w:after="150"/>
      </w:pPr>
      <w:r>
        <w:rPr/>
        <w:t xml:space="preserve">二、中国售电公司发展规模分析</w:t>
      </w:r>
    </w:p>
    <w:p>
      <w:pPr>
        <w:spacing w:after="150"/>
      </w:pPr>
      <w:r>
        <w:rPr/>
        <w:t xml:space="preserve">三、中国售电公司企业竞争格局</w:t>
      </w:r>
    </w:p>
    <w:p>
      <w:pPr>
        <w:spacing w:after="150"/>
      </w:pPr>
      <w:r>
        <w:rPr/>
        <w:t xml:space="preserve">四、中国售电公司区域竞争格局</w:t>
      </w:r>
    </w:p>
    <w:p>
      <w:pPr>
        <w:spacing w:after="150"/>
      </w:pPr>
      <w:r>
        <w:rPr/>
        <w:t xml:space="preserve">第二节 中国已成立售电公司发展状况分析</w:t>
      </w:r>
    </w:p>
    <w:p>
      <w:pPr>
        <w:spacing w:after="150"/>
      </w:pPr>
      <w:r>
        <w:rPr/>
        <w:t xml:space="preserve">一、中国已成立售电公司股东结构分析</w:t>
      </w:r>
    </w:p>
    <w:p>
      <w:pPr>
        <w:spacing w:after="150"/>
      </w:pPr>
      <w:r>
        <w:rPr/>
        <w:t xml:space="preserve">二、中国已成立售电公司股东背景分析</w:t>
      </w:r>
    </w:p>
    <w:p>
      <w:pPr>
        <w:spacing w:after="150"/>
      </w:pPr>
      <w:r>
        <w:rPr/>
        <w:t xml:space="preserve">三、中国已成立售电公司注册类型分析</w:t>
      </w:r>
    </w:p>
    <w:p>
      <w:pPr>
        <w:spacing w:after="150"/>
      </w:pPr>
      <w:r>
        <w:rPr/>
        <w:t xml:space="preserve">四、中国已成立售电公司资产规模与结构</w:t>
      </w:r>
    </w:p>
    <w:p>
      <w:pPr>
        <w:spacing w:after="150"/>
      </w:pPr>
      <w:r>
        <w:rPr/>
        <w:t xml:space="preserve">五、中国已成立售电公司区域结构特点</w:t>
      </w:r>
    </w:p>
    <w:p>
      <w:pPr>
        <w:spacing w:after="150"/>
      </w:pPr>
      <w:r>
        <w:rPr/>
        <w:t xml:space="preserve">六、中国已成立售电公司高管背景分析</w:t>
      </w:r>
    </w:p>
    <w:p>
      <w:pPr>
        <w:spacing w:after="150"/>
      </w:pPr>
      <w:r>
        <w:rPr/>
        <w:t xml:space="preserve">七、中国已成立售电公司业务范围分析</w:t>
      </w:r>
    </w:p>
    <w:p>
      <w:pPr>
        <w:spacing w:after="150"/>
      </w:pPr>
      <w:r>
        <w:rPr/>
        <w:t xml:space="preserve">第三节 中国售电公司组建计划分析</w:t>
      </w:r>
    </w:p>
    <w:p>
      <w:pPr>
        <w:spacing w:after="150"/>
      </w:pPr>
      <w:r>
        <w:rPr/>
        <w:t xml:space="preserve">一、中国售电公司设立方式分析</w:t>
      </w:r>
    </w:p>
    <w:p>
      <w:pPr>
        <w:spacing w:after="150"/>
      </w:pPr>
      <w:r>
        <w:rPr/>
        <w:t xml:space="preserve">二、中国售电公司组建过程明细</w:t>
      </w:r>
    </w:p>
    <w:p>
      <w:pPr>
        <w:spacing w:after="150"/>
      </w:pPr>
      <w:r>
        <w:rPr/>
        <w:t xml:space="preserve">三、中国售电公司组织架构分析</w:t>
      </w:r>
    </w:p>
    <w:p>
      <w:pPr>
        <w:spacing w:after="150"/>
      </w:pPr>
      <w:r>
        <w:rPr/>
        <w:t xml:space="preserve">四、中国售电公司人员安排分析</w:t>
      </w:r>
    </w:p>
    <w:p>
      <w:pPr>
        <w:spacing w:after="150"/>
      </w:pPr>
      <w:r>
        <w:rPr/>
        <w:t xml:space="preserve">第四节 能源互联网为售电侧带来的机遇</w:t>
      </w:r>
    </w:p>
    <w:p>
      <w:pPr>
        <w:spacing w:after="150"/>
      </w:pPr>
      <w:r>
        <w:rPr/>
        <w:t xml:space="preserve">一、中国能源互联网市场发展特点</w:t>
      </w:r>
    </w:p>
    <w:p>
      <w:pPr>
        <w:spacing w:after="150"/>
      </w:pPr>
      <w:r>
        <w:rPr/>
        <w:t xml:space="preserve">二、中国能源互联网市场发展规模</w:t>
      </w:r>
    </w:p>
    <w:p>
      <w:pPr>
        <w:spacing w:after="150"/>
      </w:pPr>
      <w:r>
        <w:rPr/>
        <w:t xml:space="preserve">三、中国能源互联网市场竞争格局</w:t>
      </w:r>
    </w:p>
    <w:p>
      <w:pPr>
        <w:spacing w:after="150"/>
      </w:pPr>
      <w:r>
        <w:rPr/>
        <w:t xml:space="preserve">四、能源互联网为售电侧带来的机遇</w:t>
      </w:r>
    </w:p>
    <w:p>
      <w:pPr>
        <w:spacing w:after="150"/>
      </w:pPr>
      <w:r>
        <w:rPr/>
        <w:t xml:space="preserve">第五节 大用户直购电市场现状与交易模式</w:t>
      </w:r>
    </w:p>
    <w:p>
      <w:pPr>
        <w:spacing w:after="150"/>
      </w:pPr>
      <w:r>
        <w:rPr/>
        <w:t xml:space="preserve">一、中国大用户直购电市场特点</w:t>
      </w:r>
    </w:p>
    <w:p>
      <w:pPr>
        <w:spacing w:after="150"/>
      </w:pPr>
      <w:r>
        <w:rPr/>
        <w:t xml:space="preserve">1、中国大用户直购电主要政策分析</w:t>
      </w:r>
    </w:p>
    <w:p>
      <w:pPr>
        <w:spacing w:after="150"/>
      </w:pPr>
      <w:r>
        <w:rPr/>
        <w:t xml:space="preserve">2、中国大用户直购电市场发展特点</w:t>
      </w:r>
    </w:p>
    <w:p>
      <w:pPr>
        <w:spacing w:after="150"/>
      </w:pPr>
      <w:r>
        <w:rPr/>
        <w:t xml:space="preserve">二、中国大用户直购电市场发展现状</w:t>
      </w:r>
    </w:p>
    <w:p>
      <w:pPr>
        <w:spacing w:after="150"/>
      </w:pPr>
      <w:r>
        <w:rPr/>
        <w:t xml:space="preserve">1、中国大用户直购电交易规模分析</w:t>
      </w:r>
    </w:p>
    <w:p>
      <w:pPr>
        <w:spacing w:after="150"/>
      </w:pPr>
      <w:r>
        <w:rPr/>
        <w:t xml:space="preserve">2、中国大用户直购电输配电价分析</w:t>
      </w:r>
    </w:p>
    <w:p>
      <w:pPr>
        <w:spacing w:after="150"/>
      </w:pPr>
      <w:r>
        <w:rPr/>
        <w:t xml:space="preserve">3、中国电力交易平台发展状况分析</w:t>
      </w:r>
    </w:p>
    <w:p>
      <w:pPr>
        <w:spacing w:after="150"/>
      </w:pPr>
      <w:r>
        <w:rPr/>
        <w:t xml:space="preserve">三、各省市大用户直购电市场发展现状</w:t>
      </w:r>
    </w:p>
    <w:p>
      <w:pPr>
        <w:spacing w:after="150"/>
      </w:pPr>
      <w:r>
        <w:rPr/>
        <w:t xml:space="preserve">四、大用户直购电市场交易模式</w:t>
      </w:r>
    </w:p>
    <w:p>
      <w:pPr>
        <w:spacing w:after="150"/>
      </w:pPr>
      <w:r>
        <w:rPr/>
        <w:t xml:space="preserve">1、自由协商交易模式及优秀案例</w:t>
      </w:r>
    </w:p>
    <w:p>
      <w:pPr>
        <w:spacing w:after="150"/>
      </w:pPr>
      <w:r>
        <w:rPr/>
        <w:t xml:space="preserve">(1)、自由协商交易模式定义及特点</w:t>
      </w:r>
    </w:p>
    <w:p>
      <w:pPr>
        <w:spacing w:after="150"/>
      </w:pPr>
      <w:r>
        <w:rPr/>
        <w:t xml:space="preserve">(2)、自由协商交易模式的优劣势</w:t>
      </w:r>
    </w:p>
    <w:p>
      <w:pPr>
        <w:spacing w:after="150"/>
      </w:pPr>
      <w:r>
        <w:rPr/>
        <w:t xml:space="preserve">(3)、自由协商交易模式的优秀案例</w:t>
      </w:r>
    </w:p>
    <w:p>
      <w:pPr>
        <w:spacing w:after="150"/>
      </w:pPr>
      <w:r>
        <w:rPr/>
        <w:t xml:space="preserve">2、集中撮合交易模式及优秀案例</w:t>
      </w:r>
    </w:p>
    <w:p>
      <w:pPr>
        <w:spacing w:after="150"/>
      </w:pPr>
      <w:r>
        <w:rPr/>
        <w:t xml:space="preserve">(1)、集中撮合交易模式定义及特点</w:t>
      </w:r>
    </w:p>
    <w:p>
      <w:pPr>
        <w:spacing w:after="150"/>
      </w:pPr>
      <w:r>
        <w:rPr/>
        <w:t xml:space="preserve">(2)、集中撮合交易模式的优劣势</w:t>
      </w:r>
    </w:p>
    <w:p>
      <w:pPr>
        <w:spacing w:after="150"/>
      </w:pPr>
      <w:r>
        <w:rPr/>
        <w:t xml:space="preserve">(3)、集中撮合交易模式的优秀案例</w:t>
      </w:r>
    </w:p>
    <w:p>
      <w:pPr>
        <w:spacing w:after="150"/>
      </w:pPr>
      <w:r>
        <w:rPr/>
        <w:t xml:space="preserve">3、发电权交易模式及优秀案例</w:t>
      </w:r>
    </w:p>
    <w:p>
      <w:pPr>
        <w:spacing w:after="150"/>
      </w:pPr>
      <w:r>
        <w:rPr/>
        <w:t xml:space="preserve">(1)、发电权交易模式定义及特点</w:t>
      </w:r>
    </w:p>
    <w:p>
      <w:pPr>
        <w:spacing w:after="150"/>
      </w:pPr>
      <w:r>
        <w:rPr/>
        <w:t xml:space="preserve">(2)、发电权交易模式的优劣势</w:t>
      </w:r>
    </w:p>
    <w:p>
      <w:pPr>
        <w:spacing w:after="150"/>
      </w:pPr>
      <w:r>
        <w:rPr/>
        <w:t xml:space="preserve">(3)、发电权交易模式的优秀案例</w:t>
      </w:r>
    </w:p>
    <w:p>
      <w:pPr>
        <w:spacing w:after="150"/>
      </w:pPr>
      <w:r>
        <w:rPr/>
        <w:t xml:space="preserve">4、挂牌交易模式及优秀案例</w:t>
      </w:r>
    </w:p>
    <w:p>
      <w:pPr>
        <w:spacing w:after="150"/>
      </w:pPr>
      <w:r>
        <w:rPr/>
        <w:t xml:space="preserve">(1)、挂牌交易模式定义及特点</w:t>
      </w:r>
    </w:p>
    <w:p>
      <w:pPr>
        <w:spacing w:after="150"/>
      </w:pPr>
      <w:r>
        <w:rPr/>
        <w:t xml:space="preserve">(2)、挂牌交易模式的优劣势</w:t>
      </w:r>
    </w:p>
    <w:p>
      <w:pPr>
        <w:spacing w:after="150"/>
      </w:pPr>
      <w:r>
        <w:rPr/>
        <w:t xml:space="preserve">(3)、挂牌交易模式的优秀案例</w:t>
      </w:r>
    </w:p>
    <w:p>
      <w:pPr>
        <w:spacing w:after="150"/>
      </w:pPr>
      <w:r>
        <w:rPr/>
        <w:t xml:space="preserve">5、直接交易模式及优秀案例</w:t>
      </w:r>
    </w:p>
    <w:p>
      <w:pPr>
        <w:spacing w:after="150"/>
      </w:pPr>
      <w:r>
        <w:rPr/>
        <w:t xml:space="preserve">(1)、直接交易模式定义及特点</w:t>
      </w:r>
    </w:p>
    <w:p>
      <w:pPr>
        <w:spacing w:after="150"/>
      </w:pPr>
      <w:r>
        <w:rPr/>
        <w:t xml:space="preserve">(2)、直接交易模式的优劣势</w:t>
      </w:r>
    </w:p>
    <w:p>
      <w:pPr>
        <w:spacing w:after="150"/>
      </w:pPr>
      <w:r>
        <w:rPr/>
        <w:t xml:space="preserve">(3)、直接交易模式的优秀案例</w:t>
      </w:r>
    </w:p>
    <w:p>
      <w:pPr>
        <w:spacing w:after="150"/>
      </w:pPr>
      <w:r>
        <w:rPr/>
        <w:t xml:space="preserve">6、在线集中竞价交易模式及优秀案例</w:t>
      </w:r>
    </w:p>
    <w:p>
      <w:pPr>
        <w:spacing w:after="150"/>
      </w:pPr>
      <w:r>
        <w:rPr/>
        <w:t xml:space="preserve">(1)、在线集中竞价交易模式定义及特点</w:t>
      </w:r>
    </w:p>
    <w:p>
      <w:pPr>
        <w:spacing w:after="150"/>
      </w:pPr>
      <w:r>
        <w:rPr/>
        <w:t xml:space="preserve">(2)、在线集中竞价交易模式的优劣势</w:t>
      </w:r>
    </w:p>
    <w:p>
      <w:pPr>
        <w:spacing w:after="150"/>
      </w:pPr>
      <w:r>
        <w:rPr/>
        <w:t xml:space="preserve">(3)、在线集中竞价交易模式的优秀案例</w:t>
      </w:r>
    </w:p>
    <w:p>
      <w:pPr>
        <w:spacing w:after="150"/>
      </w:pPr>
      <w:r>
        <w:rPr/>
        <w:t xml:space="preserve">第六节 中国售电公司发展趋势与发展前景</w:t>
      </w:r>
    </w:p>
    <w:p>
      <w:pPr>
        <w:spacing w:after="150"/>
      </w:pPr>
      <w:r>
        <w:rPr/>
        <w:t xml:space="preserve">一、中国售电公司现存问题分析</w:t>
      </w:r>
    </w:p>
    <w:p>
      <w:pPr>
        <w:spacing w:after="150"/>
      </w:pPr>
      <w:r>
        <w:rPr/>
        <w:t xml:space="preserve">二、中国售电公司发展趋势分析</w:t>
      </w:r>
    </w:p>
    <w:p>
      <w:pPr>
        <w:spacing w:after="150"/>
      </w:pPr>
      <w:r>
        <w:rPr/>
        <w:t xml:space="preserve">三、中国售电公司发展前景预测</w:t>
      </w:r>
    </w:p>
    <w:p>
      <w:pPr>
        <w:spacing w:after="150"/>
      </w:pPr>
      <w:r>
        <w:rPr/>
        <w:t xml:space="preserve">1、中国售电公司发展规模预测</w:t>
      </w:r>
    </w:p>
    <w:p>
      <w:pPr>
        <w:spacing w:after="150"/>
      </w:pPr>
      <w:r>
        <w:rPr/>
        <w:t xml:space="preserve">2、中国售电公司竞争格局预测</w:t>
      </w:r>
    </w:p>
    <w:p>
      <w:pPr>
        <w:spacing w:after="150"/>
      </w:pPr>
      <w:r>
        <w:rPr>
          <w:b w:val="1"/>
          <w:bCs w:val="1"/>
        </w:rPr>
        <w:t xml:space="preserve">第六章 中国售电公司部分企业现状分析</w:t>
      </w:r>
    </w:p>
    <w:p>
      <w:pPr>
        <w:spacing w:after="150"/>
      </w:pPr>
      <w:r>
        <w:rPr/>
        <w:t xml:space="preserve">第一节 孚日集团股份有限公司</w:t>
      </w:r>
    </w:p>
    <w:p>
      <w:pPr>
        <w:spacing w:after="150"/>
      </w:pPr>
      <w:r>
        <w:rPr/>
        <w:t xml:space="preserve">第二节 深圳市科陆电子科技股份有限公司</w:t>
      </w:r>
    </w:p>
    <w:p>
      <w:pPr>
        <w:spacing w:after="150"/>
      </w:pPr>
      <w:r>
        <w:rPr/>
        <w:t xml:space="preserve">第三节 内蒙古蒙电华能热电股份有限公司</w:t>
      </w:r>
    </w:p>
    <w:p>
      <w:pPr>
        <w:spacing w:after="150"/>
      </w:pPr>
      <w:r>
        <w:rPr/>
        <w:t xml:space="preserve">第四节 黑龙江龙能售电股份有限公司</w:t>
      </w:r>
    </w:p>
    <w:p>
      <w:pPr>
        <w:spacing w:after="150"/>
      </w:pPr>
      <w:r>
        <w:rPr/>
        <w:t xml:space="preserve">第五节 广西桂东电力股份有限公司</w:t>
      </w:r>
    </w:p>
    <w:p>
      <w:pPr>
        <w:spacing w:after="150"/>
      </w:pPr>
      <w:r>
        <w:rPr/>
        <w:t xml:space="preserve">第六节 广东粤电电力销售有限公司</w:t>
      </w:r>
    </w:p>
    <w:p>
      <w:pPr>
        <w:spacing w:after="150"/>
      </w:pPr>
      <w:r>
        <w:rPr/>
        <w:t xml:space="preserve">第七节 广州发展集团股份有限公司</w:t>
      </w:r>
    </w:p>
    <w:p>
      <w:pPr>
        <w:spacing w:after="150"/>
      </w:pPr>
      <w:r>
        <w:rPr/>
        <w:t xml:space="preserve">第八节 华能国际电力股份有限公司</w:t>
      </w:r>
    </w:p>
    <w:p>
      <w:pPr>
        <w:spacing w:after="150"/>
      </w:pPr>
      <w:r>
        <w:rPr>
          <w:b w:val="1"/>
          <w:bCs w:val="1"/>
        </w:rPr>
        <w:t xml:space="preserve">第七章 2024-2029年中国售电公司投资热点与投资趋势分析</w:t>
      </w:r>
    </w:p>
    <w:p>
      <w:pPr>
        <w:spacing w:after="150"/>
      </w:pPr>
      <w:r>
        <w:rPr/>
        <w:t xml:space="preserve">第一节 中国售电公司投资特性分析</w:t>
      </w:r>
    </w:p>
    <w:p>
      <w:pPr>
        <w:spacing w:after="150"/>
      </w:pPr>
      <w:r>
        <w:rPr/>
        <w:t xml:space="preserve">一、中国售电公司投资壁垒分析</w:t>
      </w:r>
    </w:p>
    <w:p>
      <w:pPr>
        <w:spacing w:after="150"/>
      </w:pPr>
      <w:r>
        <w:rPr/>
        <w:t xml:space="preserve">二、中国售电公司投资风险分析</w:t>
      </w:r>
    </w:p>
    <w:p>
      <w:pPr>
        <w:spacing w:after="150"/>
      </w:pPr>
      <w:r>
        <w:rPr/>
        <w:t xml:space="preserve">三、中国售电公司盈利能力分析</w:t>
      </w:r>
    </w:p>
    <w:p>
      <w:pPr>
        <w:spacing w:after="150"/>
      </w:pPr>
      <w:r>
        <w:rPr/>
        <w:t xml:space="preserve">第二节 中国售电公司投资现状分析</w:t>
      </w:r>
    </w:p>
    <w:p>
      <w:pPr>
        <w:spacing w:after="150"/>
      </w:pPr>
      <w:r>
        <w:rPr/>
        <w:t xml:space="preserve">一、中国售电公司投资主体分析</w:t>
      </w:r>
    </w:p>
    <w:p>
      <w:pPr>
        <w:spacing w:after="150"/>
      </w:pPr>
      <w:r>
        <w:rPr/>
        <w:t xml:space="preserve">1、中国售电公司投资主体结构</w:t>
      </w:r>
    </w:p>
    <w:p>
      <w:pPr>
        <w:spacing w:after="150"/>
      </w:pPr>
      <w:r>
        <w:rPr/>
        <w:t xml:space="preserve">2、各投资主体投资的优劣势分析</w:t>
      </w:r>
    </w:p>
    <w:p>
      <w:pPr>
        <w:spacing w:after="150"/>
      </w:pPr>
      <w:r>
        <w:rPr/>
        <w:t xml:space="preserve">二、中国售电公司投资切入方式</w:t>
      </w:r>
    </w:p>
    <w:p>
      <w:pPr>
        <w:spacing w:after="150"/>
      </w:pPr>
      <w:r>
        <w:rPr/>
        <w:t xml:space="preserve">三、中国售电公司投资规模分析</w:t>
      </w:r>
    </w:p>
    <w:p>
      <w:pPr>
        <w:spacing w:after="150"/>
      </w:pPr>
      <w:r>
        <w:rPr/>
        <w:t xml:space="preserve">四、中国售电公司投资区域结构</w:t>
      </w:r>
    </w:p>
    <w:p>
      <w:pPr>
        <w:spacing w:after="150"/>
      </w:pPr>
      <w:r>
        <w:rPr/>
        <w:t xml:space="preserve">第三节 中国售电公司投资热点分析</w:t>
      </w:r>
    </w:p>
    <w:p>
      <w:pPr>
        <w:spacing w:after="150"/>
      </w:pPr>
      <w:r>
        <w:rPr/>
        <w:t xml:space="preserve">一、中国售电公司与微电网融合创新的投资热潮</w:t>
      </w:r>
    </w:p>
    <w:p>
      <w:pPr>
        <w:spacing w:after="150"/>
      </w:pPr>
      <w:r>
        <w:rPr/>
        <w:t xml:space="preserve">1、中国售电公司与微电网融合创新发展现状及趋势</w:t>
      </w:r>
    </w:p>
    <w:p>
      <w:pPr>
        <w:spacing w:after="150"/>
      </w:pPr>
      <w:r>
        <w:rPr/>
        <w:t xml:space="preserve">2、中国售电公司与微电网融合创新的投资现状分析</w:t>
      </w:r>
    </w:p>
    <w:p>
      <w:pPr>
        <w:spacing w:after="150"/>
      </w:pPr>
      <w:r>
        <w:rPr/>
        <w:t xml:space="preserve">3、中国售电公司与微电网融合创新的投资前景预测</w:t>
      </w:r>
    </w:p>
    <w:p>
      <w:pPr>
        <w:spacing w:after="150"/>
      </w:pPr>
      <w:r>
        <w:rPr/>
        <w:t xml:space="preserve">4、国外售电公司与微电网融合创新的优秀投资案例</w:t>
      </w:r>
    </w:p>
    <w:p>
      <w:pPr>
        <w:spacing w:after="150"/>
      </w:pPr>
      <w:r>
        <w:rPr/>
        <w:t xml:space="preserve">二、中国售电公司与清洁能源融合创新的投资热潮</w:t>
      </w:r>
    </w:p>
    <w:p>
      <w:pPr>
        <w:spacing w:after="150"/>
      </w:pPr>
      <w:r>
        <w:rPr/>
        <w:t xml:space="preserve">1、中国售电公司与清洁能源融合创新发展现状及趋势</w:t>
      </w:r>
    </w:p>
    <w:p>
      <w:pPr>
        <w:spacing w:after="150"/>
      </w:pPr>
      <w:r>
        <w:rPr/>
        <w:t xml:space="preserve">2、中国售电公司与清洁能源融合创新的投资现状分析</w:t>
      </w:r>
    </w:p>
    <w:p>
      <w:pPr>
        <w:spacing w:after="150"/>
      </w:pPr>
      <w:r>
        <w:rPr/>
        <w:t xml:space="preserve">3、中国售电公司与清洁能源融合创新的投资前景预测</w:t>
      </w:r>
    </w:p>
    <w:p>
      <w:pPr>
        <w:spacing w:after="150"/>
      </w:pPr>
      <w:r>
        <w:rPr/>
        <w:t xml:space="preserve">4、国外售电公司与清洁能源融合创新的优秀投资案例</w:t>
      </w:r>
    </w:p>
    <w:p>
      <w:pPr>
        <w:spacing w:after="150"/>
      </w:pPr>
      <w:r>
        <w:rPr/>
        <w:t xml:space="preserve">三、中国售电公司与互联网+融合创新的投资热潮</w:t>
      </w:r>
    </w:p>
    <w:p>
      <w:pPr>
        <w:spacing w:after="150"/>
      </w:pPr>
      <w:r>
        <w:rPr/>
        <w:t xml:space="preserve">1、中国售电公司与互联网+融合创新发展现状及趋势</w:t>
      </w:r>
    </w:p>
    <w:p>
      <w:pPr>
        <w:spacing w:after="150"/>
      </w:pPr>
      <w:r>
        <w:rPr/>
        <w:t xml:space="preserve">2、中国售电公司与互联网+融合创新的投资现状分析</w:t>
      </w:r>
    </w:p>
    <w:p>
      <w:pPr>
        <w:spacing w:after="150"/>
      </w:pPr>
      <w:r>
        <w:rPr/>
        <w:t xml:space="preserve">3、中国售电公司与互联网+融合创新的投资前景预测</w:t>
      </w:r>
    </w:p>
    <w:p>
      <w:pPr>
        <w:spacing w:after="150"/>
      </w:pPr>
      <w:r>
        <w:rPr/>
        <w:t xml:space="preserve">4、国外售电公司与互联网+融合创新的优秀投资案例</w:t>
      </w:r>
    </w:p>
    <w:p>
      <w:pPr>
        <w:spacing w:after="150"/>
      </w:pPr>
      <w:r>
        <w:rPr/>
        <w:t xml:space="preserve">四、中国售电公司与电力服务融合创新的投资热潮</w:t>
      </w:r>
    </w:p>
    <w:p>
      <w:pPr>
        <w:spacing w:after="150"/>
      </w:pPr>
      <w:r>
        <w:rPr/>
        <w:t xml:space="preserve">1、中国售电公司与电力服务融合创新发展现状及趋势</w:t>
      </w:r>
    </w:p>
    <w:p>
      <w:pPr>
        <w:spacing w:after="150"/>
      </w:pPr>
      <w:r>
        <w:rPr/>
        <w:t xml:space="preserve">2、中国售电公司与电力服务融合创新的投资现状分析</w:t>
      </w:r>
    </w:p>
    <w:p>
      <w:pPr>
        <w:spacing w:after="150"/>
      </w:pPr>
      <w:r>
        <w:rPr/>
        <w:t xml:space="preserve">3、中国售电公司与电力服务融合创新的投资前景预测</w:t>
      </w:r>
    </w:p>
    <w:p>
      <w:pPr>
        <w:spacing w:after="150"/>
      </w:pPr>
      <w:r>
        <w:rPr/>
        <w:t xml:space="preserve">4、国外售电公司与能源管理融合创新的优秀投资案例</w:t>
      </w:r>
    </w:p>
    <w:p>
      <w:pPr>
        <w:spacing w:after="150"/>
      </w:pPr>
      <w:r>
        <w:rPr/>
        <w:t xml:space="preserve">第四节 中国售电公司投资趋势分析</w:t>
      </w:r>
    </w:p>
    <w:p>
      <w:pPr>
        <w:spacing w:after="150"/>
      </w:pPr>
      <w:r>
        <w:rPr/>
        <w:t xml:space="preserve">一、中国售电公司投资主体变化趋势分析</w:t>
      </w:r>
    </w:p>
    <w:p>
      <w:pPr>
        <w:spacing w:after="150"/>
      </w:pPr>
      <w:r>
        <w:rPr/>
        <w:t xml:space="preserve">二、中国售电公司投资规模发展趋势分析</w:t>
      </w:r>
    </w:p>
    <w:p>
      <w:pPr>
        <w:spacing w:after="150"/>
      </w:pPr>
      <w:r>
        <w:rPr/>
        <w:t xml:space="preserve">三、中国售电公司投资方式发展趋势分析</w:t>
      </w:r>
    </w:p>
    <w:p>
      <w:pPr>
        <w:spacing w:after="150"/>
      </w:pPr>
      <w:r>
        <w:rPr/>
        <w:t xml:space="preserve">四、中国售电公司投资区域分布趋势分析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售电公司行业研究结论及建议</w:t>
      </w:r>
    </w:p>
    <w:p>
      <w:pPr>
        <w:spacing w:after="150"/>
      </w:pPr>
      <w:r>
        <w:rPr/>
        <w:t xml:space="preserve">第二节 中道泰和售电公司行业发展建议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图表：中国当前电力体制存在的问题</w:t>
      </w:r>
    </w:p>
    <w:p>
      <w:pPr>
        <w:spacing w:after="150"/>
      </w:pPr>
      <w:r>
        <w:rPr/>
        <w:t xml:space="preserve">图表：中国电力改革的主要发展阶段</w:t>
      </w:r>
    </w:p>
    <w:p>
      <w:pPr>
        <w:spacing w:after="150"/>
      </w:pPr>
      <w:r>
        <w:rPr/>
        <w:t xml:space="preserve">图表：中国电力体制改革主要政策及其要点分析</w:t>
      </w:r>
    </w:p>
    <w:p>
      <w:pPr>
        <w:spacing w:after="150"/>
      </w:pPr>
      <w:r>
        <w:rPr/>
        <w:t xml:space="preserve">图表：中国电力改革标志性事件</w:t>
      </w:r>
    </w:p>
    <w:p>
      <w:pPr>
        <w:spacing w:after="150"/>
      </w:pPr>
      <w:r>
        <w:rPr/>
        <w:t xml:space="preserve">图表：电改9号文和5号文的改革思路对比分析</w:t>
      </w:r>
    </w:p>
    <w:p>
      <w:pPr>
        <w:spacing w:after="150"/>
      </w:pPr>
      <w:r>
        <w:rPr/>
        <w:t xml:space="preserve">图表：电改9号文和5号文的指导方针对比分析</w:t>
      </w:r>
    </w:p>
    <w:p>
      <w:pPr>
        <w:spacing w:after="150"/>
      </w:pPr>
      <w:r>
        <w:rPr/>
        <w:t xml:space="preserve">图表：新电改后电力产业的产业链示意图</w:t>
      </w:r>
    </w:p>
    <w:p>
      <w:pPr>
        <w:spacing w:after="150"/>
      </w:pPr>
      <w:r>
        <w:rPr/>
        <w:t xml:space="preserve">图表：新电改下电力环节的新价值链体系</w:t>
      </w:r>
    </w:p>
    <w:p>
      <w:pPr>
        <w:spacing w:after="150"/>
      </w:pPr>
      <w:r>
        <w:rPr/>
        <w:t xml:space="preserve">图表：国外的平均销售电价构成结构</w:t>
      </w:r>
    </w:p>
    <w:p>
      <w:pPr>
        <w:spacing w:after="150"/>
      </w:pPr>
      <w:r>
        <w:rPr/>
        <w:t xml:space="preserve">图表：深圳试点的输配电价构成结构</w:t>
      </w:r>
    </w:p>
    <w:p>
      <w:pPr>
        <w:spacing w:after="150"/>
      </w:pPr>
      <w:r>
        <w:rPr/>
        <w:t xml:space="preserve">图表：中国能源互联网市场发展特点</w:t>
      </w:r>
    </w:p>
    <w:p>
      <w:pPr>
        <w:spacing w:after="150"/>
      </w:pPr>
      <w:r>
        <w:rPr/>
        <w:t xml:space="preserve">图表：2024-2029年中国能源互联网市场发展规模(单位：亿元，%)</w:t>
      </w:r>
    </w:p>
    <w:p>
      <w:pPr>
        <w:spacing w:after="150"/>
      </w:pPr>
      <w:r>
        <w:rPr/>
        <w:t xml:space="preserve">图表：2019-2023年中国全社会用电量发展趋势图(单位：万亿千瓦时，%)</w:t>
      </w:r>
    </w:p>
    <w:p>
      <w:pPr>
        <w:spacing w:after="150"/>
      </w:pPr>
      <w:r>
        <w:rPr/>
        <w:t xml:space="preserve">图表：2019-2023年中国售电市场容量发展趋势图(单位：万亿元，%)</w:t>
      </w:r>
    </w:p>
    <w:p>
      <w:pPr>
        <w:spacing w:after="150"/>
      </w:pPr>
      <w:r>
        <w:rPr/>
        <w:t xml:space="preserve">图表：中国售电公司结构图</w:t>
      </w:r>
    </w:p>
    <w:p>
      <w:pPr>
        <w:spacing w:after="150"/>
      </w:pPr>
      <w:r>
        <w:rPr/>
        <w:t xml:space="preserve">图表：中国大用户直购电市场发展阶段</w:t>
      </w:r>
    </w:p>
    <w:p>
      <w:pPr>
        <w:spacing w:after="150"/>
      </w:pPr>
      <w:r>
        <w:rPr/>
        <w:t xml:space="preserve">图表：2019-2023年主要省市大用户直购电直接交易电量(单位：亿千瓦时)</w:t>
      </w:r>
    </w:p>
    <w:p>
      <w:pPr>
        <w:spacing w:after="150"/>
      </w:pPr>
      <w:r>
        <w:rPr/>
        <w:t xml:space="preserve">图表：各省份大用户直购电试点批复的输配电价(单位：元/千瓦时)</w:t>
      </w:r>
    </w:p>
    <w:p>
      <w:pPr>
        <w:spacing w:after="150"/>
      </w:pPr>
      <w:r>
        <w:rPr/>
        <w:t xml:space="preserve">图表：2024-2029年中国全社会用电量规模预测(单位：万亿千瓦时)</w:t>
      </w:r>
    </w:p>
    <w:p>
      <w:pPr>
        <w:spacing w:after="150"/>
      </w:pPr>
      <w:r>
        <w:rPr/>
        <w:t xml:space="preserve">图表：2024-2029年中国售电规模预测(单位：万亿元)</w:t>
      </w:r>
    </w:p>
    <w:p>
      <w:pPr>
        <w:spacing w:after="150"/>
      </w:pPr>
      <w:r>
        <w:rPr/>
        <w:t xml:space="preserve">图表：2024-2029年中国独立售电公司发展规模预测(单位：家)</w:t>
      </w:r>
    </w:p>
    <w:p>
      <w:pPr>
        <w:spacing w:after="150"/>
      </w:pPr>
      <w:r>
        <w:rPr/>
        <w:t xml:space="preserve">图表：国外售电公司的核心业务</w:t>
      </w:r>
    </w:p>
    <w:p>
      <w:pPr>
        <w:spacing w:after="150"/>
      </w:pPr>
      <w:r>
        <w:rPr/>
        <w:t xml:space="preserve">图表：国外售电公司购买电力的主要途径</w:t>
      </w:r>
    </w:p>
    <w:p>
      <w:pPr>
        <w:spacing w:after="150"/>
      </w:pPr>
      <w:r>
        <w:rPr/>
        <w:t xml:space="preserve">图表：国外售电公司的主要盈利模式</w:t>
      </w:r>
    </w:p>
    <w:p>
      <w:pPr>
        <w:spacing w:after="150"/>
      </w:pPr>
      <w:r>
        <w:rPr/>
        <w:t xml:space="preserve">图表：美国各类型售电公司市场份额结构图</w:t>
      </w:r>
    </w:p>
    <w:p>
      <w:pPr>
        <w:spacing w:after="150"/>
      </w:pPr>
      <w:r>
        <w:rPr/>
        <w:t xml:space="preserve">图表：美国售电公司主要盈利模式</w:t>
      </w:r>
    </w:p>
    <w:p>
      <w:pPr>
        <w:spacing w:after="150"/>
      </w:pPr>
      <w:r>
        <w:rPr/>
        <w:t xml:space="preserve">图表：德国各类型售电公司市场份额结构图</w:t>
      </w:r>
    </w:p>
    <w:p>
      <w:pPr>
        <w:spacing w:after="150"/>
      </w:pPr>
      <w:r>
        <w:rPr/>
        <w:t xml:space="preserve">图表：德国售电公司主要盈利模式</w:t>
      </w:r>
    </w:p>
    <w:p>
      <w:pPr>
        <w:spacing w:after="150"/>
      </w:pPr>
      <w:r>
        <w:rPr/>
        <w:t xml:space="preserve">图表：中国售电侧改革发展阶段</w:t>
      </w:r>
    </w:p>
    <w:p>
      <w:pPr>
        <w:spacing w:after="150"/>
      </w:pPr>
      <w:r>
        <w:rPr/>
        <w:t xml:space="preserve">图表：英国售电侧市场主要政策</w:t>
      </w:r>
    </w:p>
    <w:p>
      <w:pPr>
        <w:spacing w:after="150"/>
      </w:pPr>
      <w:r>
        <w:rPr/>
        <w:t xml:space="preserve">图表：英国各类型售电公司市场份额结构图</w:t>
      </w:r>
    </w:p>
    <w:p>
      <w:pPr>
        <w:spacing w:after="150"/>
      </w:pPr>
      <w:r>
        <w:rPr/>
        <w:t xml:space="preserve">图表：英国售电公司主要盈利模式</w:t>
      </w:r>
    </w:p>
    <w:p>
      <w:pPr>
        <w:spacing w:after="150"/>
      </w:pPr>
      <w:r>
        <w:rPr/>
        <w:t xml:space="preserve">图表：俄罗斯售电侧改革发展阶段</w:t>
      </w:r>
    </w:p>
    <w:p>
      <w:pPr>
        <w:spacing w:after="150"/>
      </w:pPr>
      <w:r>
        <w:rPr/>
        <w:t xml:space="preserve">图表：俄罗斯售电侧市场主要政策</w:t>
      </w:r>
    </w:p>
    <w:p>
      <w:pPr>
        <w:spacing w:after="150"/>
      </w:pPr>
      <w:r>
        <w:rPr/>
        <w:t xml:space="preserve">图表：俄罗斯各类型售电公司市场份额结构图</w:t>
      </w:r>
    </w:p>
    <w:p>
      <w:pPr>
        <w:spacing w:after="150"/>
      </w:pPr>
      <w:r>
        <w:rPr/>
        <w:t xml:space="preserve">图表：俄罗斯售电公司主要盈利模式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本文地址：https://www.51baogao.cn/baogao/20220921/296783.shtml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1/296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中国售电公司行业市场发展分析及前景趋势与投资研究报告(2024-2029版)</dc:title>
  <dc:description>中国售电公司行业市场发展分析及前景趋势与投资研究报告(2024-2029版)</dc:description>
  <dc:subject>中国售电公司行业市场发展分析及前景趋势与投资研究报告(2024-2029版)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2024-01-28T20:25:56+08:00</dcterms:created>
  <dcterms:modified xsi:type="dcterms:W3CDTF">2024-01-28T20:25:56+08:00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