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中国3D打印行业市场发展分析及前景趋势与投资研究报告(2025-2030版)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3D打印(3DP)即快速成型技术的一种，又称增材制造，它是一种以数字模型文件为基础，运用粉末状金属或塑料等可粘合材料，通过逐层打印的方式来构造物体的技术。</w:t>
      </w:r>
    </w:p>
    <w:p>
      <w:pPr>
        <w:spacing w:after="150"/>
      </w:pPr>
      <w:r>
        <w:rPr/>
        <w:t xml:space="preserve">3D打印通常是采用数字技术材料打印机来实现的。常在模具制造、工业设计等领域被用于制造模型，后逐渐用于一些产品的直接制造，已经有使用这种技术打印而成的零部件。该技术在珠宝、鞋类、工业设计、建筑、工程和施工(AEC)、汽车，航空航天、牙科和医疗产业、教育、地理信息系统、土木工程、枪支以及其他领域都有所应用。</w:t>
      </w:r>
    </w:p>
    <w:p>
      <w:pPr>
        <w:spacing w:after="150"/>
      </w:pPr>
      <w:r>
        <w:rPr/>
        <w:t xml:space="preserve">在激烈的市场竞争中，企业及投资者能否做出适时有效的市场决策是制胜的关键。3D打印行业研究报告就是为了解行情、分析环境提供依据，是企业了解市场和把握发展方向的重要手段，是辅助企业决策的重要工具。报告根据3D打印行业监测统计数据指标体系，研究一定时期内中国3D打印行业现状、变化及趋势。3D打印报告有助于企业及投资者洞察中国3D打印行业市场供需行为，评估中国3D打印行业投资价值，为相关企业提供第三方的决策支持。报告内容有助于3D打印行业企业、投资者了解市场供需情况，并可以为企业市场推广计划的制定提供第三方决策支持。该报告第一时间为客户提供中国3D打印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3D打印行业市场发展状况、关联行业发展状况、行业竞争状况、优势企业发展状况、消费现状以及行业营销进行了深入的分析，在总结中国3D打印行业发展历程的基础上，结合新时期的各方面因素，对中国3D打印行业的发展趋势给予了细致和审慎的预测论证。本报告是3D打印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3d打印市场特征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第二节 3d打印行业发展的"波特五力模型"分析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2020-2025年全球3d打印市场发展环境现状分析</w:t>
      </w:r>
    </w:p>
    <w:p>
      <w:pPr>
        <w:spacing w:before="75" w:after="0"/>
      </w:pPr>
      <w:r>
        <w:rPr/>
        <w:t xml:space="preserve">第一节 3d打印发展环境分析</w:t>
      </w:r>
    </w:p>
    <w:p>
      <w:pPr>
        <w:spacing w:before="75" w:after="0"/>
      </w:pPr>
      <w:r>
        <w:rPr/>
        <w:t xml:space="preserve">一、中国宏观经济环境分析(gdp cpi等)</w:t>
      </w:r>
    </w:p>
    <w:p>
      <w:pPr>
        <w:spacing w:before="75" w:after="0"/>
      </w:pPr>
      <w:r>
        <w:rPr/>
        <w:t xml:space="preserve">二、欧洲经济环境分析</w:t>
      </w:r>
    </w:p>
    <w:p>
      <w:pPr>
        <w:spacing w:before="75" w:after="0"/>
      </w:pPr>
      <w:r>
        <w:rPr/>
        <w:t xml:space="preserve">三、美国经济环境分析</w:t>
      </w:r>
    </w:p>
    <w:p>
      <w:pPr>
        <w:spacing w:before="75" w:after="0"/>
      </w:pPr>
      <w:r>
        <w:rPr/>
        <w:t xml:space="preserve">四、日本经济环境分析</w:t>
      </w:r>
    </w:p>
    <w:p>
      <w:pPr>
        <w:spacing w:before="75" w:after="0"/>
      </w:pPr>
      <w:r>
        <w:rPr/>
        <w:t xml:space="preserve">五、其他地区经济环境分析</w:t>
      </w:r>
    </w:p>
    <w:p>
      <w:pPr>
        <w:spacing w:before="75" w:after="0"/>
      </w:pPr>
      <w:r>
        <w:rPr/>
        <w:t xml:space="preserve">六、全球经济环境分析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二、3d打印行业相关政策分析</w:t>
      </w:r>
    </w:p>
    <w:p>
      <w:pPr>
        <w:spacing w:before="75" w:after="0"/>
      </w:pPr>
      <w:r>
        <w:rPr/>
        <w:t xml:space="preserve">第四节 3d打印行业技术环境分析</w:t>
      </w:r>
    </w:p>
    <w:p>
      <w:pPr>
        <w:spacing w:before="75" w:after="0"/>
      </w:pPr>
      <w:r>
        <w:rPr/>
        <w:t xml:space="preserve">一、技术环境分析</w:t>
      </w:r>
    </w:p>
    <w:p>
      <w:pPr>
        <w:spacing w:before="75" w:after="0"/>
      </w:pPr>
      <w:r>
        <w:rPr/>
        <w:t xml:space="preserve">二、技术趋势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2020-2025年中国3d打印市场供需平衡调查分析</w:t>
      </w:r>
    </w:p>
    <w:p>
      <w:pPr>
        <w:spacing w:before="75" w:after="0"/>
      </w:pPr>
      <w:r>
        <w:rPr/>
        <w:t xml:space="preserve">第一节 2020-2025年国际3d打印市场现状分析</w:t>
      </w:r>
    </w:p>
    <w:p>
      <w:pPr>
        <w:spacing w:before="75" w:after="0"/>
      </w:pPr>
      <w:r>
        <w:rPr/>
        <w:t xml:space="preserve">一、国际3d打印市场发展历程</w:t>
      </w:r>
    </w:p>
    <w:p>
      <w:pPr>
        <w:spacing w:before="75" w:after="0"/>
      </w:pPr>
      <w:r>
        <w:rPr/>
        <w:t xml:space="preserve">二、国际主要国家3d打印发展情况分析</w:t>
      </w:r>
    </w:p>
    <w:p>
      <w:pPr>
        <w:spacing w:before="75" w:after="0"/>
      </w:pPr>
      <w:r>
        <w:rPr/>
        <w:t xml:space="preserve">三、国际3d打印市场发展趋势</w:t>
      </w:r>
    </w:p>
    <w:p>
      <w:pPr>
        <w:spacing w:before="75" w:after="0"/>
      </w:pPr>
      <w:r>
        <w:rPr/>
        <w:t xml:space="preserve">第二节 2020-2025年中国3d打印市场供需平衡分析</w:t>
      </w:r>
    </w:p>
    <w:p>
      <w:pPr>
        <w:spacing w:before="75" w:after="0"/>
      </w:pPr>
      <w:r>
        <w:rPr/>
        <w:t xml:space="preserve">一、2020-2025年中国3d打印市场市场规模分析</w:t>
      </w:r>
    </w:p>
    <w:p>
      <w:pPr>
        <w:spacing w:before="75" w:after="0"/>
      </w:pPr>
      <w:r>
        <w:rPr/>
        <w:t xml:space="preserve">二、2020-2025年中国3d打印市场供给统计分析</w:t>
      </w:r>
    </w:p>
    <w:p>
      <w:pPr>
        <w:spacing w:before="75" w:after="0"/>
      </w:pPr>
      <w:r>
        <w:rPr/>
        <w:t xml:space="preserve">三、2020-2025年中国3d打印市场需求统计分析</w:t>
      </w:r>
    </w:p>
    <w:p>
      <w:pPr>
        <w:spacing w:before="75" w:after="0"/>
      </w:pPr>
      <w:r>
        <w:rPr/>
        <w:t xml:space="preserve">四、2020-2025年中国3d打印行业产值统计分析</w:t>
      </w:r>
    </w:p>
    <w:p>
      <w:pPr>
        <w:spacing w:before="75" w:after="0"/>
      </w:pPr>
      <w:r>
        <w:rPr/>
        <w:t xml:space="preserve">第三节 2020-2025年影响3d打印市场供需平衡的因素分析</w:t>
      </w:r>
    </w:p>
    <w:p>
      <w:pPr>
        <w:spacing w:before="75" w:after="0"/>
      </w:pPr>
      <w:r>
        <w:rPr/>
        <w:t xml:space="preserve">一、外部因素</w:t>
      </w:r>
    </w:p>
    <w:p>
      <w:pPr>
        <w:spacing w:before="75" w:after="0"/>
      </w:pPr>
      <w:r>
        <w:rPr/>
        <w:t xml:space="preserve">二、内部因素</w:t>
      </w:r>
    </w:p>
    <w:p>
      <w:pPr>
        <w:spacing w:before="75" w:after="0"/>
      </w:pPr>
      <w:r>
        <w:rPr>
          <w:b w:val="1"/>
          <w:bCs w:val="1"/>
        </w:rPr>
        <w:t xml:space="preserve">第四章 3d打印市场发展特点分析</w:t>
      </w:r>
    </w:p>
    <w:p>
      <w:pPr>
        <w:spacing w:before="75" w:after="0"/>
      </w:pPr>
      <w:r>
        <w:rPr/>
        <w:t xml:space="preserve">第一节 3d打印市场周期性、季节性等特点</w:t>
      </w:r>
    </w:p>
    <w:p>
      <w:pPr>
        <w:spacing w:before="75" w:after="0"/>
      </w:pPr>
      <w:r>
        <w:rPr/>
        <w:t xml:space="preserve">第二节 3d打印行业壁垒</w:t>
      </w:r>
    </w:p>
    <w:p>
      <w:pPr>
        <w:spacing w:before="75" w:after="0"/>
      </w:pPr>
      <w:r>
        <w:rPr/>
        <w:t xml:space="preserve">一、3d打印行业进入壁垒</w:t>
      </w:r>
    </w:p>
    <w:p>
      <w:pPr>
        <w:spacing w:before="75" w:after="0"/>
      </w:pPr>
      <w:r>
        <w:rPr/>
        <w:t xml:space="preserve">二、3d打印行业技术壁垒</w:t>
      </w:r>
    </w:p>
    <w:p>
      <w:pPr>
        <w:spacing w:before="75" w:after="0"/>
      </w:pPr>
      <w:r>
        <w:rPr/>
        <w:t xml:space="preserve">三、3d打印行业人才壁垒</w:t>
      </w:r>
    </w:p>
    <w:p>
      <w:pPr>
        <w:spacing w:before="75" w:after="0"/>
      </w:pPr>
      <w:r>
        <w:rPr/>
        <w:t xml:space="preserve">四、3d打印行业政策壁垒</w:t>
      </w:r>
    </w:p>
    <w:p>
      <w:pPr>
        <w:spacing w:before="75" w:after="0"/>
      </w:pPr>
      <w:r>
        <w:rPr/>
        <w:t xml:space="preserve">第三节 3d打印市场发展swot分析</w:t>
      </w:r>
    </w:p>
    <w:p>
      <w:pPr>
        <w:spacing w:before="75" w:after="0"/>
      </w:pPr>
      <w:r>
        <w:rPr/>
        <w:t xml:space="preserve">一、3d打印市场发展优势分析</w:t>
      </w:r>
    </w:p>
    <w:p>
      <w:pPr>
        <w:spacing w:before="75" w:after="0"/>
      </w:pPr>
      <w:r>
        <w:rPr/>
        <w:t xml:space="preserve">二、3d打印市场发展劣势分析</w:t>
      </w:r>
    </w:p>
    <w:p>
      <w:pPr>
        <w:spacing w:before="75" w:after="0"/>
      </w:pPr>
      <w:r>
        <w:rPr/>
        <w:t xml:space="preserve">三、3d打印市场机遇分析</w:t>
      </w:r>
    </w:p>
    <w:p>
      <w:pPr>
        <w:spacing w:before="75" w:after="0"/>
      </w:pPr>
      <w:r>
        <w:rPr/>
        <w:t xml:space="preserve">四、3d打印市场威胁分析</w:t>
      </w:r>
    </w:p>
    <w:p>
      <w:pPr>
        <w:spacing w:before="75" w:after="0"/>
      </w:pPr>
      <w:r>
        <w:rPr/>
        <w:t xml:space="preserve">第四节 3d打印市场竞争程度分析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二、市场竞争类型分析</w:t>
      </w:r>
    </w:p>
    <w:p>
      <w:pPr>
        <w:spacing w:before="75" w:after="0"/>
      </w:pPr>
      <w:r>
        <w:rPr/>
        <w:t xml:space="preserve">三、重点企业竞争策略分析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2020-2025年中国3d打印市场重点区域运行分析</w:t>
      </w:r>
    </w:p>
    <w:p>
      <w:pPr>
        <w:spacing w:before="75" w:after="0"/>
      </w:pPr>
      <w:r>
        <w:rPr/>
        <w:t xml:space="preserve">第一节 2020-2025年华东地区市场运行情况</w:t>
      </w:r>
    </w:p>
    <w:p>
      <w:pPr>
        <w:spacing w:before="75" w:after="0"/>
      </w:pPr>
      <w:r>
        <w:rPr/>
        <w:t xml:space="preserve">一、华东地区市场规模</w:t>
      </w:r>
    </w:p>
    <w:p>
      <w:pPr>
        <w:spacing w:before="75" w:after="0"/>
      </w:pPr>
      <w:r>
        <w:rPr/>
        <w:t xml:space="preserve">二、华东地区市场特点</w:t>
      </w:r>
    </w:p>
    <w:p>
      <w:pPr>
        <w:spacing w:before="75" w:after="0"/>
      </w:pPr>
      <w:r>
        <w:rPr/>
        <w:t xml:space="preserve">三、华东地区市场潜力分析</w:t>
      </w:r>
    </w:p>
    <w:p>
      <w:pPr>
        <w:spacing w:before="75" w:after="0"/>
      </w:pPr>
      <w:r>
        <w:rPr/>
        <w:t xml:space="preserve">第二节 2020-2025年华南地区市场运行情况</w:t>
      </w:r>
    </w:p>
    <w:p>
      <w:pPr>
        <w:spacing w:before="75" w:after="0"/>
      </w:pPr>
      <w:r>
        <w:rPr/>
        <w:t xml:space="preserve">一、华南地区市场规模</w:t>
      </w:r>
    </w:p>
    <w:p>
      <w:pPr>
        <w:spacing w:before="75" w:after="0"/>
      </w:pPr>
      <w:r>
        <w:rPr/>
        <w:t xml:space="preserve">二、华南地区市场特点</w:t>
      </w:r>
    </w:p>
    <w:p>
      <w:pPr>
        <w:spacing w:before="75" w:after="0"/>
      </w:pPr>
      <w:r>
        <w:rPr/>
        <w:t xml:space="preserve">三、华南地区市场潜力分析</w:t>
      </w:r>
    </w:p>
    <w:p>
      <w:pPr>
        <w:spacing w:before="75" w:after="0"/>
      </w:pPr>
      <w:r>
        <w:rPr/>
        <w:t xml:space="preserve">第三节 2020-2025年华中地区市场运行情况</w:t>
      </w:r>
    </w:p>
    <w:p>
      <w:pPr>
        <w:spacing w:before="75" w:after="0"/>
      </w:pPr>
      <w:r>
        <w:rPr/>
        <w:t xml:space="preserve">一、华中地区市场规模</w:t>
      </w:r>
    </w:p>
    <w:p>
      <w:pPr>
        <w:spacing w:before="75" w:after="0"/>
      </w:pPr>
      <w:r>
        <w:rPr/>
        <w:t xml:space="preserve">二、华中地区市场特点</w:t>
      </w:r>
    </w:p>
    <w:p>
      <w:pPr>
        <w:spacing w:before="75" w:after="0"/>
      </w:pPr>
      <w:r>
        <w:rPr/>
        <w:t xml:space="preserve">三、华中地区市场潜力分析</w:t>
      </w:r>
    </w:p>
    <w:p>
      <w:pPr>
        <w:spacing w:before="75" w:after="0"/>
      </w:pPr>
      <w:r>
        <w:rPr/>
        <w:t xml:space="preserve">第四节 2020-2025年华北地区市场运行情况</w:t>
      </w:r>
    </w:p>
    <w:p>
      <w:pPr>
        <w:spacing w:before="75" w:after="0"/>
      </w:pPr>
      <w:r>
        <w:rPr/>
        <w:t xml:space="preserve">一、华北地区市场规模</w:t>
      </w:r>
    </w:p>
    <w:p>
      <w:pPr>
        <w:spacing w:before="75" w:after="0"/>
      </w:pPr>
      <w:r>
        <w:rPr/>
        <w:t xml:space="preserve">二、华北地区市场特点</w:t>
      </w:r>
    </w:p>
    <w:p>
      <w:pPr>
        <w:spacing w:before="75" w:after="0"/>
      </w:pPr>
      <w:r>
        <w:rPr/>
        <w:t xml:space="preserve">三、华北地区市场潜力分析</w:t>
      </w:r>
    </w:p>
    <w:p>
      <w:pPr>
        <w:spacing w:before="75" w:after="0"/>
      </w:pPr>
      <w:r>
        <w:rPr/>
        <w:t xml:space="preserve">第五节 2020-2025年西北地区市场运行情况</w:t>
      </w:r>
    </w:p>
    <w:p>
      <w:pPr>
        <w:spacing w:before="75" w:after="0"/>
      </w:pPr>
      <w:r>
        <w:rPr/>
        <w:t xml:space="preserve">一、西北地区市场规模</w:t>
      </w:r>
    </w:p>
    <w:p>
      <w:pPr>
        <w:spacing w:before="75" w:after="0"/>
      </w:pPr>
      <w:r>
        <w:rPr/>
        <w:t xml:space="preserve">二、西北地区市场特点</w:t>
      </w:r>
    </w:p>
    <w:p>
      <w:pPr>
        <w:spacing w:before="75" w:after="0"/>
      </w:pPr>
      <w:r>
        <w:rPr/>
        <w:t xml:space="preserve">三、西北地区市场潜力分析</w:t>
      </w:r>
    </w:p>
    <w:p>
      <w:pPr>
        <w:spacing w:before="75" w:after="0"/>
      </w:pPr>
      <w:r>
        <w:rPr/>
        <w:t xml:space="preserve">第六节 2020-2025年西南地区市场运行情况</w:t>
      </w:r>
    </w:p>
    <w:p>
      <w:pPr>
        <w:spacing w:before="75" w:after="0"/>
      </w:pPr>
      <w:r>
        <w:rPr/>
        <w:t xml:space="preserve">一、西南地区市场规模</w:t>
      </w:r>
    </w:p>
    <w:p>
      <w:pPr>
        <w:spacing w:before="75" w:after="0"/>
      </w:pPr>
      <w:r>
        <w:rPr/>
        <w:t xml:space="preserve">二、西南地区市场特点</w:t>
      </w:r>
    </w:p>
    <w:p>
      <w:pPr>
        <w:spacing w:before="75" w:after="0"/>
      </w:pPr>
      <w:r>
        <w:rPr/>
        <w:t xml:space="preserve">三、西南地区市场潜力分析</w:t>
      </w:r>
    </w:p>
    <w:p>
      <w:pPr>
        <w:spacing w:before="75" w:after="0"/>
      </w:pPr>
      <w:r>
        <w:rPr/>
        <w:t xml:space="preserve">第七节 2020-2025年东北地区市场运行情况</w:t>
      </w:r>
    </w:p>
    <w:p>
      <w:pPr>
        <w:spacing w:before="75" w:after="0"/>
      </w:pPr>
      <w:r>
        <w:rPr/>
        <w:t xml:space="preserve">一、东北地区市场规模</w:t>
      </w:r>
    </w:p>
    <w:p>
      <w:pPr>
        <w:spacing w:before="75" w:after="0"/>
      </w:pPr>
      <w:r>
        <w:rPr/>
        <w:t xml:space="preserve">二、东北地区市场特点</w:t>
      </w:r>
    </w:p>
    <w:p>
      <w:pPr>
        <w:spacing w:before="75" w:after="0"/>
      </w:pPr>
      <w:r>
        <w:rPr/>
        <w:t xml:space="preserve">三、东北地区市场潜力分析</w:t>
      </w:r>
    </w:p>
    <w:p>
      <w:pPr>
        <w:spacing w:before="75" w:after="0"/>
      </w:pPr>
      <w:r>
        <w:rPr>
          <w:b w:val="1"/>
          <w:bCs w:val="1"/>
        </w:rPr>
        <w:t xml:space="preserve">第六章 企业分析（提供5-10家）</w:t>
      </w:r>
    </w:p>
    <w:p>
      <w:pPr>
        <w:spacing w:before="75" w:after="0"/>
      </w:pPr>
      <w:r>
        <w:rPr/>
        <w:t xml:space="preserve">第一节 杭州先临三维科技股份有限公司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第二节 北京上拓科技有限公司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第三节 北京太尔时代科技有限公司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第四节 上海福斐科技发展有限公司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第五节 深圳武腾科技有限公司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第六节 北京天远三维科技有限公司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第七节 西安非凡士机器人科技有限公司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第八节 西安铂力特激光成形技术有限公司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第九节 湖南华曙高科技有限责任公司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第十节 深圳光韵达光电科技股份有限公司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2020-2025年中国3d打印市场竞争格局与企业竞争力评价</w:t>
      </w:r>
    </w:p>
    <w:p>
      <w:pPr>
        <w:spacing w:before="75" w:after="0"/>
      </w:pPr>
      <w:r>
        <w:rPr/>
        <w:t xml:space="preserve">第一节 竞争力分析理论基础</w:t>
      </w:r>
    </w:p>
    <w:p>
      <w:pPr>
        <w:spacing w:before="75" w:after="0"/>
      </w:pPr>
      <w:r>
        <w:rPr/>
        <w:t xml:space="preserve">第二节 国内企业与品牌数量</w:t>
      </w:r>
    </w:p>
    <w:p>
      <w:pPr>
        <w:spacing w:before="75" w:after="0"/>
      </w:pPr>
      <w:r>
        <w:rPr/>
        <w:t xml:space="preserve">第三节 竞争格局分析</w:t>
      </w:r>
    </w:p>
    <w:p>
      <w:pPr>
        <w:spacing w:before="75" w:after="0"/>
      </w:pPr>
      <w:r>
        <w:rPr/>
        <w:t xml:space="preserve">第四节 竞争群组分析</w:t>
      </w:r>
    </w:p>
    <w:p>
      <w:pPr>
        <w:spacing w:before="75" w:after="0"/>
      </w:pPr>
      <w:r>
        <w:rPr/>
        <w:t xml:space="preserve">第五节 主力企业市场竞争力评价</w:t>
      </w:r>
    </w:p>
    <w:p>
      <w:pPr>
        <w:spacing w:before="75" w:after="0"/>
      </w:pPr>
      <w:r>
        <w:rPr/>
        <w:t xml:space="preserve">一、产品竞争力</w:t>
      </w:r>
    </w:p>
    <w:p>
      <w:pPr>
        <w:spacing w:before="75" w:after="0"/>
      </w:pPr>
      <w:r>
        <w:rPr/>
        <w:t xml:space="preserve">二、价格竞争力</w:t>
      </w:r>
    </w:p>
    <w:p>
      <w:pPr>
        <w:spacing w:before="75" w:after="0"/>
      </w:pPr>
      <w:r>
        <w:rPr/>
        <w:t xml:space="preserve">三、渠道竞争力</w:t>
      </w:r>
    </w:p>
    <w:p>
      <w:pPr>
        <w:spacing w:before="75" w:after="0"/>
      </w:pPr>
      <w:r>
        <w:rPr/>
        <w:t xml:space="preserve">四、销售竞争力</w:t>
      </w:r>
    </w:p>
    <w:p>
      <w:pPr>
        <w:spacing w:before="75" w:after="0"/>
      </w:pPr>
      <w:r>
        <w:rPr/>
        <w:t xml:space="preserve">五、服务竞争力</w:t>
      </w:r>
    </w:p>
    <w:p>
      <w:pPr>
        <w:spacing w:before="75" w:after="0"/>
      </w:pPr>
      <w:r>
        <w:rPr/>
        <w:t xml:space="preserve">六、品牌竞争力</w:t>
      </w:r>
    </w:p>
    <w:p>
      <w:pPr>
        <w:spacing w:before="75" w:after="0"/>
      </w:pPr>
      <w:r>
        <w:rPr>
          <w:b w:val="1"/>
          <w:bCs w:val="1"/>
        </w:rPr>
        <w:t xml:space="preserve">第八章 行业渠道与消费者分析</w:t>
      </w:r>
    </w:p>
    <w:p>
      <w:pPr>
        <w:spacing w:before="75" w:after="0"/>
      </w:pPr>
      <w:r>
        <w:rPr/>
        <w:t xml:space="preserve">第一节 3d打印行业营销渠道分析</w:t>
      </w:r>
    </w:p>
    <w:p>
      <w:pPr>
        <w:spacing w:before="75" w:after="0"/>
      </w:pPr>
      <w:r>
        <w:rPr/>
        <w:t xml:space="preserve">一、传统渠道</w:t>
      </w:r>
    </w:p>
    <w:p>
      <w:pPr>
        <w:spacing w:before="75" w:after="0"/>
      </w:pPr>
      <w:r>
        <w:rPr/>
        <w:t xml:space="preserve">二、网络渠道</w:t>
      </w:r>
    </w:p>
    <w:p>
      <w:pPr>
        <w:spacing w:before="75" w:after="0"/>
      </w:pPr>
      <w:r>
        <w:rPr/>
        <w:t xml:space="preserve">三、各类渠道对3d打印行业的影响</w:t>
      </w:r>
    </w:p>
    <w:p>
      <w:pPr>
        <w:spacing w:before="75" w:after="0"/>
      </w:pPr>
      <w:r>
        <w:rPr/>
        <w:t xml:space="preserve">四、主要3d打印企业渠道策略研究</w:t>
      </w:r>
    </w:p>
    <w:p>
      <w:pPr>
        <w:spacing w:before="75" w:after="0"/>
      </w:pPr>
      <w:r>
        <w:rPr/>
        <w:t xml:space="preserve">第二节 3d打印行业主要客户群分析</w:t>
      </w:r>
    </w:p>
    <w:p>
      <w:pPr>
        <w:spacing w:before="75" w:after="0"/>
      </w:pPr>
      <w:r>
        <w:rPr/>
        <w:t xml:space="preserve">一、客户群需求特点</w:t>
      </w:r>
    </w:p>
    <w:p>
      <w:pPr>
        <w:spacing w:before="75" w:after="0"/>
      </w:pPr>
      <w:r>
        <w:rPr/>
        <w:t xml:space="preserve">二、客户群结构</w:t>
      </w:r>
    </w:p>
    <w:p>
      <w:pPr>
        <w:spacing w:before="75" w:after="0"/>
      </w:pPr>
      <w:r>
        <w:rPr/>
        <w:t xml:space="preserve">三、客户群需求趋势</w:t>
      </w:r>
    </w:p>
    <w:p>
      <w:pPr>
        <w:spacing w:before="75" w:after="0"/>
      </w:pPr>
      <w:r>
        <w:rPr>
          <w:b w:val="1"/>
          <w:bCs w:val="1"/>
        </w:rPr>
        <w:t xml:space="preserve">第九章 2025-2030年3d打印市场发展分析预测</w:t>
      </w:r>
    </w:p>
    <w:p>
      <w:pPr>
        <w:spacing w:before="75" w:after="0"/>
      </w:pPr>
      <w:r>
        <w:rPr/>
        <w:t xml:space="preserve">第一节 2025-2030年中国3d打印市场规模预测</w:t>
      </w:r>
    </w:p>
    <w:p>
      <w:pPr>
        <w:spacing w:before="75" w:after="0"/>
      </w:pPr>
      <w:r>
        <w:rPr/>
        <w:t xml:space="preserve">第二节 2025-2030年中国3d打印行业产值规模预测</w:t>
      </w:r>
    </w:p>
    <w:p>
      <w:pPr>
        <w:spacing w:before="75" w:after="0"/>
      </w:pPr>
      <w:r>
        <w:rPr/>
        <w:t xml:space="preserve">第三节 2025-2030年中国3d打印市场需求趋势预测</w:t>
      </w:r>
    </w:p>
    <w:p>
      <w:pPr>
        <w:spacing w:before="75" w:after="0"/>
      </w:pPr>
      <w:r>
        <w:rPr>
          <w:b w:val="1"/>
          <w:bCs w:val="1"/>
        </w:rPr>
        <w:t xml:space="preserve">第十章 3d打印行业投资前景与投资策略分析</w:t>
      </w:r>
    </w:p>
    <w:p>
      <w:pPr>
        <w:spacing w:before="75" w:after="0"/>
      </w:pPr>
      <w:r>
        <w:rPr/>
        <w:t xml:space="preserve">第一节 3d打印行业投资价值分析</w:t>
      </w:r>
    </w:p>
    <w:p>
      <w:pPr>
        <w:spacing w:before="75" w:after="0"/>
      </w:pPr>
      <w:r>
        <w:rPr/>
        <w:t xml:space="preserve">一、3d打印行业发展前景分析</w:t>
      </w:r>
    </w:p>
    <w:p>
      <w:pPr>
        <w:spacing w:before="75" w:after="0"/>
      </w:pPr>
      <w:r>
        <w:rPr/>
        <w:t xml:space="preserve">二、3d打印行业盈利能力预测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第二节 3d打印行业投资风险分析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第三节 3d打印行业投资策略分析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第十一章 业内专家对中国3d打印行业总结及企业重点客户管理建议</w:t>
      </w:r>
    </w:p>
    <w:p>
      <w:pPr>
        <w:spacing w:before="75" w:after="0"/>
      </w:pPr>
      <w:r>
        <w:rPr/>
        <w:t xml:space="preserve">第一节 3d打印行业企业问题总结</w:t>
      </w:r>
    </w:p>
    <w:p>
      <w:pPr>
        <w:spacing w:before="75" w:after="0"/>
      </w:pPr>
      <w:r>
        <w:rPr/>
        <w:t xml:space="preserve">第二节 3d打印企业应对策略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3d打印市场的重点客户战略实施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3d打印项目投资建议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图表：国内外3d打印市场需求情况</w:t>
      </w:r>
    </w:p>
    <w:p>
      <w:pPr>
        <w:spacing w:before="75" w:after="0"/>
      </w:pPr>
      <w:r>
        <w:rPr/>
        <w:t xml:space="preserve">图表：2020-2025年中国3d打印行业市场规模及增速</w:t>
      </w:r>
    </w:p>
    <w:p>
      <w:pPr>
        <w:spacing w:before="75" w:after="0"/>
      </w:pPr>
      <w:r>
        <w:rPr/>
        <w:t xml:space="preserve">图表：2025-2030年中国3d打印行业市场规模及增速预测</w:t>
      </w:r>
    </w:p>
    <w:p>
      <w:pPr>
        <w:spacing w:before="75" w:after="0"/>
      </w:pPr>
      <w:r>
        <w:rPr/>
        <w:t xml:space="preserve">图表：2020-2025年3d打印市场规模及增速</w:t>
      </w:r>
    </w:p>
    <w:p>
      <w:pPr>
        <w:spacing w:before="75" w:after="0"/>
      </w:pPr>
      <w:r>
        <w:rPr/>
        <w:t xml:space="preserve">图表：2025-2030年3d打印市场规模及增速预测</w:t>
      </w:r>
    </w:p>
    <w:p>
      <w:pPr>
        <w:spacing w:before="75" w:after="0"/>
      </w:pPr>
      <w:r>
        <w:rPr/>
        <w:t xml:space="preserve">图表：2020-2025年3d打印重点企业市场份额</w:t>
      </w:r>
    </w:p>
    <w:p>
      <w:pPr>
        <w:spacing w:before="75" w:after="0"/>
      </w:pPr>
      <w:r>
        <w:rPr/>
        <w:t xml:space="preserve">图表：2025-2030年3d打印区域结构</w:t>
      </w:r>
    </w:p>
    <w:p>
      <w:pPr>
        <w:spacing w:before="75" w:after="0"/>
      </w:pPr>
      <w:r>
        <w:rPr/>
        <w:t xml:space="preserve">图表：2025-2030年3d打印渠道结构</w:t>
      </w:r>
    </w:p>
    <w:p>
      <w:pPr>
        <w:spacing w:before="75" w:after="0"/>
      </w:pPr>
      <w:r>
        <w:rPr/>
        <w:t xml:space="preserve">图表：2020-2025年3d打印需求总量</w:t>
      </w:r>
    </w:p>
    <w:p>
      <w:pPr>
        <w:spacing w:before="75" w:after="0"/>
      </w:pPr>
      <w:r>
        <w:rPr/>
        <w:t xml:space="preserve">图表：2025-2030年3d打印需求总量预测</w:t>
      </w:r>
    </w:p>
    <w:p>
      <w:pPr>
        <w:spacing w:before="75" w:after="0"/>
      </w:pPr>
      <w:r>
        <w:rPr/>
        <w:t xml:space="preserve">图表：2020-2025年3d打印需求集中度</w:t>
      </w:r>
    </w:p>
    <w:p>
      <w:pPr>
        <w:spacing w:before="75" w:after="0"/>
      </w:pPr>
      <w:r>
        <w:rPr/>
        <w:t xml:space="preserve">图表：2020-2025年3d打印需求增长速度</w:t>
      </w:r>
    </w:p>
    <w:p>
      <w:pPr>
        <w:spacing w:before="75" w:after="0"/>
      </w:pPr>
      <w:r>
        <w:rPr/>
        <w:t xml:space="preserve">图表：2020-2025年3d打印产值分析</w:t>
      </w:r>
    </w:p>
    <w:p>
      <w:pPr>
        <w:spacing w:before="75" w:after="0"/>
      </w:pPr>
      <w:r>
        <w:rPr/>
        <w:t xml:space="preserve">图表：2020-2025年3d打印供给增长速度</w:t>
      </w:r>
    </w:p>
    <w:p>
      <w:pPr>
        <w:spacing w:before="75" w:after="0"/>
      </w:pPr>
      <w:r>
        <w:rPr/>
        <w:t xml:space="preserve">图表：2025-2030年3d打印产值规模预测</w:t>
      </w:r>
    </w:p>
    <w:p>
      <w:pPr>
        <w:spacing w:before="75" w:after="0"/>
      </w:pPr>
      <w:r>
        <w:rPr/>
        <w:t xml:space="preserve">图表：2020-2025年3d打印市场集中度</w:t>
      </w:r>
    </w:p>
    <w:p>
      <w:pPr>
        <w:spacing w:before="75" w:after="0"/>
      </w:pPr>
      <w:r>
        <w:rPr/>
        <w:t xml:space="preserve">图表：2025-2030年3d打印企业区域分布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本文地址：https://www.51baogao.cn/baogao/20220928/297686.shtml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28/2976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中国3D打印行业市场发展分析及前景趋势与投资研究报告(2025-2030版)</dc:title>
  <dc:description>中国3D打印行业市场发展分析及前景趋势与投资研究报告(2025-2030版)</dc:description>
  <dc:subject>中国3D打印行业市场发展分析及前景趋势与投资研究报告(2025-2030版)</dc:subject>
  <cp:keywords>研究报告</cp:keywords>
  <cp:category>研究报告</cp:category>
  <cp:lastModifiedBy>北京中道泰和信息咨询有限公司</cp:lastModifiedBy>
  <dcterms:created xsi:type="dcterms:W3CDTF">2025-01-31T22:12:06+08:00</dcterms:created>
  <dcterms:modified xsi:type="dcterms:W3CDTF">2025-01-31T22:12:06+08:00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