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中国船舶智能化行业市场发展分析及前景趋势与投资研究报告(2024-2029版)</w:t>
      </w:r>
    </w:p>
    <w:p>
      <w:pPr>
        <w:spacing w:after="150"/>
      </w:pPr>
      <w:r>
        <w:rPr>
          <w:b w:val="1"/>
          <w:bCs w:val="1"/>
        </w:rPr>
        <w:t xml:space="preserve">报告简介</w:t>
      </w:r>
    </w:p>
    <w:p>
      <w:pPr>
        <w:spacing w:after="150"/>
      </w:pPr>
      <w:r>
        <w:rPr/>
        <w:t xml:space="preserve">本报告利用中道泰和长期对船舶智能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船舶智能化行业的市场走向和发展趋势。</w:t>
      </w:r>
    </w:p>
    <w:p>
      <w:pPr>
        <w:spacing w:after="150"/>
      </w:pPr>
      <w:r>
        <w:rPr/>
        <w:t xml:space="preserve">报告对中国船舶智能化行业的内外部环境、行业发展现状、产业链发展状况、市场供需、竞争格局、标杆企业、发展趋势、机会风险、发展策略与投资建议等进行了分析，并重点分析了我国船舶智能化行业将面临的机遇与挑战。报告将帮助船舶智能化企业、学术科研单位、投资企业准确了解船舶智能化行业最新发展动向，及早发现船舶智能化行业市场的空白点，机会点，增长点和盈利点……准确把握船舶智能化行业未被满足的市场需求和趋势，有效规避船舶智能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中国船舶智能化行业发展环境分析</w:t>
      </w:r>
    </w:p>
    <w:p>
      <w:pPr>
        <w:spacing w:after="150"/>
      </w:pPr>
      <w:r>
        <w:rPr/>
        <w:t xml:space="preserve">第一节 船舶智能化行业经济环境</w:t>
      </w:r>
    </w:p>
    <w:p>
      <w:pPr>
        <w:spacing w:after="150"/>
      </w:pPr>
      <w:r>
        <w:rPr/>
        <w:t xml:space="preserve">第二节 船舶智能化行业政策环境</w:t>
      </w:r>
    </w:p>
    <w:p>
      <w:pPr>
        <w:spacing w:after="150"/>
      </w:pPr>
      <w:r>
        <w:rPr/>
        <w:t xml:space="preserve">第三节 船舶智能化行业技术环境</w:t>
      </w:r>
    </w:p>
    <w:p>
      <w:pPr>
        <w:spacing w:after="150"/>
      </w:pPr>
      <w:r>
        <w:rPr/>
        <w:t xml:space="preserve">第四节 船舶信息化行业社会环境</w:t>
      </w:r>
    </w:p>
    <w:p>
      <w:pPr>
        <w:spacing w:after="150"/>
      </w:pPr>
      <w:r>
        <w:rPr>
          <w:b w:val="1"/>
          <w:bCs w:val="1"/>
        </w:rPr>
        <w:t xml:space="preserve">第二章 中国船舶行业发展状况分析</w:t>
      </w:r>
    </w:p>
    <w:p>
      <w:pPr>
        <w:spacing w:after="150"/>
      </w:pPr>
      <w:r>
        <w:rPr/>
        <w:t xml:space="preserve">第一节 船舶行业经济运行指标</w:t>
      </w:r>
    </w:p>
    <w:p>
      <w:pPr>
        <w:spacing w:after="150"/>
      </w:pPr>
      <w:r>
        <w:rPr/>
        <w:t xml:space="preserve">一、三大造船指标</w:t>
      </w:r>
    </w:p>
    <w:p>
      <w:pPr>
        <w:spacing w:after="150"/>
      </w:pPr>
      <w:r>
        <w:rPr/>
        <w:t xml:space="preserve">二、船舶行业经济效益</w:t>
      </w:r>
    </w:p>
    <w:p>
      <w:pPr>
        <w:spacing w:after="150"/>
      </w:pPr>
      <w:r>
        <w:rPr/>
        <w:t xml:space="preserve">三、船舶出口情况</w:t>
      </w:r>
    </w:p>
    <w:p>
      <w:pPr>
        <w:spacing w:after="150"/>
      </w:pPr>
      <w:r>
        <w:rPr/>
        <w:t xml:space="preserve">第二节 船舶行业经济运行特点</w:t>
      </w:r>
    </w:p>
    <w:p>
      <w:pPr>
        <w:spacing w:after="150"/>
      </w:pPr>
      <w:r>
        <w:rPr/>
        <w:t xml:space="preserve">一、产业集中度</w:t>
      </w:r>
    </w:p>
    <w:p>
      <w:pPr>
        <w:spacing w:after="150"/>
      </w:pPr>
      <w:r>
        <w:rPr/>
        <w:t xml:space="preserve">二、转型升级情况</w:t>
      </w:r>
    </w:p>
    <w:p>
      <w:pPr>
        <w:spacing w:after="150"/>
      </w:pPr>
      <w:r>
        <w:rPr/>
        <w:t xml:space="preserve">三、智能制造情况</w:t>
      </w:r>
    </w:p>
    <w:p>
      <w:pPr>
        <w:spacing w:after="150"/>
      </w:pPr>
      <w:r>
        <w:rPr/>
        <w:t xml:space="preserve">四、国际产能合作</w:t>
      </w:r>
    </w:p>
    <w:p>
      <w:pPr>
        <w:spacing w:after="150"/>
      </w:pPr>
      <w:r>
        <w:rPr/>
        <w:t xml:space="preserve">五、抓管理降成本</w:t>
      </w:r>
    </w:p>
    <w:p>
      <w:pPr>
        <w:spacing w:after="150"/>
      </w:pPr>
      <w:r>
        <w:rPr/>
        <w:t xml:space="preserve">六、行业产业链</w:t>
      </w:r>
    </w:p>
    <w:p>
      <w:pPr>
        <w:spacing w:after="150"/>
      </w:pPr>
      <w:r>
        <w:rPr/>
        <w:t xml:space="preserve">七、去产能见成效</w:t>
      </w:r>
    </w:p>
    <w:p>
      <w:pPr>
        <w:spacing w:after="150"/>
      </w:pPr>
      <w:r>
        <w:rPr/>
        <w:t xml:space="preserve">八、修船业平稳发展</w:t>
      </w:r>
    </w:p>
    <w:p>
      <w:pPr>
        <w:spacing w:after="150"/>
      </w:pPr>
      <w:r>
        <w:rPr/>
        <w:t xml:space="preserve">第三节 船舶行业经济运行问题</w:t>
      </w:r>
    </w:p>
    <w:p>
      <w:pPr>
        <w:spacing w:after="150"/>
      </w:pPr>
      <w:r>
        <w:rPr/>
        <w:t xml:space="preserve">一、市场环境恶劣</w:t>
      </w:r>
    </w:p>
    <w:p>
      <w:pPr>
        <w:spacing w:after="150"/>
      </w:pPr>
      <w:r>
        <w:rPr/>
        <w:t xml:space="preserve">二、国际竞争激烈</w:t>
      </w:r>
    </w:p>
    <w:p>
      <w:pPr>
        <w:spacing w:after="150"/>
      </w:pPr>
      <w:r>
        <w:rPr/>
        <w:t xml:space="preserve">三、研发水平有待提高</w:t>
      </w:r>
    </w:p>
    <w:p>
      <w:pPr>
        <w:spacing w:after="150"/>
      </w:pPr>
      <w:r>
        <w:rPr/>
        <w:t xml:space="preserve">四、海工装备市场受到冲击</w:t>
      </w:r>
    </w:p>
    <w:p>
      <w:pPr>
        <w:spacing w:after="150"/>
      </w:pPr>
      <w:r>
        <w:rPr/>
        <w:t xml:space="preserve">第四节 船舶行业经济运行建议</w:t>
      </w:r>
    </w:p>
    <w:p>
      <w:pPr>
        <w:spacing w:after="150"/>
      </w:pPr>
      <w:r>
        <w:rPr/>
        <w:t xml:space="preserve">一、国家政策支持</w:t>
      </w:r>
    </w:p>
    <w:p>
      <w:pPr>
        <w:spacing w:after="150"/>
      </w:pPr>
      <w:r>
        <w:rPr/>
        <w:t xml:space="preserve">二、产业转型升级</w:t>
      </w:r>
    </w:p>
    <w:p>
      <w:pPr>
        <w:spacing w:after="150"/>
      </w:pPr>
      <w:r>
        <w:rPr/>
        <w:t xml:space="preserve">三、融资政策支持</w:t>
      </w:r>
    </w:p>
    <w:p>
      <w:pPr>
        <w:spacing w:after="150"/>
      </w:pPr>
      <w:r>
        <w:rPr/>
        <w:t xml:space="preserve">四、控制汇率风险</w:t>
      </w:r>
    </w:p>
    <w:p>
      <w:pPr>
        <w:spacing w:after="150"/>
      </w:pPr>
      <w:r>
        <w:rPr/>
        <w:t xml:space="preserve">五、社会组织机构的服务</w:t>
      </w:r>
    </w:p>
    <w:p>
      <w:pPr>
        <w:spacing w:after="150"/>
      </w:pPr>
      <w:r>
        <w:rPr>
          <w:b w:val="1"/>
          <w:bCs w:val="1"/>
        </w:rPr>
        <w:t xml:space="preserve">第三章 智能制造发展背景及船舶智能化概述</w:t>
      </w:r>
    </w:p>
    <w:p>
      <w:pPr>
        <w:spacing w:after="150"/>
      </w:pPr>
      <w:r>
        <w:rPr/>
        <w:t xml:space="preserve">第一节 智能制造行业特性分析</w:t>
      </w:r>
    </w:p>
    <w:p>
      <w:pPr>
        <w:spacing w:after="150"/>
      </w:pPr>
      <w:r>
        <w:rPr/>
        <w:t xml:space="preserve">一、智能制造行业主要特征</w:t>
      </w:r>
    </w:p>
    <w:p>
      <w:pPr>
        <w:spacing w:after="150"/>
      </w:pPr>
      <w:r>
        <w:rPr/>
        <w:t xml:space="preserve">(一)自律能力</w:t>
      </w:r>
    </w:p>
    <w:p>
      <w:pPr>
        <w:spacing w:after="150"/>
      </w:pPr>
      <w:r>
        <w:rPr/>
        <w:t xml:space="preserve">(二)人机一体化</w:t>
      </w:r>
    </w:p>
    <w:p>
      <w:pPr>
        <w:spacing w:after="150"/>
      </w:pPr>
      <w:r>
        <w:rPr/>
        <w:t xml:space="preserve">(三)虚拟现实技术</w:t>
      </w:r>
    </w:p>
    <w:p>
      <w:pPr>
        <w:spacing w:after="150"/>
      </w:pPr>
      <w:r>
        <w:rPr/>
        <w:t xml:space="preserve">(四)自组织与超柔性</w:t>
      </w:r>
    </w:p>
    <w:p>
      <w:pPr>
        <w:spacing w:after="150"/>
      </w:pPr>
      <w:r>
        <w:rPr/>
        <w:t xml:space="preserve">(五)学习能力与自我维护能力</w:t>
      </w:r>
    </w:p>
    <w:p>
      <w:pPr>
        <w:spacing w:after="150"/>
      </w:pPr>
      <w:r>
        <w:rPr/>
        <w:t xml:space="preserve">二、智能制造装备行业先进模式介绍</w:t>
      </w:r>
    </w:p>
    <w:p>
      <w:pPr>
        <w:spacing w:after="150"/>
      </w:pPr>
      <w:r>
        <w:rPr/>
        <w:t xml:space="preserve">(一)多智能体系统模式</w:t>
      </w:r>
    </w:p>
    <w:p>
      <w:pPr>
        <w:spacing w:after="150"/>
      </w:pPr>
      <w:r>
        <w:rPr/>
        <w:t xml:space="preserve">(二)整子系统模式</w:t>
      </w:r>
    </w:p>
    <w:p>
      <w:pPr>
        <w:spacing w:after="150"/>
      </w:pPr>
      <w:r>
        <w:rPr/>
        <w:t xml:space="preserve">第二节 智能制造试点示范实施方案</w:t>
      </w:r>
    </w:p>
    <w:p>
      <w:pPr>
        <w:spacing w:after="150"/>
      </w:pPr>
      <w:r>
        <w:rPr/>
        <w:t xml:space="preserve">一、离散型智能制造试点示范</w:t>
      </w:r>
    </w:p>
    <w:p>
      <w:pPr>
        <w:spacing w:after="150"/>
      </w:pPr>
      <w:r>
        <w:rPr/>
        <w:t xml:space="preserve">二、流程型智能制造试点示范</w:t>
      </w:r>
    </w:p>
    <w:p>
      <w:pPr>
        <w:spacing w:after="150"/>
      </w:pPr>
      <w:r>
        <w:rPr/>
        <w:t xml:space="preserve">三、网络协同制造试点示范</w:t>
      </w:r>
    </w:p>
    <w:p>
      <w:pPr>
        <w:spacing w:after="150"/>
      </w:pPr>
      <w:r>
        <w:rPr/>
        <w:t xml:space="preserve">四、大规模个性化定制试点示范</w:t>
      </w:r>
    </w:p>
    <w:p>
      <w:pPr>
        <w:spacing w:after="150"/>
      </w:pPr>
      <w:r>
        <w:rPr/>
        <w:t xml:space="preserve">五、远程运维服务试点示范</w:t>
      </w:r>
    </w:p>
    <w:p>
      <w:pPr>
        <w:spacing w:after="150"/>
      </w:pPr>
      <w:r>
        <w:rPr/>
        <w:t xml:space="preserve">第三节 智能船舶的发展背景</w:t>
      </w:r>
    </w:p>
    <w:p>
      <w:pPr>
        <w:spacing w:after="150"/>
      </w:pPr>
      <w:r>
        <w:rPr/>
        <w:t xml:space="preserve">一、智能船舶发展背景</w:t>
      </w:r>
    </w:p>
    <w:p>
      <w:pPr>
        <w:spacing w:after="150"/>
      </w:pPr>
      <w:r>
        <w:rPr/>
        <w:t xml:space="preserve">二、智能船舶的相关概念</w:t>
      </w:r>
    </w:p>
    <w:p>
      <w:pPr>
        <w:spacing w:after="150"/>
      </w:pPr>
      <w:r>
        <w:rPr/>
        <w:t xml:space="preserve">第四节 智能船舶的关键技术</w:t>
      </w:r>
    </w:p>
    <w:p>
      <w:pPr>
        <w:spacing w:after="150"/>
      </w:pPr>
      <w:r>
        <w:rPr/>
        <w:t xml:space="preserve">一、信息感知技术</w:t>
      </w:r>
    </w:p>
    <w:p>
      <w:pPr>
        <w:spacing w:after="150"/>
      </w:pPr>
      <w:r>
        <w:rPr/>
        <w:t xml:space="preserve">二、通信导航技术</w:t>
      </w:r>
    </w:p>
    <w:p>
      <w:pPr>
        <w:spacing w:after="150"/>
      </w:pPr>
      <w:r>
        <w:rPr/>
        <w:t xml:space="preserve">三、能效控制技术</w:t>
      </w:r>
    </w:p>
    <w:p>
      <w:pPr>
        <w:spacing w:after="150"/>
      </w:pPr>
      <w:r>
        <w:rPr/>
        <w:t xml:space="preserve">四、航线规划技术</w:t>
      </w:r>
    </w:p>
    <w:p>
      <w:pPr>
        <w:spacing w:after="150"/>
      </w:pPr>
      <w:r>
        <w:rPr/>
        <w:t xml:space="preserve">五、状态监测与故障诊断技术</w:t>
      </w:r>
    </w:p>
    <w:p>
      <w:pPr>
        <w:spacing w:after="150"/>
      </w:pPr>
      <w:r>
        <w:rPr/>
        <w:t xml:space="preserve">六、遇险预警救助技术</w:t>
      </w:r>
    </w:p>
    <w:p>
      <w:pPr>
        <w:spacing w:after="150"/>
      </w:pPr>
      <w:r>
        <w:rPr/>
        <w:t xml:space="preserve">七、自主航行技术</w:t>
      </w:r>
    </w:p>
    <w:p>
      <w:pPr>
        <w:spacing w:after="150"/>
      </w:pPr>
      <w:r>
        <w:rPr>
          <w:b w:val="1"/>
          <w:bCs w:val="1"/>
        </w:rPr>
        <w:t xml:space="preserve">第四章 船舶智能化研究现状及趋势</w:t>
      </w:r>
    </w:p>
    <w:p>
      <w:pPr>
        <w:spacing w:after="150"/>
      </w:pPr>
      <w:r>
        <w:rPr/>
        <w:t xml:space="preserve">第一节 船舶智能化的特征</w:t>
      </w:r>
    </w:p>
    <w:p>
      <w:pPr>
        <w:spacing w:after="150"/>
      </w:pPr>
      <w:r>
        <w:rPr/>
        <w:t xml:space="preserve">一、船舶“大数据”</w:t>
      </w:r>
    </w:p>
    <w:p>
      <w:pPr>
        <w:spacing w:after="150"/>
      </w:pPr>
      <w:r>
        <w:rPr/>
        <w:t xml:space="preserve">二、信息物理系统(cps)</w:t>
      </w:r>
    </w:p>
    <w:p>
      <w:pPr>
        <w:spacing w:after="150"/>
      </w:pPr>
      <w:r>
        <w:rPr/>
        <w:t xml:space="preserve">三、船舶“物联网”</w:t>
      </w:r>
    </w:p>
    <w:p>
      <w:pPr>
        <w:spacing w:after="150"/>
      </w:pPr>
      <w:r>
        <w:rPr/>
        <w:t xml:space="preserve">第二节 船舶智能航行系统</w:t>
      </w:r>
    </w:p>
    <w:p>
      <w:pPr>
        <w:spacing w:after="150"/>
      </w:pPr>
      <w:r>
        <w:rPr/>
        <w:t xml:space="preserve">一、综合船桥系统</w:t>
      </w:r>
    </w:p>
    <w:p>
      <w:pPr>
        <w:spacing w:after="150"/>
      </w:pPr>
      <w:r>
        <w:rPr/>
        <w:t xml:space="preserve">二、船舶无人驾驶</w:t>
      </w:r>
    </w:p>
    <w:p>
      <w:pPr>
        <w:spacing w:after="150"/>
      </w:pPr>
      <w:r>
        <w:rPr/>
        <w:t xml:space="preserve">第三节 船舶智能管理与服务</w:t>
      </w:r>
    </w:p>
    <w:p>
      <w:pPr>
        <w:spacing w:after="150"/>
      </w:pPr>
      <w:r>
        <w:rPr/>
        <w:t xml:space="preserve">一、水路智能交通系统(its)</w:t>
      </w:r>
    </w:p>
    <w:p>
      <w:pPr>
        <w:spacing w:after="150"/>
      </w:pPr>
      <w:r>
        <w:rPr/>
        <w:t xml:space="preserve">二、交通控制与诱导系统</w:t>
      </w:r>
    </w:p>
    <w:p>
      <w:pPr>
        <w:spacing w:after="150"/>
      </w:pPr>
      <w:r>
        <w:rPr>
          <w:b w:val="1"/>
          <w:bCs w:val="1"/>
        </w:rPr>
        <w:t xml:space="preserve">第五章 综合船桥系统（ibs）</w:t>
      </w:r>
    </w:p>
    <w:p>
      <w:pPr>
        <w:spacing w:after="150"/>
      </w:pPr>
      <w:r>
        <w:rPr/>
        <w:t xml:space="preserve">第一节 国外典型船桥系统分析</w:t>
      </w:r>
    </w:p>
    <w:p>
      <w:pPr>
        <w:spacing w:after="150"/>
      </w:pPr>
      <w:r>
        <w:rPr/>
        <w:t xml:space="preserve">一、英国船商公司(ibs)系统</w:t>
      </w:r>
    </w:p>
    <w:p>
      <w:pPr>
        <w:spacing w:after="150"/>
      </w:pPr>
      <w:r>
        <w:rPr/>
        <w:t xml:space="preserve">二、日本无线电公司(ibs)系统</w:t>
      </w:r>
    </w:p>
    <w:p>
      <w:pPr>
        <w:spacing w:after="150"/>
      </w:pPr>
      <w:r>
        <w:rPr/>
        <w:t xml:space="preserve">三、日本古野电气公司(ibs)系统</w:t>
      </w:r>
    </w:p>
    <w:p>
      <w:pPr>
        <w:spacing w:after="150"/>
      </w:pPr>
      <w:r>
        <w:rPr/>
        <w:t xml:space="preserve">四、德国raytheon公司(ibs)系统</w:t>
      </w:r>
    </w:p>
    <w:p>
      <w:pPr>
        <w:spacing w:after="150"/>
      </w:pPr>
      <w:r>
        <w:rPr/>
        <w:t xml:space="preserve">第二节 综合船桥系统(ibs)主要内容</w:t>
      </w:r>
    </w:p>
    <w:p>
      <w:pPr>
        <w:spacing w:after="150"/>
      </w:pPr>
      <w:r>
        <w:rPr/>
        <w:t xml:space="preserve">一、数据通信技术研究</w:t>
      </w:r>
    </w:p>
    <w:p>
      <w:pPr>
        <w:spacing w:after="150"/>
      </w:pPr>
      <w:r>
        <w:rPr/>
        <w:t xml:space="preserve">二、船舶状态监测研究</w:t>
      </w:r>
    </w:p>
    <w:p>
      <w:pPr>
        <w:spacing w:after="150"/>
      </w:pPr>
      <w:r>
        <w:rPr/>
        <w:t xml:space="preserve">三、最佳航线设计研究</w:t>
      </w:r>
    </w:p>
    <w:p>
      <w:pPr>
        <w:spacing w:after="150"/>
      </w:pPr>
      <w:r>
        <w:rPr/>
        <w:t xml:space="preserve">四、多信息融合技术研究</w:t>
      </w:r>
    </w:p>
    <w:p>
      <w:pPr>
        <w:spacing w:after="150"/>
      </w:pPr>
      <w:r>
        <w:rPr/>
        <w:t xml:space="preserve">五、航行系统研究</w:t>
      </w:r>
    </w:p>
    <w:p>
      <w:pPr>
        <w:spacing w:after="150"/>
      </w:pPr>
      <w:r>
        <w:rPr/>
        <w:t xml:space="preserve">六、航行综合控制研究</w:t>
      </w:r>
    </w:p>
    <w:p>
      <w:pPr>
        <w:spacing w:after="150"/>
      </w:pPr>
      <w:r>
        <w:rPr/>
        <w:t xml:space="preserve">第三节 综合船桥系统(ibs)发展趋势</w:t>
      </w:r>
    </w:p>
    <w:p>
      <w:pPr>
        <w:spacing w:after="150"/>
      </w:pPr>
      <w:r>
        <w:rPr/>
        <w:t xml:space="preserve">一、ecdis实现功能一体化</w:t>
      </w:r>
    </w:p>
    <w:p>
      <w:pPr>
        <w:spacing w:after="150"/>
      </w:pPr>
      <w:r>
        <w:rPr/>
        <w:t xml:space="preserve">二、具有航行系统功能</w:t>
      </w:r>
    </w:p>
    <w:p>
      <w:pPr>
        <w:spacing w:after="150"/>
      </w:pPr>
      <w:r>
        <w:rPr/>
        <w:t xml:space="preserve">三、构建岸舰一体化网络平台</w:t>
      </w:r>
    </w:p>
    <w:p>
      <w:pPr>
        <w:spacing w:after="150"/>
      </w:pPr>
      <w:r>
        <w:rPr>
          <w:b w:val="1"/>
          <w:bCs w:val="1"/>
        </w:rPr>
        <w:t xml:space="preserve">第六章 船舶智能化主要系统分析</w:t>
      </w:r>
    </w:p>
    <w:p>
      <w:pPr>
        <w:spacing w:after="150"/>
      </w:pPr>
      <w:r>
        <w:rPr/>
        <w:t xml:space="preserve">第一节 船舶电站管理相关概述</w:t>
      </w:r>
    </w:p>
    <w:p>
      <w:pPr>
        <w:spacing w:after="150"/>
      </w:pPr>
      <w:r>
        <w:rPr/>
        <w:t xml:space="preserve">一、船舶电站的概述</w:t>
      </w:r>
    </w:p>
    <w:p>
      <w:pPr>
        <w:spacing w:after="150"/>
      </w:pPr>
      <w:r>
        <w:rPr/>
        <w:t xml:space="preserve">二、船舶电站自动化发展概况</w:t>
      </w:r>
    </w:p>
    <w:p>
      <w:pPr>
        <w:spacing w:after="150"/>
      </w:pPr>
      <w:r>
        <w:rPr/>
        <w:t xml:space="preserve">三、船舶电站管理系统的工作原理</w:t>
      </w:r>
    </w:p>
    <w:p>
      <w:pPr>
        <w:spacing w:after="150"/>
      </w:pPr>
      <w:r>
        <w:rPr/>
        <w:t xml:space="preserve">四、船舶电站管理系统的主要功能</w:t>
      </w:r>
    </w:p>
    <w:p>
      <w:pPr>
        <w:spacing w:after="150"/>
      </w:pPr>
      <w:r>
        <w:rPr/>
        <w:t xml:space="preserve">五、plc在船舶电站管理系统应用优势</w:t>
      </w:r>
    </w:p>
    <w:p>
      <w:pPr>
        <w:spacing w:after="150"/>
      </w:pPr>
      <w:r>
        <w:rPr/>
        <w:t xml:space="preserve">第二节 船舶机舱报警监控系统(ams)</w:t>
      </w:r>
    </w:p>
    <w:p>
      <w:pPr>
        <w:spacing w:after="150"/>
      </w:pPr>
      <w:r>
        <w:rPr/>
        <w:t xml:space="preserve">一、船舶机舱自动化系统概述</w:t>
      </w:r>
    </w:p>
    <w:p>
      <w:pPr>
        <w:spacing w:after="150"/>
      </w:pPr>
      <w:r>
        <w:rPr/>
        <w:t xml:space="preserve">二、机舱监测报警系统的分类</w:t>
      </w:r>
    </w:p>
    <w:p>
      <w:pPr>
        <w:spacing w:after="150"/>
      </w:pPr>
      <w:r>
        <w:rPr/>
        <w:t xml:space="preserve">三、船舶机舱监控报警系统功能</w:t>
      </w:r>
    </w:p>
    <w:p>
      <w:pPr>
        <w:spacing w:after="150"/>
      </w:pPr>
      <w:r>
        <w:rPr/>
        <w:t xml:space="preserve">四、船舶机舱监控报警系统现状</w:t>
      </w:r>
    </w:p>
    <w:p>
      <w:pPr>
        <w:spacing w:after="150"/>
      </w:pPr>
      <w:r>
        <w:rPr/>
        <w:t xml:space="preserve">第三节 船舶综合数字信息系统</w:t>
      </w:r>
    </w:p>
    <w:p>
      <w:pPr>
        <w:spacing w:after="150"/>
      </w:pPr>
      <w:r>
        <w:rPr/>
        <w:t xml:space="preserve">一、船舶综合数字信息系统研究现状</w:t>
      </w:r>
    </w:p>
    <w:p>
      <w:pPr>
        <w:spacing w:after="150"/>
      </w:pPr>
      <w:r>
        <w:rPr/>
        <w:t xml:space="preserve">二、船舶综合数字信息系统的组成</w:t>
      </w:r>
    </w:p>
    <w:p>
      <w:pPr>
        <w:spacing w:after="150"/>
      </w:pPr>
      <w:r>
        <w:rPr/>
        <w:t xml:space="preserve">三、船舶综合数字信息系统主要问题</w:t>
      </w:r>
    </w:p>
    <w:p>
      <w:pPr>
        <w:spacing w:after="150"/>
      </w:pPr>
      <w:r>
        <w:rPr/>
        <w:t xml:space="preserve">四、船舶综合数字信息系统发展展望</w:t>
      </w:r>
    </w:p>
    <w:p>
      <w:pPr>
        <w:spacing w:after="150"/>
      </w:pPr>
      <w:r>
        <w:rPr>
          <w:b w:val="1"/>
          <w:bCs w:val="1"/>
        </w:rPr>
        <w:t xml:space="preserve">第七章 中国船舶智能化关键技术应用</w:t>
      </w:r>
    </w:p>
    <w:p>
      <w:pPr>
        <w:spacing w:after="150"/>
      </w:pPr>
      <w:r>
        <w:rPr/>
        <w:t xml:space="preserve">第一节 互联网技术发展分析</w:t>
      </w:r>
    </w:p>
    <w:p>
      <w:pPr>
        <w:spacing w:after="150"/>
      </w:pPr>
      <w:r>
        <w:rPr/>
        <w:t xml:space="preserve">一、互联网发展状况分析</w:t>
      </w:r>
    </w:p>
    <w:p>
      <w:pPr>
        <w:spacing w:after="150"/>
      </w:pPr>
      <w:r>
        <w:rPr/>
        <w:t xml:space="preserve">二、互联网市场发展分析</w:t>
      </w:r>
    </w:p>
    <w:p>
      <w:pPr>
        <w:spacing w:after="150"/>
      </w:pPr>
      <w:r>
        <w:rPr/>
        <w:t xml:space="preserve">三、船舶领域互联网技术的应用</w:t>
      </w:r>
    </w:p>
    <w:p>
      <w:pPr>
        <w:spacing w:after="150"/>
      </w:pPr>
      <w:r>
        <w:rPr/>
        <w:t xml:space="preserve">四、互联网技术发展趋势分析</w:t>
      </w:r>
    </w:p>
    <w:p>
      <w:pPr>
        <w:spacing w:after="150"/>
      </w:pPr>
      <w:r>
        <w:rPr/>
        <w:t xml:space="preserve">第二节 物联网技术发展分析</w:t>
      </w:r>
    </w:p>
    <w:p>
      <w:pPr>
        <w:spacing w:after="150"/>
      </w:pPr>
      <w:r>
        <w:rPr/>
        <w:t xml:space="preserve">一、物联网发展状况分析</w:t>
      </w:r>
    </w:p>
    <w:p>
      <w:pPr>
        <w:spacing w:after="150"/>
      </w:pPr>
      <w:r>
        <w:rPr/>
        <w:t xml:space="preserve">二、物联网技术发展分析</w:t>
      </w:r>
    </w:p>
    <w:p>
      <w:pPr>
        <w:spacing w:after="150"/>
      </w:pPr>
      <w:r>
        <w:rPr/>
        <w:t xml:space="preserve">三、船舶领域物联网技术的应用</w:t>
      </w:r>
    </w:p>
    <w:p>
      <w:pPr>
        <w:spacing w:after="150"/>
      </w:pPr>
      <w:r>
        <w:rPr/>
        <w:t xml:space="preserve">四、物联网技术发展趋势分析</w:t>
      </w:r>
    </w:p>
    <w:p>
      <w:pPr>
        <w:spacing w:after="150"/>
      </w:pPr>
      <w:r>
        <w:rPr/>
        <w:t xml:space="preserve">第三节 无线技术发展分析</w:t>
      </w:r>
    </w:p>
    <w:p>
      <w:pPr>
        <w:spacing w:after="150"/>
      </w:pPr>
      <w:r>
        <w:rPr/>
        <w:t xml:space="preserve">一、无线技术现状分析</w:t>
      </w:r>
    </w:p>
    <w:p>
      <w:pPr>
        <w:spacing w:after="150"/>
      </w:pPr>
      <w:r>
        <w:rPr/>
        <w:t xml:space="preserve">二、无线通信技术分析</w:t>
      </w:r>
    </w:p>
    <w:p>
      <w:pPr>
        <w:spacing w:after="150"/>
      </w:pPr>
      <w:r>
        <w:rPr/>
        <w:t xml:space="preserve">三、无线技术在船舶领域的应用</w:t>
      </w:r>
    </w:p>
    <w:p>
      <w:pPr>
        <w:spacing w:after="150"/>
      </w:pPr>
      <w:r>
        <w:rPr/>
        <w:t xml:space="preserve">四、无线技术发展前景分析</w:t>
      </w:r>
    </w:p>
    <w:p>
      <w:pPr>
        <w:spacing w:after="150"/>
      </w:pPr>
      <w:r>
        <w:rPr/>
        <w:t xml:space="preserve">第四节 云计算技术发展分析</w:t>
      </w:r>
    </w:p>
    <w:p>
      <w:pPr>
        <w:spacing w:after="150"/>
      </w:pPr>
      <w:r>
        <w:rPr/>
        <w:t xml:space="preserve">一、云计算发展状况分析</w:t>
      </w:r>
    </w:p>
    <w:p>
      <w:pPr>
        <w:spacing w:after="150"/>
      </w:pPr>
      <w:r>
        <w:rPr/>
        <w:t xml:space="preserve">二、云计算服务模式市场分析</w:t>
      </w:r>
    </w:p>
    <w:p>
      <w:pPr>
        <w:spacing w:after="150"/>
      </w:pPr>
      <w:r>
        <w:rPr/>
        <w:t xml:space="preserve">三、云计算在船舶信息化中的应用</w:t>
      </w:r>
    </w:p>
    <w:p>
      <w:pPr>
        <w:spacing w:after="150"/>
      </w:pPr>
      <w:r>
        <w:rPr/>
        <w:t xml:space="preserve">第五节 大数据技术发展分析</w:t>
      </w:r>
    </w:p>
    <w:p>
      <w:pPr>
        <w:spacing w:after="150"/>
      </w:pPr>
      <w:r>
        <w:rPr/>
        <w:t xml:space="preserve">一、大数据关键技术发展分析</w:t>
      </w:r>
    </w:p>
    <w:p>
      <w:pPr>
        <w:spacing w:after="150"/>
      </w:pPr>
      <w:r>
        <w:rPr/>
        <w:t xml:space="preserve">二、大数据市场发展状况分析</w:t>
      </w:r>
    </w:p>
    <w:p>
      <w:pPr>
        <w:spacing w:after="150"/>
      </w:pPr>
      <w:r>
        <w:rPr/>
        <w:t xml:space="preserve">三、船舶领域大数据应用分析</w:t>
      </w:r>
    </w:p>
    <w:p>
      <w:pPr>
        <w:spacing w:after="150"/>
      </w:pPr>
      <w:r>
        <w:rPr>
          <w:b w:val="1"/>
          <w:bCs w:val="1"/>
        </w:rPr>
        <w:t xml:space="preserve">第八章 中国船舶智能化重点企业发展状况</w:t>
      </w:r>
    </w:p>
    <w:p>
      <w:pPr>
        <w:spacing w:after="150"/>
      </w:pPr>
      <w:r>
        <w:rPr/>
        <w:t xml:space="preserve">第一节 北京海兰信数据科技股份有限公司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五、企业发展战略规划</w:t>
      </w:r>
    </w:p>
    <w:p>
      <w:pPr>
        <w:spacing w:after="150"/>
      </w:pPr>
      <w:r>
        <w:rPr/>
        <w:t xml:space="preserve">第二节 沈阳辽海装备有限责任公司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五、企业发展战略规划</w:t>
      </w:r>
    </w:p>
    <w:p>
      <w:pPr>
        <w:spacing w:after="150"/>
      </w:pPr>
      <w:r>
        <w:rPr/>
        <w:t xml:space="preserve">第三节 南通华木建设集团有限公司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五、企业发展战略规划</w:t>
      </w:r>
    </w:p>
    <w:p>
      <w:pPr>
        <w:spacing w:after="150"/>
      </w:pPr>
      <w:r>
        <w:rPr/>
        <w:t xml:space="preserve">第四节 青岛渤船机械船舶有限公司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五、企业发展战略规划</w:t>
      </w:r>
    </w:p>
    <w:p>
      <w:pPr>
        <w:spacing w:after="150"/>
      </w:pPr>
      <w:r>
        <w:rPr/>
        <w:t xml:space="preserve">第五节 青岛杰瑞自动化有限公司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五、企业发展战略规划</w:t>
      </w:r>
    </w:p>
    <w:p>
      <w:pPr>
        <w:spacing w:after="150"/>
      </w:pPr>
      <w:r>
        <w:rPr>
          <w:b w:val="1"/>
          <w:bCs w:val="1"/>
        </w:rPr>
        <w:t xml:space="preserve">第九章 2024-2029年中国船舶智能化前景预测分析</w:t>
      </w:r>
    </w:p>
    <w:p>
      <w:pPr>
        <w:spacing w:after="150"/>
      </w:pPr>
      <w:r>
        <w:rPr/>
        <w:t xml:space="preserve">第一节 2024-2029年中国船舶智能化发展趋势</w:t>
      </w:r>
    </w:p>
    <w:p>
      <w:pPr>
        <w:spacing w:after="150"/>
      </w:pPr>
      <w:r>
        <w:rPr/>
        <w:t xml:space="preserve">第二节 2024-2029年中国船舶智能化市场前景</w:t>
      </w:r>
    </w:p>
    <w:p>
      <w:pPr>
        <w:spacing w:after="150"/>
      </w:pPr>
      <w:r>
        <w:rPr/>
        <w:t xml:space="preserve">第三节 2024-2029年中国船舶智能化发展战略</w:t>
      </w:r>
    </w:p>
    <w:p>
      <w:pPr>
        <w:spacing w:after="150"/>
      </w:pPr>
      <w:r>
        <w:rPr/>
        <w:t xml:space="preserve">一、重视理论创新研究</w:t>
      </w:r>
    </w:p>
    <w:p>
      <w:pPr>
        <w:spacing w:after="150"/>
      </w:pPr>
      <w:r>
        <w:rPr/>
        <w:t xml:space="preserve">二、坚持智能化的发展目标</w:t>
      </w:r>
    </w:p>
    <w:p>
      <w:pPr>
        <w:spacing w:after="150"/>
      </w:pPr>
      <w:r>
        <w:rPr/>
        <w:t xml:space="preserve">三、把握智能化的发展策略</w:t>
      </w:r>
    </w:p>
    <w:p>
      <w:pPr>
        <w:spacing w:after="150"/>
      </w:pPr>
      <w:r>
        <w:rPr/>
        <w:t xml:space="preserve">四、明确跨越式发展的信息化目标</w:t>
      </w:r>
    </w:p>
    <w:p>
      <w:pPr>
        <w:spacing w:after="150"/>
      </w:pPr>
      <w:r>
        <w:rPr/>
        <w:t xml:space="preserve">五、大力培养高素质信息化人才</w:t>
      </w:r>
    </w:p>
    <w:p>
      <w:pPr>
        <w:spacing w:after="150"/>
      </w:pPr>
      <w:r>
        <w:rPr/>
        <w:t xml:space="preserve">七、重视智能化法规与政策的建立</w:t>
      </w:r>
    </w:p>
    <w:p>
      <w:pPr>
        <w:spacing w:after="150"/>
      </w:pPr>
      <w:r>
        <w:rPr>
          <w:b w:val="1"/>
          <w:bCs w:val="1"/>
        </w:rPr>
        <w:t xml:space="preserve">图表目录</w:t>
      </w:r>
    </w:p>
    <w:p>
      <w:pPr>
        <w:spacing w:after="150"/>
      </w:pPr>
      <w:r>
        <w:rPr/>
        <w:t xml:space="preserve">图表：船舶智能化行业生命周期</w:t>
      </w:r>
    </w:p>
    <w:p>
      <w:pPr>
        <w:spacing w:after="150"/>
      </w:pPr>
      <w:r>
        <w:rPr/>
        <w:t xml:space="preserve">图表：船舶智能化行业产业链结构</w:t>
      </w:r>
    </w:p>
    <w:p>
      <w:pPr>
        <w:spacing w:after="150"/>
      </w:pPr>
      <w:r>
        <w:rPr/>
        <w:t xml:space="preserve">图表：2022年全球船舶智能化行业市场规模</w:t>
      </w:r>
    </w:p>
    <w:p>
      <w:pPr>
        <w:spacing w:after="150"/>
      </w:pPr>
      <w:r>
        <w:rPr/>
        <w:t xml:space="preserve">图表：2022年中国船舶智能化行业市场规模</w:t>
      </w:r>
    </w:p>
    <w:p>
      <w:pPr>
        <w:spacing w:after="150"/>
      </w:pPr>
      <w:r>
        <w:rPr/>
        <w:t xml:space="preserve">图表：2022年中国船舶智能化市场占全球份额比较</w:t>
      </w:r>
    </w:p>
    <w:p>
      <w:pPr>
        <w:spacing w:after="150"/>
      </w:pPr>
      <w:r>
        <w:rPr/>
        <w:t xml:space="preserve">图表：2022年船舶智能化行业集中度</w:t>
      </w:r>
    </w:p>
    <w:p>
      <w:pPr>
        <w:spacing w:after="150"/>
      </w:pPr>
      <w:r>
        <w:rPr/>
        <w:t xml:space="preserve">图表：2022年船舶智能化市场价格走势</w:t>
      </w:r>
    </w:p>
    <w:p>
      <w:pPr>
        <w:spacing w:after="150"/>
      </w:pPr>
      <w:r>
        <w:rPr/>
        <w:t xml:space="preserve">图表：2022年船舶智能化行业重要数据指标比较</w:t>
      </w:r>
    </w:p>
    <w:p>
      <w:pPr>
        <w:spacing w:after="150"/>
      </w:pPr>
      <w:r>
        <w:rPr/>
        <w:t xml:space="preserve">图表：2024-2029年船舶智能化行业市场规模预测</w:t>
      </w:r>
    </w:p>
    <w:p>
      <w:pPr>
        <w:spacing w:after="150"/>
      </w:pPr>
      <w:r>
        <w:rPr/>
        <w:t xml:space="preserve">图表：2024-2029年船舶智能化行业竞争格局预测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本文地址：https://www.51baogao.cn/baogao/20221001/298105.shtml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1/298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中国船舶智能化行业市场发展分析及前景趋势与投资研究报告(2024-2029版)</dc:title>
  <dc:description>中国船舶智能化行业市场发展分析及前景趋势与投资研究报告(2024-2029版)</dc:description>
  <dc:subject>中国船舶智能化行业市场发展分析及前景趋势与投资研究报告(2024-2029版)</dc:subject>
  <cp:keywords>研究报告</cp:keywords>
  <cp:category>研究报告</cp:category>
  <cp:lastModifiedBy>北京中道泰和信息咨询有限公司</cp:lastModifiedBy>
  <dcterms:created xsi:type="dcterms:W3CDTF">2024-01-28T19:53:20+08:00</dcterms:created>
  <dcterms:modified xsi:type="dcterms:W3CDTF">2024-01-28T19:53:20+08:00</dcterms:modified>
</cp:coreProperties>
</file>

<file path=docProps/custom.xml><?xml version="1.0" encoding="utf-8"?>
<Properties xmlns="http://schemas.openxmlformats.org/officeDocument/2006/custom-properties" xmlns:vt="http://schemas.openxmlformats.org/officeDocument/2006/docPropsVTypes"/>
</file>