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中国城际出行行业市场发展分析及前景预测与投资研究报告(2024-2029版)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际出行行业研究单位等公布和提供的大量资料。报告对我国城际出行行业的供需状况、发展现状、子行业发展变化等进行了分析，重点分析了国内外城际出行行业的发展现状、如何面对行业的发展挑战、行业的发展建议、行业竞争力，以及行业的投资分析和趋势预测等等。报告还综合了城际出行行业的整体发展动态，对行业在产品方面提供了参考建议和具体解决办法。报告对于城际出行产品生产企业、经销商、行业管理部门以及拟进入该行业的投资者具有重要的参考价值，对于研究我国城际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2022年城际出行行业投资环境与政策分析</w:t>
      </w:r>
    </w:p>
    <w:p>
      <w:pPr>
        <w:spacing w:after="150"/>
      </w:pPr>
      <w:r>
        <w:rPr/>
        <w:t xml:space="preserve">第一节 城际出行行业企业投资环境分析</w:t>
      </w:r>
    </w:p>
    <w:p>
      <w:pPr>
        <w:spacing w:after="150"/>
      </w:pPr>
      <w:r>
        <w:rPr/>
        <w:t xml:space="preserve">一、城际出行行业政治环境</w:t>
      </w:r>
    </w:p>
    <w:p>
      <w:pPr>
        <w:spacing w:after="150"/>
      </w:pPr>
      <w:r>
        <w:rPr/>
        <w:t xml:space="preserve">二、城际出行行业经济环境</w:t>
      </w:r>
    </w:p>
    <w:p>
      <w:pPr>
        <w:spacing w:after="150"/>
      </w:pPr>
      <w:r>
        <w:rPr/>
        <w:t xml:space="preserve">三、城际出行行业社会环境</w:t>
      </w:r>
    </w:p>
    <w:p>
      <w:pPr>
        <w:spacing w:after="150"/>
      </w:pPr>
      <w:r>
        <w:rPr/>
        <w:t xml:space="preserve">四、城际出行行业技术环境</w:t>
      </w:r>
    </w:p>
    <w:p>
      <w:pPr>
        <w:spacing w:after="150"/>
      </w:pPr>
      <w:r>
        <w:rPr/>
        <w:t xml:space="preserve">第二节 城际出行行业企业投资swot分析</w:t>
      </w:r>
    </w:p>
    <w:p>
      <w:pPr>
        <w:spacing w:after="150"/>
      </w:pPr>
      <w:r>
        <w:rPr/>
        <w:t xml:space="preserve">一、城际出行企业投资优势</w:t>
      </w:r>
    </w:p>
    <w:p>
      <w:pPr>
        <w:spacing w:after="150"/>
      </w:pPr>
      <w:r>
        <w:rPr/>
        <w:t xml:space="preserve">二、城际出行企业投资劣势</w:t>
      </w:r>
    </w:p>
    <w:p>
      <w:pPr>
        <w:spacing w:after="150"/>
      </w:pPr>
      <w:r>
        <w:rPr/>
        <w:t xml:space="preserve">三、城际出行企业投资机会</w:t>
      </w:r>
    </w:p>
    <w:p>
      <w:pPr>
        <w:spacing w:after="150"/>
      </w:pPr>
      <w:r>
        <w:rPr/>
        <w:t xml:space="preserve">四、城际出行企业投资威胁</w:t>
      </w:r>
    </w:p>
    <w:p>
      <w:pPr>
        <w:spacing w:after="150"/>
      </w:pPr>
      <w:r>
        <w:rPr/>
        <w:t xml:space="preserve">第三节 城际出行行业企业投资准入政策分析</w:t>
      </w:r>
    </w:p>
    <w:p>
      <w:pPr>
        <w:spacing w:after="150"/>
      </w:pPr>
      <w:r>
        <w:rPr/>
        <w:t xml:space="preserve">一、城际出行行业企业投资目录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二、城际出行不同类型企业投资准入政策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三、城际出行行业重点领域投资准入政策</w:t>
      </w:r>
    </w:p>
    <w:p>
      <w:pPr>
        <w:spacing w:after="150"/>
      </w:pPr>
      <w:r>
        <w:rPr>
          <w:b w:val="1"/>
          <w:bCs w:val="1"/>
        </w:rPr>
        <w:t xml:space="preserve">第二章 “互联网+”背景下城际出行行业的机会与挑战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“互联网+”城际出行行业的机会与挑战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“互联网+”城际出行行业的改造与重构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城际出行与互联网融合创新机会孕育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“一带一路”战略下城际出行行业发展机遇分析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“一带一路”城际出行企业走出去战略分析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三、“一带一路”城际出行企业迎来机遇</w:t>
      </w:r>
    </w:p>
    <w:p>
      <w:pPr>
        <w:spacing w:after="150"/>
      </w:pPr>
      <w:r>
        <w:rPr/>
        <w:t xml:space="preserve">四、“一带一路”城际出行企业走出去措施</w:t>
      </w:r>
    </w:p>
    <w:p>
      <w:pPr>
        <w:spacing w:after="150"/>
      </w:pPr>
      <w:r>
        <w:rPr/>
        <w:t xml:space="preserve">第三节 “一带一路”城际出行行业投资潜力分析</w:t>
      </w:r>
    </w:p>
    <w:p>
      <w:pPr>
        <w:spacing w:after="150"/>
      </w:pPr>
      <w:r>
        <w:rPr/>
        <w:t xml:space="preserve">一、“一带一路”城际出行行业投资现状</w:t>
      </w:r>
    </w:p>
    <w:p>
      <w:pPr>
        <w:spacing w:after="150"/>
      </w:pPr>
      <w:r>
        <w:rPr/>
        <w:t xml:space="preserve">二、“一带一路”城际出行行业投资规划</w:t>
      </w:r>
    </w:p>
    <w:p>
      <w:pPr>
        <w:spacing w:after="150"/>
      </w:pPr>
      <w:r>
        <w:rPr/>
        <w:t xml:space="preserve">三、“一带一路”城际出行行业投资动向</w:t>
      </w:r>
    </w:p>
    <w:p>
      <w:pPr>
        <w:spacing w:after="150"/>
      </w:pPr>
      <w:r>
        <w:rPr/>
        <w:t xml:space="preserve">四、“一带一路”城际出行行业投资潜力</w:t>
      </w:r>
    </w:p>
    <w:p>
      <w:pPr>
        <w:spacing w:after="150"/>
      </w:pPr>
      <w:r>
        <w:rPr>
          <w:b w:val="1"/>
          <w:bCs w:val="1"/>
        </w:rPr>
        <w:t xml:space="preserve">第四章 2019-2023年中国城际出行行业经营效益分析</w:t>
      </w:r>
    </w:p>
    <w:p>
      <w:pPr>
        <w:spacing w:after="150"/>
      </w:pPr>
      <w:r>
        <w:rPr/>
        <w:t xml:space="preserve">第一节 2019-2023年城际出行行业发展分析</w:t>
      </w:r>
    </w:p>
    <w:p>
      <w:pPr>
        <w:spacing w:after="150"/>
      </w:pPr>
      <w:r>
        <w:rPr/>
        <w:t xml:space="preserve">一、2019-2023年城际出行行业发展概述</w:t>
      </w:r>
    </w:p>
    <w:p>
      <w:pPr>
        <w:spacing w:after="150"/>
      </w:pPr>
      <w:r>
        <w:rPr/>
        <w:t xml:space="preserve">二、2022年城际出行行业发展现状</w:t>
      </w:r>
    </w:p>
    <w:p>
      <w:pPr>
        <w:spacing w:after="150"/>
      </w:pPr>
      <w:r>
        <w:rPr/>
        <w:t xml:space="preserve">三、2022年城际出行行业发展分析</w:t>
      </w:r>
    </w:p>
    <w:p>
      <w:pPr>
        <w:spacing w:after="150"/>
      </w:pPr>
      <w:r>
        <w:rPr/>
        <w:t xml:space="preserve">第二节 2019-2023年城际出行行业规模分析</w:t>
      </w:r>
    </w:p>
    <w:p>
      <w:pPr>
        <w:spacing w:after="150"/>
      </w:pPr>
      <w:r>
        <w:rPr/>
        <w:t xml:space="preserve">一、城际出行行业企业规模分析</w:t>
      </w:r>
    </w:p>
    <w:p>
      <w:pPr>
        <w:spacing w:after="150"/>
      </w:pPr>
      <w:r>
        <w:rPr/>
        <w:t xml:space="preserve">二、城际出行行业资产增长分析</w:t>
      </w:r>
    </w:p>
    <w:p>
      <w:pPr>
        <w:spacing w:after="150"/>
      </w:pPr>
      <w:r>
        <w:rPr/>
        <w:t xml:space="preserve">三、城际出行行业销售收入分析</w:t>
      </w:r>
    </w:p>
    <w:p>
      <w:pPr>
        <w:spacing w:after="150"/>
      </w:pPr>
      <w:r>
        <w:rPr/>
        <w:t xml:space="preserve">四、城际出行行业利润总额分析</w:t>
      </w:r>
    </w:p>
    <w:p>
      <w:pPr>
        <w:spacing w:after="150"/>
      </w:pPr>
      <w:r>
        <w:rPr/>
        <w:t xml:space="preserve">第三节 2019-2023年城际出行行业经营效益</w:t>
      </w:r>
    </w:p>
    <w:p>
      <w:pPr>
        <w:spacing w:after="150"/>
      </w:pPr>
      <w:r>
        <w:rPr/>
        <w:t xml:space="preserve">一、城际出行行业偿债能力分析</w:t>
      </w:r>
    </w:p>
    <w:p>
      <w:pPr>
        <w:spacing w:after="150"/>
      </w:pPr>
      <w:r>
        <w:rPr/>
        <w:t xml:space="preserve">二、城际出行行业盈利能力分析</w:t>
      </w:r>
    </w:p>
    <w:p>
      <w:pPr>
        <w:spacing w:after="150"/>
      </w:pPr>
      <w:r>
        <w:rPr/>
        <w:t xml:space="preserve">三、城际出行行业的毛利率分析</w:t>
      </w:r>
    </w:p>
    <w:p>
      <w:pPr>
        <w:spacing w:after="150"/>
      </w:pPr>
      <w:r>
        <w:rPr/>
        <w:t xml:space="preserve">四、城际出行行业运营能力分析</w:t>
      </w:r>
    </w:p>
    <w:p>
      <w:pPr>
        <w:spacing w:after="150"/>
      </w:pPr>
      <w:r>
        <w:rPr/>
        <w:t xml:space="preserve">第四节 2019-2023年城际出行行业成本费用</w:t>
      </w:r>
    </w:p>
    <w:p>
      <w:pPr>
        <w:spacing w:after="150"/>
      </w:pPr>
      <w:r>
        <w:rPr/>
        <w:t xml:space="preserve">一、城际出行行业销售成本分析</w:t>
      </w:r>
    </w:p>
    <w:p>
      <w:pPr>
        <w:spacing w:after="150"/>
      </w:pPr>
      <w:r>
        <w:rPr/>
        <w:t xml:space="preserve">二、城际出行行业销售费用分析</w:t>
      </w:r>
    </w:p>
    <w:p>
      <w:pPr>
        <w:spacing w:after="150"/>
      </w:pPr>
      <w:r>
        <w:rPr/>
        <w:t xml:space="preserve">三、城际出行行业管理费用分析</w:t>
      </w:r>
    </w:p>
    <w:p>
      <w:pPr>
        <w:spacing w:after="150"/>
      </w:pPr>
      <w:r>
        <w:rPr/>
        <w:t xml:space="preserve">四、城际出行行业财务费用分析</w:t>
      </w:r>
    </w:p>
    <w:p>
      <w:pPr>
        <w:spacing w:after="150"/>
      </w:pPr>
      <w:r>
        <w:rPr>
          <w:b w:val="1"/>
          <w:bCs w:val="1"/>
        </w:rPr>
        <w:t xml:space="preserve">第五章 城际出行企业主要领域投资目标与机会</w:t>
      </w:r>
    </w:p>
    <w:p>
      <w:pPr>
        <w:spacing w:after="150"/>
      </w:pPr>
      <w:r>
        <w:rPr/>
        <w:t xml:space="preserve">第一节 城际出行企业投资目标项目评估要素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城际出行企业产业链投资机会分析</w:t>
      </w:r>
    </w:p>
    <w:p>
      <w:pPr>
        <w:spacing w:after="150"/>
      </w:pPr>
      <w:r>
        <w:rPr/>
        <w:t xml:space="preserve">第一节 城际出行行业产业链分析</w:t>
      </w:r>
    </w:p>
    <w:p>
      <w:pPr>
        <w:spacing w:after="150"/>
      </w:pPr>
      <w:r>
        <w:rPr/>
        <w:t xml:space="preserve">一、城际出行产业链概述</w:t>
      </w:r>
    </w:p>
    <w:p>
      <w:pPr>
        <w:spacing w:after="150"/>
      </w:pPr>
      <w:r>
        <w:rPr/>
        <w:t xml:space="preserve">二、城际出行上游行业</w:t>
      </w:r>
    </w:p>
    <w:p>
      <w:pPr>
        <w:spacing w:after="150"/>
      </w:pPr>
      <w:r>
        <w:rPr/>
        <w:t xml:space="preserve">三、城际出行下游行业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城际出行企业投资目标区域机会分析</w:t>
      </w:r>
    </w:p>
    <w:p>
      <w:pPr>
        <w:spacing w:after="150"/>
      </w:pPr>
      <w:r>
        <w:rPr/>
        <w:t xml:space="preserve">第一节 城际出行行业企业投资目标区域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华北地区城际出行项目投资机会分析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东北地区城际出行项目投资机会分析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华东地区城际出行项目投资机会分析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华中地区城际出行项目投资机会分析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华南地区城际出行项目投资机会分析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西部地区城际出行项目投资机会分析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城际出行行业重点企业投资竞争力分析</w:t>
      </w:r>
    </w:p>
    <w:p>
      <w:pPr>
        <w:spacing w:after="150"/>
      </w:pPr>
      <w:r>
        <w:rPr/>
        <w:t xml:space="preserve">第一节 第一梯队分析</w:t>
      </w:r>
    </w:p>
    <w:p>
      <w:pPr>
        <w:spacing w:after="150"/>
      </w:pPr>
      <w:r>
        <w:rPr/>
        <w:t xml:space="preserve">一、携程网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二、去哪儿网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三、bus365</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四、12306网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五、畅途网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第二节 第二梯队分析</w:t>
      </w:r>
    </w:p>
    <w:p>
      <w:pPr>
        <w:spacing w:after="150"/>
      </w:pPr>
      <w:r>
        <w:rPr/>
        <w:t xml:space="preserve">一、四川汽车票务网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二、巴士管家</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三、快巴</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四、同程网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五、巴巴快巴</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第三节 第三梯队案例分析</w:t>
      </w:r>
    </w:p>
    <w:p>
      <w:pPr>
        <w:spacing w:after="150"/>
      </w:pPr>
      <w:r>
        <w:rPr/>
        <w:t xml:space="preserve">一、易票购</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二、艺龙</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三、辽宁省汽车客运网上售票系统</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四、重庆市公路客运售票网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五、大巴网</w:t>
      </w:r>
    </w:p>
    <w:p>
      <w:pPr>
        <w:spacing w:after="150"/>
      </w:pPr>
      <w:r>
        <w:rPr/>
        <w:t xml:space="preserve">(1)平台简况分析</w:t>
      </w:r>
    </w:p>
    <w:p>
      <w:pPr>
        <w:spacing w:after="150"/>
      </w:pPr>
      <w:r>
        <w:rPr/>
        <w:t xml:space="preserve">(2)平台类型分析</w:t>
      </w:r>
    </w:p>
    <w:p>
      <w:pPr>
        <w:spacing w:after="150"/>
      </w:pPr>
      <w:r>
        <w:rPr/>
        <w:t xml:space="preserve">(3)平台网络售票业务分析</w:t>
      </w:r>
    </w:p>
    <w:p>
      <w:pPr>
        <w:spacing w:after="150"/>
      </w:pPr>
      <w:r>
        <w:rPr/>
        <w:t xml:space="preserve">(4)平台盈利模式分析</w:t>
      </w:r>
    </w:p>
    <w:p>
      <w:pPr>
        <w:spacing w:after="150"/>
      </w:pPr>
      <w:r>
        <w:rPr/>
        <w:t xml:space="preserve">(5)平台经营情况分析</w:t>
      </w:r>
    </w:p>
    <w:p>
      <w:pPr>
        <w:spacing w:after="150"/>
      </w:pPr>
      <w:r>
        <w:rPr/>
        <w:t xml:space="preserve">(6)平台发展优劣势分析</w:t>
      </w:r>
    </w:p>
    <w:p>
      <w:pPr>
        <w:spacing w:after="150"/>
      </w:pPr>
      <w:r>
        <w:rPr/>
        <w:t xml:space="preserve">(7)平台城际出行投融资分析</w:t>
      </w:r>
    </w:p>
    <w:p>
      <w:pPr>
        <w:spacing w:after="150"/>
      </w:pPr>
      <w:r>
        <w:rPr/>
        <w:t xml:space="preserve">第四节 打车软件城际出行业务布局分析</w:t>
      </w:r>
    </w:p>
    <w:p>
      <w:pPr>
        <w:spacing w:after="150"/>
      </w:pPr>
      <w:r>
        <w:rPr/>
        <w:t xml:space="preserve">一、滴滴出行城际出行业务布局分析</w:t>
      </w:r>
    </w:p>
    <w:p>
      <w:pPr>
        <w:spacing w:after="150"/>
      </w:pPr>
      <w:r>
        <w:rPr/>
        <w:t xml:space="preserve">二、神州专车城际出行业务布局分析</w:t>
      </w:r>
    </w:p>
    <w:p>
      <w:pPr>
        <w:spacing w:after="150"/>
      </w:pPr>
      <w:r>
        <w:rPr/>
        <w:t xml:space="preserve">三、uber城际出行业务布局分析</w:t>
      </w:r>
    </w:p>
    <w:p>
      <w:pPr>
        <w:spacing w:after="150"/>
      </w:pPr>
      <w:r>
        <w:rPr/>
        <w:t xml:space="preserve">四、包子拼车城际出行业务布局分析</w:t>
      </w:r>
    </w:p>
    <w:p>
      <w:pPr>
        <w:spacing w:after="150"/>
      </w:pPr>
      <w:r>
        <w:rPr>
          <w:b w:val="1"/>
          <w:bCs w:val="1"/>
        </w:rPr>
        <w:t xml:space="preserve">第九章 城际出行行业企业投资成本及效益分析</w:t>
      </w:r>
    </w:p>
    <w:p>
      <w:pPr>
        <w:spacing w:after="150"/>
      </w:pPr>
      <w:r>
        <w:rPr/>
        <w:t xml:space="preserve">第一节 城际出行项目投资成本构成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城际出行项目综合效益分析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城际出行项目投资经济性分析</w:t>
      </w:r>
    </w:p>
    <w:p>
      <w:pPr>
        <w:spacing w:after="150"/>
      </w:pPr>
      <w:r>
        <w:rPr>
          <w:b w:val="1"/>
          <w:bCs w:val="1"/>
        </w:rPr>
        <w:t xml:space="preserve">第十章 城际出行行业企业投资风险及策略</w:t>
      </w:r>
    </w:p>
    <w:p>
      <w:pPr>
        <w:spacing w:after="150"/>
      </w:pPr>
      <w:r>
        <w:rPr/>
        <w:t xml:space="preserve">第一节 城际出行行业投资进入壁垒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城际出行行业投资外部风险预警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城际出行企业投资内部风险预警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2024-2029年城际出行行业企业投资策略建议</w:t>
      </w:r>
    </w:p>
    <w:p>
      <w:pPr>
        <w:spacing w:after="150"/>
      </w:pPr>
      <w:r>
        <w:rPr/>
        <w:t xml:space="preserve">第一节 城际出行行业企业投资建议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城际出行行业企业招商引资策略建议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城际出行项目运营策略分析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城际出行企业ipo运作策略及建议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图表：2019-2023年中国公路客运量及其增长情况(单位：亿人，%)</w:t>
      </w:r>
    </w:p>
    <w:p>
      <w:pPr>
        <w:spacing w:after="150"/>
      </w:pPr>
      <w:r>
        <w:rPr/>
        <w:t xml:space="preserve">图表：2019-2023年公路旅客周转量及其增长情况(单位：亿人公里，%)</w:t>
      </w:r>
    </w:p>
    <w:p>
      <w:pPr>
        <w:spacing w:after="150"/>
      </w:pPr>
      <w:r>
        <w:rPr/>
        <w:t xml:space="preserve">图表：2022年全国公路旅客运输量分地区情况(单位：亿人)</w:t>
      </w:r>
    </w:p>
    <w:p>
      <w:pPr>
        <w:spacing w:after="150"/>
      </w:pPr>
      <w:r>
        <w:rPr/>
        <w:t xml:space="preserve">图表：2022年全国公路旅客运输量地区分布(单位：%)</w:t>
      </w:r>
    </w:p>
    <w:p>
      <w:pPr>
        <w:spacing w:after="150"/>
      </w:pPr>
      <w:r>
        <w:rPr/>
        <w:t xml:space="preserve">图表：2022年全国公路旅客周转量分地区情况(单位：亿人公里)</w:t>
      </w:r>
    </w:p>
    <w:p>
      <w:pPr>
        <w:spacing w:after="150"/>
      </w:pPr>
      <w:r>
        <w:rPr/>
        <w:t xml:space="preserve">图表：2022年全国公路旅客周转量地区分布(单位：%)</w:t>
      </w:r>
    </w:p>
    <w:p>
      <w:pPr>
        <w:spacing w:after="150"/>
      </w:pPr>
      <w:r>
        <w:rPr/>
        <w:t xml:space="preserve">图表：2022年旅客运输量最大的前十省份(单位：万人)</w:t>
      </w:r>
    </w:p>
    <w:p>
      <w:pPr>
        <w:spacing w:after="150"/>
      </w:pPr>
      <w:r>
        <w:rPr/>
        <w:t xml:space="preserve">图表：2022年旅客周转量最大的前十省份(单位：亿人公里)</w:t>
      </w:r>
    </w:p>
    <w:p>
      <w:pPr>
        <w:spacing w:after="150"/>
      </w:pPr>
      <w:r>
        <w:rPr/>
        <w:t xml:space="preserve">图表：2019-2023年中国城际公路客运量及其增长情况</w:t>
      </w:r>
    </w:p>
    <w:p>
      <w:pPr>
        <w:spacing w:after="150"/>
      </w:pPr>
      <w:r>
        <w:rPr/>
        <w:t xml:space="preserve">图表：中国城际出行市场规模测算(单位：亿元)</w:t>
      </w:r>
    </w:p>
    <w:p>
      <w:pPr>
        <w:spacing w:after="150"/>
      </w:pPr>
      <w:r>
        <w:rPr/>
        <w:t xml:space="preserve">图表：2019-2023年中国公路客运汽车总保有量及其增长情况(单位：万辆，%)</w:t>
      </w:r>
    </w:p>
    <w:p>
      <w:pPr>
        <w:spacing w:after="150"/>
      </w:pPr>
      <w:r>
        <w:rPr/>
        <w:t xml:space="preserve">图表：2019-2023年中国公路客运大型客车保有量(单位：万辆)</w:t>
      </w:r>
    </w:p>
    <w:p>
      <w:pPr>
        <w:spacing w:after="150"/>
      </w:pPr>
      <w:r>
        <w:rPr/>
        <w:t xml:space="preserve">图表：2019-2023年中国公路客运中型客车保有量(单位：万辆)</w:t>
      </w:r>
    </w:p>
    <w:p>
      <w:pPr>
        <w:spacing w:after="150"/>
      </w:pPr>
      <w:r>
        <w:rPr/>
        <w:t xml:space="preserve">图表：2019-2023年中国公路客运小型客车保有量(单位：万辆)</w:t>
      </w:r>
    </w:p>
    <w:p>
      <w:pPr>
        <w:spacing w:after="150"/>
      </w:pPr>
      <w:r>
        <w:rPr/>
        <w:t xml:space="preserve">图表：2019-2023年公路客运微型客车保有量(单位：万辆)</w:t>
      </w:r>
    </w:p>
    <w:p>
      <w:pPr>
        <w:spacing w:after="150"/>
      </w:pPr>
      <w:r>
        <w:rPr/>
        <w:t xml:space="preserve">图表：中国网络售票市场发展历程</w:t>
      </w:r>
    </w:p>
    <w:p>
      <w:pPr>
        <w:spacing w:after="150"/>
      </w:pPr>
      <w:r>
        <w:rPr/>
        <w:t xml:space="preserve">图表：2022年中国网络售票市场规模测算</w:t>
      </w:r>
    </w:p>
    <w:p>
      <w:pPr>
        <w:spacing w:after="150"/>
      </w:pPr>
      <w:r>
        <w:rPr/>
        <w:t xml:space="preserve">图表：中国城际巴士网络化发展历程</w:t>
      </w:r>
    </w:p>
    <w:p>
      <w:pPr>
        <w:spacing w:after="150"/>
      </w:pPr>
      <w:r>
        <w:rPr/>
        <w:t xml:space="preserve">图表：携程网基本信息简介</w:t>
      </w:r>
    </w:p>
    <w:p>
      <w:pPr>
        <w:spacing w:after="150"/>
      </w:pPr>
      <w:r>
        <w:rPr/>
        <w:t xml:space="preserve">图表：携程网发展优劣势分析</w:t>
      </w:r>
    </w:p>
    <w:p>
      <w:pPr>
        <w:spacing w:after="150"/>
      </w:pPr>
      <w:r>
        <w:rPr/>
        <w:t xml:space="preserve">图表：去哪儿网基本信息简介</w:t>
      </w:r>
    </w:p>
    <w:p>
      <w:pPr>
        <w:spacing w:after="150"/>
      </w:pPr>
      <w:r>
        <w:rPr/>
        <w:t xml:space="preserve">图表：去哪儿网发展优劣势分析</w:t>
      </w:r>
    </w:p>
    <w:p>
      <w:pPr>
        <w:spacing w:after="150"/>
      </w:pPr>
      <w:r>
        <w:rPr/>
        <w:t xml:space="preserve">图表：bus365基本信息简介</w:t>
      </w:r>
    </w:p>
    <w:p>
      <w:pPr>
        <w:spacing w:after="150"/>
      </w:pPr>
      <w:r>
        <w:rPr/>
        <w:t xml:space="preserve">图表：bus365发展优劣势分析</w:t>
      </w:r>
    </w:p>
    <w:p>
      <w:pPr>
        <w:spacing w:after="150"/>
      </w:pPr>
      <w:r>
        <w:rPr/>
        <w:t xml:space="preserve">图表：12308网基本信息简介</w:t>
      </w:r>
    </w:p>
    <w:p>
      <w:pPr>
        <w:spacing w:after="150"/>
      </w:pPr>
      <w:r>
        <w:rPr/>
        <w:t xml:space="preserve">图表：12308网发展优劣势分析</w:t>
      </w:r>
    </w:p>
    <w:p>
      <w:pPr>
        <w:spacing w:after="150"/>
      </w:pPr>
      <w:r>
        <w:rPr/>
        <w:t xml:space="preserve">图表：畅途网基本信息简介</w:t>
      </w:r>
    </w:p>
    <w:p>
      <w:pPr>
        <w:spacing w:after="150"/>
      </w:pPr>
      <w:r>
        <w:rPr/>
        <w:t xml:space="preserve">图表：畅途网发展优劣势分析</w:t>
      </w:r>
    </w:p>
    <w:p>
      <w:pPr>
        <w:spacing w:after="150"/>
      </w:pPr>
      <w:r>
        <w:rPr/>
        <w:t xml:space="preserve">图表：四川汽车票务网基本信息简介</w:t>
      </w:r>
    </w:p>
    <w:p>
      <w:pPr>
        <w:spacing w:after="150"/>
      </w:pPr>
      <w:r>
        <w:rPr/>
        <w:t xml:space="preserve">图表：四川汽车票务网发展优劣势分析</w:t>
      </w:r>
    </w:p>
    <w:p>
      <w:pPr>
        <w:spacing w:after="150"/>
      </w:pPr>
      <w:r>
        <w:rPr/>
        <w:t xml:space="preserve">图表：巴士管家基本信息简介</w:t>
      </w:r>
    </w:p>
    <w:p>
      <w:pPr>
        <w:spacing w:after="150"/>
      </w:pPr>
      <w:r>
        <w:rPr/>
        <w:t xml:space="preserve">图表：巴士管家发展优劣势分析</w:t>
      </w:r>
    </w:p>
    <w:p>
      <w:pPr>
        <w:spacing w:after="150"/>
      </w:pPr>
      <w:r>
        <w:rPr/>
        <w:t xml:space="preserve">图表：快巴网基本信息简介</w:t>
      </w:r>
    </w:p>
    <w:p>
      <w:pPr>
        <w:spacing w:after="150"/>
      </w:pPr>
      <w:r>
        <w:rPr/>
        <w:t xml:space="preserve">图表：快巴网发展优劣势分析</w:t>
      </w:r>
    </w:p>
    <w:p>
      <w:pPr>
        <w:spacing w:after="150"/>
      </w:pPr>
      <w:r>
        <w:rPr/>
        <w:t xml:space="preserve">图表：同程网基本信息简介</w:t>
      </w:r>
    </w:p>
    <w:p>
      <w:pPr>
        <w:spacing w:after="150"/>
      </w:pPr>
      <w:r>
        <w:rPr/>
        <w:t xml:space="preserve">图表：同程网发展优劣势分析</w:t>
      </w:r>
    </w:p>
    <w:p>
      <w:pPr>
        <w:spacing w:after="150"/>
      </w:pPr>
      <w:r>
        <w:rPr/>
        <w:t xml:space="preserve">图表：巴巴快巴基本信息简介</w:t>
      </w:r>
    </w:p>
    <w:p>
      <w:pPr>
        <w:spacing w:after="150"/>
      </w:pPr>
      <w:r>
        <w:rPr/>
        <w:t xml:space="preserve">图表：巴巴快巴发展优劣势分析</w:t>
      </w:r>
    </w:p>
    <w:p>
      <w:pPr>
        <w:spacing w:after="150"/>
      </w:pPr>
      <w:r>
        <w:rPr/>
        <w:t xml:space="preserve">图表：易票购基本信息简介</w:t>
      </w:r>
    </w:p>
    <w:p>
      <w:pPr>
        <w:spacing w:after="150"/>
      </w:pPr>
      <w:r>
        <w:rPr/>
        <w:t xml:space="preserve">图表：易票购发展优劣势分析</w:t>
      </w:r>
    </w:p>
    <w:p>
      <w:pPr>
        <w:spacing w:after="150"/>
      </w:pPr>
      <w:r>
        <w:rPr/>
        <w:t xml:space="preserve">图表：艺龙旅行网基本信息简介</w:t>
      </w:r>
    </w:p>
    <w:p>
      <w:pPr>
        <w:spacing w:after="150"/>
      </w:pPr>
      <w:r>
        <w:rPr/>
        <w:t xml:space="preserve">图表：艺龙旅行网发展优劣势分析</w:t>
      </w:r>
    </w:p>
    <w:p>
      <w:pPr>
        <w:spacing w:after="150"/>
      </w:pPr>
      <w:r>
        <w:rPr/>
        <w:t xml:space="preserve">图表：辽宁省汽车客运网上售票系统基本信息简介</w:t>
      </w:r>
    </w:p>
    <w:p>
      <w:pPr>
        <w:spacing w:after="150"/>
      </w:pPr>
      <w:r>
        <w:rPr/>
        <w:t xml:space="preserve">图表：辽宁省汽车客运网上售票系统发展优劣势分析</w:t>
      </w:r>
    </w:p>
    <w:p>
      <w:pPr>
        <w:spacing w:after="150"/>
      </w:pPr>
      <w:r>
        <w:rPr/>
        <w:t xml:space="preserve">图表：重庆市公路客运售票网基本信息简介</w:t>
      </w:r>
    </w:p>
    <w:p>
      <w:pPr>
        <w:spacing w:after="150"/>
      </w:pPr>
      <w:r>
        <w:rPr/>
        <w:t xml:space="preserve">图表：重庆市公路客运售票网发展优劣势分析</w:t>
      </w:r>
    </w:p>
    <w:p>
      <w:pPr>
        <w:spacing w:after="150"/>
      </w:pPr>
      <w:r>
        <w:rPr/>
        <w:t xml:space="preserve">图表：大巴网基本信息简介</w:t>
      </w:r>
    </w:p>
    <w:p>
      <w:pPr>
        <w:spacing w:after="150"/>
      </w:pPr>
      <w:r>
        <w:rPr/>
        <w:t xml:space="preserve">图表：大巴网发展优劣势分析</w:t>
      </w:r>
    </w:p>
    <w:p>
      <w:pPr>
        <w:spacing w:after="150"/>
      </w:pPr>
      <w:r>
        <w:rPr/>
        <w:t xml:space="preserve">图表：2024-2029年中国城际出行市场前景预测</w:t>
      </w:r>
    </w:p>
    <w:p>
      <w:pPr>
        <w:spacing w:after="150"/>
      </w:pPr>
      <w:r>
        <w:rPr/>
        <w:t xml:space="preserve">图表：城际出行市场投资主体结构示意图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中国城际出行行业市场发展分析及前景预测与投资研究报告(2024-2029版)</dc:title>
  <dc:description>中国城际出行行业市场发展分析及前景预测与投资研究报告(2024-2029版)</dc:description>
  <dc:subject>中国城际出行行业市场发展分析及前景预测与投资研究报告(2024-2029版)</dc:subject>
  <cp:keywords>研究报告</cp:keywords>
  <cp:category>研究报告</cp:category>
  <cp:lastModifiedBy>北京中道泰和信息咨询有限公司</cp:lastModifiedBy>
  <dcterms:created xsi:type="dcterms:W3CDTF">2024-01-28T19:52:51+08:00</dcterms:created>
  <dcterms:modified xsi:type="dcterms:W3CDTF">2024-01-28T19:52:51+08:00</dcterms:modified>
</cp:coreProperties>
</file>

<file path=docProps/custom.xml><?xml version="1.0" encoding="utf-8"?>
<Properties xmlns="http://schemas.openxmlformats.org/officeDocument/2006/custom-properties" xmlns:vt="http://schemas.openxmlformats.org/officeDocument/2006/docPropsVTypes"/>
</file>