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中国工业传动行业市场发展分析及前景趋势与投资研究报告(2024-2029版)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传动行业的市场走向和发展趋势。</w:t>
      </w:r>
    </w:p>
    <w:p>
      <w:pPr>
        <w:spacing w:after="150"/>
      </w:pPr>
      <w:r>
        <w:rPr/>
        <w:t xml:space="preserve">本报告专业!权威!报告根据工业传动行业的发展轨迹及多年的实践经验，对中国工业传动行业的内外部环境、行业发展现状、产业链发展状况、市场供需、竞争格局、标杆企业、发展趋势、机会风险、发展策略与投资建议等进行了分析，并重点分析了我国工业传动行业将面临的机遇与挑战，对工业传动行业未来的发展趋势及前景作出审慎分析与预测。是工业传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工业传动（变流+电机+变压器+电控）发展综述</w:t>
      </w:r>
    </w:p>
    <w:p>
      <w:pPr>
        <w:spacing w:after="150"/>
      </w:pPr>
      <w:r>
        <w:rPr/>
        <w:t xml:space="preserve">第一节 工业传动的定义</w:t>
      </w:r>
    </w:p>
    <w:p>
      <w:pPr>
        <w:spacing w:after="150"/>
      </w:pPr>
      <w:r>
        <w:rPr/>
        <w:t xml:space="preserve">第二节 工业传动的发展特征</w:t>
      </w:r>
    </w:p>
    <w:p>
      <w:pPr>
        <w:spacing w:after="150"/>
      </w:pPr>
      <w:r>
        <w:rPr/>
        <w:t xml:space="preserve">第三节 工业传动的需求特点</w:t>
      </w:r>
    </w:p>
    <w:p>
      <w:pPr>
        <w:spacing w:after="150"/>
      </w:pPr>
      <w:r>
        <w:rPr>
          <w:b w:val="1"/>
          <w:bCs w:val="1"/>
        </w:rPr>
        <w:t xml:space="preserve">第二章 工业传动行业市场结构分析</w:t>
      </w:r>
    </w:p>
    <w:p>
      <w:pPr>
        <w:spacing w:after="150"/>
      </w:pPr>
      <w:r>
        <w:rPr/>
        <w:t xml:space="preserve">第一节 行业产品结构分析</w:t>
      </w:r>
    </w:p>
    <w:p>
      <w:pPr>
        <w:spacing w:after="150"/>
      </w:pPr>
      <w:r>
        <w:rPr/>
        <w:t xml:space="preserve">第二节 行业区域结构分析</w:t>
      </w:r>
    </w:p>
    <w:p>
      <w:pPr>
        <w:spacing w:after="150"/>
      </w:pPr>
      <w:r>
        <w:rPr/>
        <w:t xml:space="preserve">第三节 产品应用结构分析</w:t>
      </w:r>
    </w:p>
    <w:p>
      <w:pPr>
        <w:spacing w:after="150"/>
      </w:pPr>
      <w:r>
        <w:rPr>
          <w:b w:val="1"/>
          <w:bCs w:val="1"/>
        </w:rPr>
        <w:t xml:space="preserve">第三章 全球工业传动行业发展分析</w:t>
      </w:r>
    </w:p>
    <w:p>
      <w:pPr>
        <w:spacing w:after="150"/>
      </w:pPr>
      <w:r>
        <w:rPr/>
        <w:t xml:space="preserve">第一节 全球工业传动行业发展历程</w:t>
      </w:r>
    </w:p>
    <w:p>
      <w:pPr>
        <w:spacing w:after="150"/>
      </w:pPr>
      <w:r>
        <w:rPr/>
        <w:t xml:space="preserve">第二节 全球工业传动行业市场发展状况分析</w:t>
      </w:r>
    </w:p>
    <w:p>
      <w:pPr>
        <w:spacing w:after="150"/>
      </w:pPr>
      <w:r>
        <w:rPr/>
        <w:t xml:space="preserve">一、全球工业传动行业供给情况分析</w:t>
      </w:r>
    </w:p>
    <w:p>
      <w:pPr>
        <w:spacing w:after="150"/>
      </w:pPr>
      <w:r>
        <w:rPr/>
        <w:t xml:space="preserve">二、全球工业传动行业需求情况分析</w:t>
      </w:r>
    </w:p>
    <w:p>
      <w:pPr>
        <w:spacing w:after="150"/>
      </w:pPr>
      <w:r>
        <w:rPr/>
        <w:t xml:space="preserve">第三节 全球工业传动行业市场发展趋势预测分析</w:t>
      </w:r>
    </w:p>
    <w:p>
      <w:pPr>
        <w:spacing w:after="150"/>
      </w:pPr>
      <w:r>
        <w:rPr>
          <w:b w:val="1"/>
          <w:bCs w:val="1"/>
        </w:rPr>
        <w:t xml:space="preserve">第四章 发达国家工业传动行业发展分析</w:t>
      </w:r>
    </w:p>
    <w:p>
      <w:pPr>
        <w:spacing w:after="150"/>
      </w:pPr>
      <w:r>
        <w:rPr/>
        <w:t xml:space="preserve">第一节 美国工业传动行业发展分析</w:t>
      </w:r>
    </w:p>
    <w:p>
      <w:pPr>
        <w:spacing w:after="150"/>
      </w:pPr>
      <w:r>
        <w:rPr/>
        <w:t xml:space="preserve">第二节 日本工业传动行业发展分析</w:t>
      </w:r>
    </w:p>
    <w:p>
      <w:pPr>
        <w:spacing w:after="150"/>
      </w:pPr>
      <w:r>
        <w:rPr/>
        <w:t xml:space="preserve">第三节 德国工业传动行业发展分析</w:t>
      </w:r>
    </w:p>
    <w:p>
      <w:pPr>
        <w:spacing w:after="150"/>
      </w:pPr>
      <w:r>
        <w:rPr>
          <w:b w:val="1"/>
          <w:bCs w:val="1"/>
        </w:rPr>
        <w:t xml:space="preserve">第五章 中国工业传动行业发展环境分析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一、行业法规及政策解析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三、全国居民收入状况分析</w:t>
      </w:r>
    </w:p>
    <w:p>
      <w:pPr>
        <w:spacing w:after="150"/>
      </w:pPr>
      <w:r>
        <w:rPr/>
        <w:t xml:space="preserve">四、工业发展形势</w:t>
      </w:r>
    </w:p>
    <w:p>
      <w:pPr>
        <w:spacing w:after="150"/>
      </w:pPr>
      <w:r>
        <w:rPr/>
        <w:t xml:space="preserve">五、固定资产投资状况分析</w:t>
      </w:r>
    </w:p>
    <w:p>
      <w:pPr>
        <w:spacing w:after="150"/>
      </w:pPr>
      <w:r>
        <w:rPr/>
        <w:t xml:space="preserve">六、社会消费品零售总额</w:t>
      </w:r>
    </w:p>
    <w:p>
      <w:pPr>
        <w:spacing w:after="150"/>
      </w:pPr>
      <w:r>
        <w:rPr/>
        <w:t xml:space="preserve">七、对外贸易&amp;进出口</w:t>
      </w:r>
    </w:p>
    <w:p>
      <w:pPr>
        <w:spacing w:after="150"/>
      </w:pPr>
      <w:r>
        <w:rPr>
          <w:b w:val="1"/>
          <w:bCs w:val="1"/>
        </w:rPr>
        <w:t xml:space="preserve">第六章 中国工业传动行业市场总体运行情况分析</w:t>
      </w:r>
    </w:p>
    <w:p>
      <w:pPr>
        <w:spacing w:after="150"/>
      </w:pPr>
      <w:r>
        <w:rPr/>
        <w:t xml:space="preserve">第一节 中国工业传动行业规模情况分析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竞争情况分析</w:t>
      </w:r>
    </w:p>
    <w:p>
      <w:pPr>
        <w:spacing w:after="150"/>
      </w:pPr>
      <w:r>
        <w:rPr/>
        <w:t xml:space="preserve">一、重点工业传动企业市场份额</w:t>
      </w:r>
    </w:p>
    <w:p>
      <w:pPr>
        <w:spacing w:after="150"/>
      </w:pPr>
      <w:r>
        <w:rPr/>
        <w:t xml:space="preserve">二、现有企业间竞争</w:t>
      </w:r>
    </w:p>
    <w:p>
      <w:pPr>
        <w:spacing w:after="150"/>
      </w:pPr>
      <w:r>
        <w:rPr/>
        <w:t xml:space="preserve">三、潜在进入者分析</w:t>
      </w:r>
    </w:p>
    <w:p>
      <w:pPr>
        <w:spacing w:after="150"/>
      </w:pPr>
      <w:r>
        <w:rPr/>
        <w:t xml:space="preserve">四、替代品威胁分析</w:t>
      </w:r>
    </w:p>
    <w:p>
      <w:pPr>
        <w:spacing w:after="150"/>
      </w:pPr>
      <w:r>
        <w:rPr/>
        <w:t xml:space="preserve">第三节 国际竞争力比较</w:t>
      </w:r>
    </w:p>
    <w:p>
      <w:pPr>
        <w:spacing w:after="150"/>
      </w:pPr>
      <w:r>
        <w:rPr/>
        <w:t xml:space="preserve">第四节 市场集中度分析</w:t>
      </w:r>
    </w:p>
    <w:p>
      <w:pPr>
        <w:spacing w:after="150"/>
      </w:pPr>
      <w:r>
        <w:rPr>
          <w:b w:val="1"/>
          <w:bCs w:val="1"/>
        </w:rPr>
        <w:t xml:space="preserve">第七章 工业传动行业竞争格局及竞争策略分析</w:t>
      </w:r>
    </w:p>
    <w:p>
      <w:pPr>
        <w:spacing w:after="150"/>
      </w:pPr>
      <w:r>
        <w:rPr/>
        <w:t xml:space="preserve">第一节 工业传动行业竞争格局分析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第二节 工业传动行业市场竞争策略分析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二、工业传动企业竞争策略分析</w:t>
      </w:r>
    </w:p>
    <w:p>
      <w:pPr>
        <w:spacing w:after="150"/>
      </w:pPr>
      <w:r>
        <w:rPr>
          <w:b w:val="1"/>
          <w:bCs w:val="1"/>
        </w:rPr>
        <w:t xml:space="preserve">第八章 工业传动行业重点企业竞争分析</w:t>
      </w:r>
    </w:p>
    <w:p>
      <w:pPr>
        <w:spacing w:after="150"/>
      </w:pPr>
      <w:r>
        <w:rPr/>
        <w:t xml:space="preserve">第一节 西门子公司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第二节 abb公司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第三节 atb公司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第四节 weg公司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第五节 上海电气公司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第六节 东方电气公司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第七节 卧龙电气公司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>
          <w:b w:val="1"/>
          <w:bCs w:val="1"/>
        </w:rPr>
        <w:t xml:space="preserve">第九章 2024-2029年中国工业传动行业发展前景预测分析</w:t>
      </w:r>
    </w:p>
    <w:p>
      <w:pPr>
        <w:spacing w:after="150"/>
      </w:pPr>
      <w:r>
        <w:rPr/>
        <w:t xml:space="preserve">第一节 未来工业传动行业发展趋势预测</w:t>
      </w:r>
    </w:p>
    <w:p>
      <w:pPr>
        <w:spacing w:after="150"/>
      </w:pPr>
      <w:r>
        <w:rPr/>
        <w:t xml:space="preserve">一、未来工业传动行业发展分析</w:t>
      </w:r>
    </w:p>
    <w:p>
      <w:pPr>
        <w:spacing w:after="150"/>
      </w:pPr>
      <w:r>
        <w:rPr/>
        <w:t xml:space="preserve">二、未来工业传动行业技术开发方向</w:t>
      </w:r>
    </w:p>
    <w:p>
      <w:pPr>
        <w:spacing w:after="150"/>
      </w:pPr>
      <w:r>
        <w:rPr/>
        <w:t xml:space="preserve">三、总体行业“十四五”整体规划及预测分析</w:t>
      </w:r>
    </w:p>
    <w:p>
      <w:pPr>
        <w:spacing w:after="150"/>
      </w:pPr>
      <w:r>
        <w:rPr/>
        <w:t xml:space="preserve">第二节 2024-2029年工业传动行业运行状况预测分析</w:t>
      </w:r>
    </w:p>
    <w:p>
      <w:pPr>
        <w:spacing w:after="150"/>
      </w:pPr>
      <w:r>
        <w:rPr/>
        <w:t xml:space="preserve">一、2024-2029年工业传动行业工业总产值预测分析</w:t>
      </w:r>
    </w:p>
    <w:p>
      <w:pPr>
        <w:spacing w:after="150"/>
      </w:pPr>
      <w:r>
        <w:rPr/>
        <w:t xml:space="preserve">二、2024-2029年工业传动行业销售收入预测分析</w:t>
      </w:r>
    </w:p>
    <w:p>
      <w:pPr>
        <w:spacing w:after="150"/>
      </w:pPr>
      <w:r>
        <w:rPr/>
        <w:t xml:space="preserve">三、2024-2029年工业传动行业总资产预测分析</w:t>
      </w:r>
    </w:p>
    <w:p>
      <w:pPr>
        <w:spacing w:after="150"/>
      </w:pPr>
      <w:r>
        <w:rPr>
          <w:b w:val="1"/>
          <w:bCs w:val="1"/>
        </w:rPr>
        <w:t xml:space="preserve">第十章 工业传动行业风险与投资策略分析</w:t>
      </w:r>
    </w:p>
    <w:p>
      <w:pPr>
        <w:spacing w:after="150"/>
      </w:pPr>
      <w:r>
        <w:rPr/>
        <w:t xml:space="preserve">第一节 工业传动行业风险分析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二、行业政策风险</w:t>
      </w:r>
    </w:p>
    <w:p>
      <w:pPr>
        <w:spacing w:after="150"/>
      </w:pPr>
      <w:r>
        <w:rPr/>
        <w:t xml:space="preserve">三、行业市场风险</w:t>
      </w:r>
    </w:p>
    <w:p>
      <w:pPr>
        <w:spacing w:after="150"/>
      </w:pPr>
      <w:r>
        <w:rPr/>
        <w:t xml:space="preserve">四、行业其他风险分析</w:t>
      </w:r>
    </w:p>
    <w:p>
      <w:pPr>
        <w:spacing w:after="150"/>
      </w:pPr>
      <w:r>
        <w:rPr/>
        <w:t xml:space="preserve">第二节 工业传动投资策略分析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图表：2022年我国工业传动行业区域结构</w:t>
      </w:r>
    </w:p>
    <w:p>
      <w:pPr>
        <w:spacing w:after="150"/>
      </w:pPr>
      <w:r>
        <w:rPr/>
        <w:t xml:space="preserve">图表：2022年我国工业传动行业应用结构</w:t>
      </w:r>
    </w:p>
    <w:p>
      <w:pPr>
        <w:spacing w:after="150"/>
      </w:pPr>
      <w:r>
        <w:rPr/>
        <w:t xml:space="preserve">图表：2019-2023年全球交流电机产量状况分析</w:t>
      </w:r>
    </w:p>
    <w:p>
      <w:pPr>
        <w:spacing w:after="150"/>
      </w:pPr>
      <w:r>
        <w:rPr/>
        <w:t xml:space="preserve">图表：2019-2023年全球变压器产量状况分析</w:t>
      </w:r>
    </w:p>
    <w:p>
      <w:pPr>
        <w:spacing w:after="150"/>
      </w:pPr>
      <w:r>
        <w:rPr/>
        <w:t xml:space="preserve">图表：2019-2023年全球交流电机需求量状况分析</w:t>
      </w:r>
    </w:p>
    <w:p>
      <w:pPr>
        <w:spacing w:after="150"/>
      </w:pPr>
      <w:r>
        <w:rPr/>
        <w:t xml:space="preserve">图表：2019-2023年全球变压器需求量状况分析</w:t>
      </w:r>
    </w:p>
    <w:p>
      <w:pPr>
        <w:spacing w:after="150"/>
      </w:pPr>
      <w:r>
        <w:rPr/>
        <w:t xml:space="preserve">图表：2019-2023年我国国民经济gdp运行状况分析</w:t>
      </w:r>
    </w:p>
    <w:p>
      <w:pPr>
        <w:spacing w:after="150"/>
      </w:pPr>
      <w:r>
        <w:rPr/>
        <w:t xml:space="preserve">图表：2019-2023年我国居民消费价格(cpi)涨跌幅</w:t>
      </w:r>
    </w:p>
    <w:p>
      <w:pPr>
        <w:spacing w:after="150"/>
      </w:pPr>
      <w:r>
        <w:rPr/>
        <w:t xml:space="preserve">图表：2019-2023年我国猪肉、牛肉、羊肉价格变动情况</w:t>
      </w:r>
    </w:p>
    <w:p>
      <w:pPr>
        <w:spacing w:after="150"/>
      </w:pPr>
      <w:r>
        <w:rPr/>
        <w:t xml:space="preserve">图表：2019-2023年我国鲜菜、鲜果价格变动情况</w:t>
      </w:r>
    </w:p>
    <w:p>
      <w:pPr>
        <w:spacing w:after="150"/>
      </w:pPr>
      <w:r>
        <w:rPr/>
        <w:t xml:space="preserve">图表：2022年我国居民消费价格分类别同比涨跌幅</w:t>
      </w:r>
    </w:p>
    <w:p>
      <w:pPr>
        <w:spacing w:after="150"/>
      </w:pPr>
      <w:r>
        <w:rPr/>
        <w:t xml:space="preserve">图表：2022年我国居民消费者价格分类表环比涨跌幅</w:t>
      </w:r>
    </w:p>
    <w:p>
      <w:pPr>
        <w:spacing w:after="150"/>
      </w:pPr>
      <w:r>
        <w:rPr/>
        <w:t xml:space="preserve">图表：2022年我国居民消费价格主要数据</w:t>
      </w:r>
    </w:p>
    <w:p>
      <w:pPr>
        <w:spacing w:after="150"/>
      </w:pPr>
      <w:r>
        <w:rPr/>
        <w:t xml:space="preserve">图表：2019-2023年我国工业生产者出产价格涨跌幅</w:t>
      </w:r>
    </w:p>
    <w:p>
      <w:pPr>
        <w:spacing w:after="150"/>
      </w:pPr>
      <w:r>
        <w:rPr/>
        <w:t xml:space="preserve">图表：2019-2023年我国工业生产者购进价格涨跌幅</w:t>
      </w:r>
    </w:p>
    <w:p>
      <w:pPr>
        <w:spacing w:after="150"/>
      </w:pPr>
      <w:r>
        <w:rPr/>
        <w:t xml:space="preserve">图表：2019-2023年我国生产资料出厂价格涨跌幅</w:t>
      </w:r>
    </w:p>
    <w:p>
      <w:pPr>
        <w:spacing w:after="150"/>
      </w:pPr>
      <w:r>
        <w:rPr/>
        <w:t xml:space="preserve">图表：2022年我国工业生产者价格主要数据</w:t>
      </w:r>
    </w:p>
    <w:p>
      <w:pPr>
        <w:spacing w:after="150"/>
      </w:pPr>
      <w:r>
        <w:rPr/>
        <w:t xml:space="preserve">图表：2022年我国规模以上工业增加值同比增长速度</w:t>
      </w:r>
    </w:p>
    <w:p>
      <w:pPr>
        <w:spacing w:after="150"/>
      </w:pPr>
      <w:r>
        <w:rPr/>
        <w:t xml:space="preserve">图表：2022年我国规模以上工业生产主要数据</w:t>
      </w:r>
    </w:p>
    <w:p>
      <w:pPr>
        <w:spacing w:after="150"/>
      </w:pPr>
      <w:r>
        <w:rPr/>
        <w:t xml:space="preserve">图表：2019-2023年钢材日均产量及同比增速</w:t>
      </w:r>
    </w:p>
    <w:p>
      <w:pPr>
        <w:spacing w:after="150"/>
      </w:pPr>
      <w:r>
        <w:rPr/>
        <w:t xml:space="preserve">图表：2019-2023年我国水泥日均产量及同比增速</w:t>
      </w:r>
    </w:p>
    <w:p>
      <w:pPr>
        <w:spacing w:after="150"/>
      </w:pPr>
      <w:r>
        <w:rPr/>
        <w:t xml:space="preserve">图表：2019-2023年我国十种有色金属日均产量及同比增速</w:t>
      </w:r>
    </w:p>
    <w:p>
      <w:pPr>
        <w:spacing w:after="150"/>
      </w:pPr>
      <w:r>
        <w:rPr/>
        <w:t xml:space="preserve">图表：2019-2023年我国乙烯日均产量及同比增速</w:t>
      </w:r>
    </w:p>
    <w:p>
      <w:pPr>
        <w:spacing w:after="150"/>
      </w:pPr>
      <w:r>
        <w:rPr/>
        <w:t xml:space="preserve">图表：2019-2023年我国汽车日均产量及同比增速</w:t>
      </w:r>
    </w:p>
    <w:p>
      <w:pPr>
        <w:spacing w:after="150"/>
      </w:pPr>
      <w:r>
        <w:rPr/>
        <w:t xml:space="preserve">图表：2019-2023年我国发电量日均产量及同比增速</w:t>
      </w:r>
    </w:p>
    <w:p>
      <w:pPr>
        <w:spacing w:after="150"/>
      </w:pPr>
      <w:r>
        <w:rPr/>
        <w:t xml:space="preserve">图表：2019-2023年我国原油加工日均产量及同比增速</w:t>
      </w:r>
    </w:p>
    <w:p>
      <w:pPr>
        <w:spacing w:after="150"/>
      </w:pPr>
      <w:r>
        <w:rPr/>
        <w:t xml:space="preserve">图表：2022年我国民间固定资产投资和全国固定资产投资增速</w:t>
      </w:r>
    </w:p>
    <w:p>
      <w:pPr>
        <w:spacing w:after="150"/>
      </w:pPr>
      <w:r>
        <w:rPr/>
        <w:t xml:space="preserve">图表：2022年份民间固定资产投资主要数据</w:t>
      </w:r>
    </w:p>
    <w:p>
      <w:pPr>
        <w:spacing w:after="150"/>
      </w:pPr>
      <w:r>
        <w:rPr/>
        <w:t xml:space="preserve">图表：2019-2023年我国社会消费品零售总额分月同比增长速度</w:t>
      </w:r>
    </w:p>
    <w:p>
      <w:pPr>
        <w:spacing w:after="150"/>
      </w:pPr>
      <w:r>
        <w:rPr/>
        <w:t xml:space="preserve">图表：2019-2023年我国进出口增速及贸易顺差走势</w:t>
      </w:r>
    </w:p>
    <w:p>
      <w:pPr>
        <w:spacing w:after="150"/>
      </w:pPr>
      <w:r>
        <w:rPr/>
        <w:t xml:space="preserve">图表：2019-2023年我国出口金额涨跌幅状况分析</w:t>
      </w:r>
    </w:p>
    <w:p>
      <w:pPr>
        <w:spacing w:after="150"/>
      </w:pPr>
      <w:r>
        <w:rPr/>
        <w:t xml:space="preserve">图表：2019-2023年我国对主要国家和地区的出口增速状况分析</w:t>
      </w:r>
    </w:p>
    <w:p>
      <w:pPr>
        <w:spacing w:after="150"/>
      </w:pPr>
      <w:r>
        <w:rPr/>
        <w:t xml:space="preserve">图表：2019-2023年我国主要进口大宗商品价格状况分析</w:t>
      </w:r>
    </w:p>
    <w:p>
      <w:pPr>
        <w:spacing w:after="150"/>
      </w:pPr>
      <w:r>
        <w:rPr/>
        <w:t xml:space="preserve">图表：2019-2023年我国大宗商品进口数量增长状况分析</w:t>
      </w:r>
    </w:p>
    <w:p>
      <w:pPr>
        <w:spacing w:after="150"/>
      </w:pPr>
      <w:r>
        <w:rPr/>
        <w:t xml:space="preserve">图表：2019-2023年我国进出口额及同比增长率状况分析</w:t>
      </w:r>
    </w:p>
    <w:p>
      <w:pPr>
        <w:spacing w:after="150"/>
      </w:pPr>
      <w:r>
        <w:rPr/>
        <w:t xml:space="preserve">图表：2019-2023年我国工业传动行业单位数量状况分析</w:t>
      </w:r>
    </w:p>
    <w:p>
      <w:pPr>
        <w:spacing w:after="150"/>
      </w:pPr>
      <w:r>
        <w:rPr/>
        <w:t xml:space="preserve">图表：2019-2023年我国工业传动行业从业人员规模状况分析</w:t>
      </w:r>
    </w:p>
    <w:p>
      <w:pPr>
        <w:spacing w:after="150"/>
      </w:pPr>
      <w:r>
        <w:rPr/>
        <w:t xml:space="preserve">图表：2019-2023年我国工业传动行业资产规模状况分析</w:t>
      </w:r>
    </w:p>
    <w:p>
      <w:pPr>
        <w:spacing w:after="150"/>
      </w:pPr>
      <w:r>
        <w:rPr/>
        <w:t xml:space="preserve">图表：2019-2023年我国工业传动行业市场规模状况分析</w:t>
      </w:r>
    </w:p>
    <w:p>
      <w:pPr>
        <w:spacing w:after="150"/>
      </w:pPr>
      <w:r>
        <w:rPr/>
        <w:t xml:space="preserve">图表：2022年国内重点工业传动企业市场份额</w:t>
      </w:r>
    </w:p>
    <w:p>
      <w:pPr>
        <w:spacing w:after="150"/>
      </w:pPr>
      <w:r>
        <w:rPr/>
        <w:t xml:space="preserve">图表：国内外工业传动企业优劣势比较</w:t>
      </w:r>
    </w:p>
    <w:p>
      <w:pPr>
        <w:spacing w:after="150"/>
      </w:pPr>
      <w:r>
        <w:rPr/>
        <w:t xml:space="preserve">图表：2019-2023年西门子公司经营与财务情况分析</w:t>
      </w:r>
    </w:p>
    <w:p>
      <w:pPr>
        <w:spacing w:after="150"/>
      </w:pPr>
      <w:r>
        <w:rPr/>
        <w:t xml:space="preserve">图表：2019-2023年abb公司经营与财务情况分析</w:t>
      </w:r>
    </w:p>
    <w:p>
      <w:pPr>
        <w:spacing w:after="150"/>
      </w:pPr>
      <w:r>
        <w:rPr/>
        <w:t xml:space="preserve">图表：2019-2023年weg公司经营与财务情况分析</w:t>
      </w:r>
    </w:p>
    <w:p>
      <w:pPr>
        <w:spacing w:after="150"/>
      </w:pPr>
      <w:r>
        <w:rPr/>
        <w:t xml:space="preserve">图表：2019-2023年上海电气集团上海电机厂有限公司经营与财务情况分析</w:t>
      </w:r>
    </w:p>
    <w:p>
      <w:pPr>
        <w:spacing w:after="150"/>
      </w:pPr>
      <w:r>
        <w:rPr/>
        <w:t xml:space="preserve">图表：2019-2023年东方电气集团东方电机有限公司经营与财务情况分析</w:t>
      </w:r>
    </w:p>
    <w:p>
      <w:pPr>
        <w:spacing w:after="150"/>
      </w:pPr>
      <w:r>
        <w:rPr/>
        <w:t xml:space="preserve">图表：2019-2023年卧龙电气集团股份有限公司经营与财务情况分析</w:t>
      </w:r>
    </w:p>
    <w:p>
      <w:pPr>
        <w:spacing w:after="150"/>
      </w:pPr>
      <w:r>
        <w:rPr/>
        <w:t xml:space="preserve">图表：高压变频和中低压变频行业发展方向</w:t>
      </w:r>
    </w:p>
    <w:p>
      <w:pPr>
        <w:spacing w:after="150"/>
      </w:pPr>
      <w:r>
        <w:rPr/>
        <w:t xml:space="preserve">图表：2024-2029年我国工业传动行业工业总产值预测分析</w:t>
      </w:r>
    </w:p>
    <w:p>
      <w:pPr>
        <w:spacing w:after="150"/>
      </w:pPr>
      <w:r>
        <w:rPr/>
        <w:t xml:space="preserve">图表：2024-2029年我国工业传动行业销售收入预测分析</w:t>
      </w:r>
    </w:p>
    <w:p>
      <w:pPr>
        <w:spacing w:after="150"/>
      </w:pPr>
      <w:r>
        <w:rPr/>
        <w:t xml:space="preserve">图表：2024-2029年我国工业传动行业总资产预测分析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中国工业传动行业市场发展分析及前景趋势与投资研究报告(2024-2029版)</dc:title>
  <dc:description>中国工业传动行业市场发展分析及前景趋势与投资研究报告(2024-2029版)</dc:description>
  <dc:subject>中国工业传动行业市场发展分析及前景趋势与投资研究报告(2024-2029版)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2024-01-28T19:45:53+08:00</dcterms:created>
  <dcterms:modified xsi:type="dcterms:W3CDTF">2024-01-28T19:45:53+08:00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