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中国军工信息化行业市场发展分析及竞争格局与投资研究报告(2024-2029版)</w:t>
      </w:r>
    </w:p>
    <w:p>
      <w:pPr>
        <w:spacing w:after="150"/>
      </w:pPr>
      <w:r>
        <w:rPr>
          <w:b w:val="1"/>
          <w:bCs w:val="1"/>
        </w:rPr>
        <w:t xml:space="preserve">报告简介</w:t>
      </w:r>
    </w:p>
    <w:p>
      <w:pPr>
        <w:spacing w:after="150"/>
      </w:pPr>
      <w:r>
        <w:rPr/>
        <w:t xml:space="preserve">国防信息化是现代战争的发展方向。所谓国防信息化，是为了适应现代战争特别是信息化战争发展的需要而建设的国防信息体系。最终目标为实现军队的全面信息化，提高军队的核心战斗力。军队通过信息化的整合实现一体化的作战能力：将目标探测跟踪、指挥控制、火力打击、战场防护和毁伤评估等功能实现一体化，将联合指挥中心和各军种之间的作战组织实现一体化。国防信息化产业链主要包括雷达、卫星导航、信息安全、军工通信与军工电子五大领域。</w:t>
      </w:r>
    </w:p>
    <w:p>
      <w:pPr>
        <w:spacing w:after="150"/>
      </w:pPr>
      <w:r>
        <w:rPr/>
        <w:t xml:space="preserve">军民两大体系助推国防信息化产业发展。中国军工体系分为国防科工体系和社会经济体系，两大体系相互融合助推国防信息化产业发展。国防科工体系主要由十大军工集团组成，负责重点军工型号的总体研发和整机制造，构成产业链的下游;社会经济体系由装备制造企业、原材料供应商、基础件制造商、高校/科研院所、信息化硬件厂商、信息化软件厂商组成，构成产业链的上游。两大体系共同实现了对雷达、卫星导航、军工通信、军工电子及信息安全五大细分领域的全面覆盖，</w:t>
      </w:r>
    </w:p>
    <w:p>
      <w:pPr>
        <w:spacing w:after="150"/>
      </w:pPr>
      <w:r>
        <w:rPr/>
        <w:t xml:space="preserve">中国军工通信系统与发达国家存在较大差距。以卫星通信为例，美国及北约军事卫星承担军用通信近85%的通信量，我军则不足5%。相较于发达国家对军工通信系统建设高达国防开支5%的投入，我国军工通信系统建设开支仅占国防经费2%以下。受益于国防信息化战略的推进，军工通信系统必将步入快速建设阶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军工信息化专业研究单位等公布和提供的大量资料。对我国军工信息化行业作了详尽深入的分析，为军工信息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2022年中国军工信息化行业发展环境分析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军工信息化行业相关政策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2022年中国军工信息化行业发展社会环境分析</w:t>
      </w:r>
    </w:p>
    <w:p>
      <w:pPr>
        <w:spacing w:after="150"/>
      </w:pPr>
      <w:r>
        <w:rPr>
          <w:b w:val="1"/>
          <w:bCs w:val="1"/>
        </w:rPr>
        <w:t xml:space="preserve">第二章 军工信息化行业发展概述</w:t>
      </w:r>
    </w:p>
    <w:p>
      <w:pPr>
        <w:spacing w:after="150"/>
      </w:pPr>
      <w:r>
        <w:rPr/>
        <w:t xml:space="preserve">第一节 行业界定</w:t>
      </w:r>
    </w:p>
    <w:p>
      <w:pPr>
        <w:spacing w:after="150"/>
      </w:pPr>
      <w:r>
        <w:rPr/>
        <w:t xml:space="preserve">一、军工信息化行业定义及分类</w:t>
      </w:r>
    </w:p>
    <w:p>
      <w:pPr>
        <w:spacing w:after="150"/>
      </w:pPr>
      <w:r>
        <w:rPr/>
        <w:t xml:space="preserve">二、军工信息化行业经济特性</w:t>
      </w:r>
    </w:p>
    <w:p>
      <w:pPr>
        <w:spacing w:after="150"/>
      </w:pPr>
      <w:r>
        <w:rPr/>
        <w:t xml:space="preserve">三、军工信息化产业链模型介绍及军工信息化产业链图分析</w:t>
      </w:r>
    </w:p>
    <w:p>
      <w:pPr>
        <w:spacing w:after="150"/>
      </w:pPr>
      <w:r>
        <w:rPr/>
        <w:t xml:space="preserve">第二节 军工信息化行业发展成熟度</w:t>
      </w:r>
    </w:p>
    <w:p>
      <w:pPr>
        <w:spacing w:after="150"/>
      </w:pPr>
      <w:r>
        <w:rPr/>
        <w:t xml:space="preserve">一、军工信息化行业发展周期分析</w:t>
      </w:r>
    </w:p>
    <w:p>
      <w:pPr>
        <w:spacing w:after="150"/>
      </w:pPr>
      <w:r>
        <w:rPr/>
        <w:t xml:space="preserve">二、与国外市场成熟度对比</w:t>
      </w:r>
    </w:p>
    <w:p>
      <w:pPr>
        <w:spacing w:after="150"/>
      </w:pPr>
      <w:r>
        <w:rPr/>
        <w:t xml:space="preserve">第三节 军工信息化行业相关产业动态</w:t>
      </w:r>
    </w:p>
    <w:p>
      <w:pPr>
        <w:spacing w:after="150"/>
      </w:pPr>
      <w:r>
        <w:rPr>
          <w:b w:val="1"/>
          <w:bCs w:val="1"/>
        </w:rPr>
        <w:t xml:space="preserve">第三章 2022年世界军工信息化行业市场运行形势分析</w:t>
      </w:r>
    </w:p>
    <w:p>
      <w:pPr>
        <w:spacing w:after="150"/>
      </w:pPr>
      <w:r>
        <w:rPr/>
        <w:t xml:space="preserve">第一节 世界军工信息化行业市场运行环境分析</w:t>
      </w:r>
    </w:p>
    <w:p>
      <w:pPr>
        <w:spacing w:after="150"/>
      </w:pPr>
      <w:r>
        <w:rPr/>
        <w:t xml:space="preserve">第二节 世界军工信息化行业市场发展情况分析</w:t>
      </w:r>
    </w:p>
    <w:p>
      <w:pPr>
        <w:spacing w:after="150"/>
      </w:pPr>
      <w:r>
        <w:rPr/>
        <w:t xml:space="preserve">一、世界军工信息化行业市场供需分析</w:t>
      </w:r>
    </w:p>
    <w:p>
      <w:pPr>
        <w:spacing w:after="150"/>
      </w:pPr>
      <w:r>
        <w:rPr/>
        <w:t xml:space="preserve">二、世界军工信息化行业市场规模分析</w:t>
      </w:r>
    </w:p>
    <w:p>
      <w:pPr>
        <w:spacing w:after="150"/>
      </w:pPr>
      <w:r>
        <w:rPr/>
        <w:t xml:space="preserve">三、世界军工信息化行业主要国家发展情况分析</w:t>
      </w:r>
    </w:p>
    <w:p>
      <w:pPr>
        <w:spacing w:after="150"/>
      </w:pPr>
      <w:r>
        <w:rPr/>
        <w:t xml:space="preserve">第三节 世界军工信息化行业重点企业分析</w:t>
      </w:r>
    </w:p>
    <w:p>
      <w:pPr>
        <w:spacing w:after="150"/>
      </w:pPr>
      <w:r>
        <w:rPr/>
        <w:t xml:space="preserve">第四节 2024-2029年世界军工信息化行业市场规模趋势预测分析</w:t>
      </w:r>
    </w:p>
    <w:p>
      <w:pPr>
        <w:spacing w:after="150"/>
      </w:pPr>
      <w:r>
        <w:rPr>
          <w:b w:val="1"/>
          <w:bCs w:val="1"/>
        </w:rPr>
        <w:t xml:space="preserve">第四章 中国军工信息化行业发展分析</w:t>
      </w:r>
    </w:p>
    <w:p>
      <w:pPr>
        <w:spacing w:after="150"/>
      </w:pPr>
      <w:r>
        <w:rPr/>
        <w:t xml:space="preserve">第一节 2022年中国军工信息化行业发展状况</w:t>
      </w:r>
    </w:p>
    <w:p>
      <w:pPr>
        <w:spacing w:after="150"/>
      </w:pPr>
      <w:r>
        <w:rPr/>
        <w:t xml:space="preserve">一、2022年军工信息化行业发展状况分析</w:t>
      </w:r>
    </w:p>
    <w:p>
      <w:pPr>
        <w:spacing w:after="150"/>
      </w:pPr>
      <w:r>
        <w:rPr/>
        <w:t xml:space="preserve">二、2022年中国军工信息化行业发展动态</w:t>
      </w:r>
    </w:p>
    <w:p>
      <w:pPr>
        <w:spacing w:after="150"/>
      </w:pPr>
      <w:r>
        <w:rPr/>
        <w:t xml:space="preserve">三、2022年我国军工信息化行业发展热点</w:t>
      </w:r>
    </w:p>
    <w:p>
      <w:pPr>
        <w:spacing w:after="150"/>
      </w:pPr>
      <w:r>
        <w:rPr/>
        <w:t xml:space="preserve">第二节 2022年中国军工信息化行业市场供需状况</w:t>
      </w:r>
    </w:p>
    <w:p>
      <w:pPr>
        <w:spacing w:after="150"/>
      </w:pPr>
      <w:r>
        <w:rPr/>
        <w:t xml:space="preserve">一、2019-2023年中国军工信息化行业供给分析</w:t>
      </w:r>
    </w:p>
    <w:p>
      <w:pPr>
        <w:spacing w:after="150"/>
      </w:pPr>
      <w:r>
        <w:rPr/>
        <w:t xml:space="preserve">二、2019-2023年中国军工信息化行业市场需求分析</w:t>
      </w:r>
    </w:p>
    <w:p>
      <w:pPr>
        <w:spacing w:after="150"/>
      </w:pPr>
      <w:r>
        <w:rPr/>
        <w:t xml:space="preserve">三、2019-2023年中国军工信息化行业市场规模分析</w:t>
      </w:r>
    </w:p>
    <w:p>
      <w:pPr>
        <w:spacing w:after="150"/>
      </w:pPr>
      <w:r>
        <w:rPr>
          <w:b w:val="1"/>
          <w:bCs w:val="1"/>
        </w:rPr>
        <w:t xml:space="preserve">第五章 2019-2023年中国军工信息化行业（所属行业）主要数据监测分析</w:t>
      </w:r>
    </w:p>
    <w:p>
      <w:pPr>
        <w:spacing w:after="150"/>
      </w:pPr>
      <w:r>
        <w:rPr/>
        <w:t xml:space="preserve">第一节 2019-2023年中国军工信息化行业(所属行业)总体数据分析</w:t>
      </w:r>
    </w:p>
    <w:p>
      <w:pPr>
        <w:spacing w:after="150"/>
      </w:pPr>
      <w:r>
        <w:rPr/>
        <w:t xml:space="preserve">一、中国军工信息化行业(所属行业)全部企业数据分析</w:t>
      </w:r>
    </w:p>
    <w:p>
      <w:pPr>
        <w:spacing w:after="150"/>
      </w:pPr>
      <w:r>
        <w:rPr/>
        <w:t xml:space="preserve">二、2019-2023年中国军工信息化行业(所属行业)全部企业数据分析</w:t>
      </w:r>
    </w:p>
    <w:p>
      <w:pPr>
        <w:spacing w:after="150"/>
      </w:pPr>
      <w:r>
        <w:rPr/>
        <w:t xml:space="preserve">三、2022年中国军工信息化行业(所属行业)全部企业数据分析</w:t>
      </w:r>
    </w:p>
    <w:p>
      <w:pPr>
        <w:spacing w:after="150"/>
      </w:pPr>
      <w:r>
        <w:rPr/>
        <w:t xml:space="preserve">第二节 2019-2023年中国军工信息化行业(所属行业)不同规模企业数据分析</w:t>
      </w:r>
    </w:p>
    <w:p>
      <w:pPr>
        <w:spacing w:after="150"/>
      </w:pPr>
      <w:r>
        <w:rPr/>
        <w:t xml:space="preserve">一、中国军工信息化行业(所属行业)不同规模企业数据分析</w:t>
      </w:r>
    </w:p>
    <w:p>
      <w:pPr>
        <w:spacing w:after="150"/>
      </w:pPr>
      <w:r>
        <w:rPr/>
        <w:t xml:space="preserve">二、2019-2023年中国军工信息化行业(所属行业)不同规模企业数据分析</w:t>
      </w:r>
    </w:p>
    <w:p>
      <w:pPr>
        <w:spacing w:after="150"/>
      </w:pPr>
      <w:r>
        <w:rPr/>
        <w:t xml:space="preserve">三、2022年中国军工信息化行业(所属行业)不同规模企业数据分析</w:t>
      </w:r>
    </w:p>
    <w:p>
      <w:pPr>
        <w:spacing w:after="150"/>
      </w:pPr>
      <w:r>
        <w:rPr/>
        <w:t xml:space="preserve">第三节 2019-2023年中国军工信息化行业(所属行业)不同所有制企业数据分析</w:t>
      </w:r>
    </w:p>
    <w:p>
      <w:pPr>
        <w:spacing w:after="150"/>
      </w:pPr>
      <w:r>
        <w:rPr/>
        <w:t xml:space="preserve">一、中国军工信息化行业(所属行业)不同所有制企业数据分析</w:t>
      </w:r>
    </w:p>
    <w:p>
      <w:pPr>
        <w:spacing w:after="150"/>
      </w:pPr>
      <w:r>
        <w:rPr/>
        <w:t xml:space="preserve">二、2019-2023年中国军工信息化行业(所属行业)不同所有制企业数据分析</w:t>
      </w:r>
    </w:p>
    <w:p>
      <w:pPr>
        <w:spacing w:after="150"/>
      </w:pPr>
      <w:r>
        <w:rPr/>
        <w:t xml:space="preserve">三、2022年中国军工信息化行业(所属行业)不同所有制企业数据分析</w:t>
      </w:r>
    </w:p>
    <w:p>
      <w:pPr>
        <w:spacing w:after="150"/>
      </w:pPr>
      <w:r>
        <w:rPr>
          <w:b w:val="1"/>
          <w:bCs w:val="1"/>
        </w:rPr>
        <w:t xml:space="preserve">第六章 2022年中国军工信息化行业竞争格局分析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中国军工信息化行业竞争五力模型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2022年中国军工信息化行业swot模型分析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2022年军工信息化行业优势企业竞争力分析</w:t>
      </w:r>
    </w:p>
    <w:p>
      <w:pPr>
        <w:spacing w:after="150"/>
      </w:pPr>
      <w:r>
        <w:rPr/>
        <w:t xml:space="preserve">第一节 国睿科技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四创电子</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杰赛科技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特发信息</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海兰信</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华讯方舟</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耐威科技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景嘉微</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2019-2023年中国军工信息化行业上下游分析及其影响</w:t>
      </w:r>
    </w:p>
    <w:p>
      <w:pPr>
        <w:spacing w:after="150"/>
      </w:pPr>
      <w:r>
        <w:rPr/>
        <w:t xml:space="preserve">第一节 2022年中国军工信息化行业上游发展及影响分析</w:t>
      </w:r>
    </w:p>
    <w:p>
      <w:pPr>
        <w:spacing w:after="150"/>
      </w:pPr>
      <w:r>
        <w:rPr/>
        <w:t xml:space="preserve">一、2022年中国军工信息化行业上游运行现状分析</w:t>
      </w:r>
    </w:p>
    <w:p>
      <w:pPr>
        <w:spacing w:after="150"/>
      </w:pPr>
      <w:r>
        <w:rPr/>
        <w:t xml:space="preserve">二、上游对军工信息化行业产生的影响分析</w:t>
      </w:r>
    </w:p>
    <w:p>
      <w:pPr>
        <w:spacing w:after="150"/>
      </w:pPr>
      <w:r>
        <w:rPr/>
        <w:t xml:space="preserve">第二节 2022年中国军工信息化行业下游发展及影响分析</w:t>
      </w:r>
    </w:p>
    <w:p>
      <w:pPr>
        <w:spacing w:after="150"/>
      </w:pPr>
      <w:r>
        <w:rPr/>
        <w:t xml:space="preserve">一、2022年中国军工信息化行业下游运行现状分析</w:t>
      </w:r>
    </w:p>
    <w:p>
      <w:pPr>
        <w:spacing w:after="150"/>
      </w:pPr>
      <w:r>
        <w:rPr/>
        <w:t xml:space="preserve">二、下游对军工信息化行业产生的影响分析</w:t>
      </w:r>
    </w:p>
    <w:p>
      <w:pPr>
        <w:spacing w:after="150"/>
      </w:pPr>
      <w:r>
        <w:rPr>
          <w:b w:val="1"/>
          <w:bCs w:val="1"/>
        </w:rPr>
        <w:t xml:space="preserve">第九章 2024-2029年军工信息化行业发展及投资前景预测分析</w:t>
      </w:r>
    </w:p>
    <w:p>
      <w:pPr>
        <w:spacing w:after="150"/>
      </w:pPr>
      <w:r>
        <w:rPr/>
        <w:t xml:space="preserve">第一节 2024-2029年军工信息化行业市场规模预测分析</w:t>
      </w:r>
    </w:p>
    <w:p>
      <w:pPr>
        <w:spacing w:after="150"/>
      </w:pPr>
      <w:r>
        <w:rPr/>
        <w:t xml:space="preserve">第二节 2024-2029年军工信息化行业供需预测分析</w:t>
      </w:r>
    </w:p>
    <w:p>
      <w:pPr>
        <w:spacing w:after="150"/>
      </w:pPr>
      <w:r>
        <w:rPr/>
        <w:t xml:space="preserve">第三节 2024-2029年我国军工信息化行业投资环境分析</w:t>
      </w:r>
    </w:p>
    <w:p>
      <w:pPr>
        <w:spacing w:after="150"/>
      </w:pPr>
      <w:r>
        <w:rPr/>
        <w:t xml:space="preserve">第四节 2024-2029年我国军工信息化行业前景展望分析</w:t>
      </w:r>
    </w:p>
    <w:p>
      <w:pPr>
        <w:spacing w:after="150"/>
      </w:pPr>
      <w:r>
        <w:rPr/>
        <w:t xml:space="preserve">第五节 2024-2029年我国军工信息化行业盈利能力预测</w:t>
      </w:r>
    </w:p>
    <w:p>
      <w:pPr>
        <w:spacing w:after="150"/>
      </w:pPr>
      <w:r>
        <w:rPr>
          <w:b w:val="1"/>
          <w:bCs w:val="1"/>
        </w:rPr>
        <w:t xml:space="preserve">第十章 2024-2029年中国军工信息化行业投资风险分析</w:t>
      </w:r>
    </w:p>
    <w:p>
      <w:pPr>
        <w:spacing w:after="150"/>
      </w:pPr>
      <w:r>
        <w:rPr/>
        <w:t xml:space="preserve">第一节 2024-2029年中国军工信息化行业投资金额分析</w:t>
      </w:r>
    </w:p>
    <w:p>
      <w:pPr>
        <w:spacing w:after="150"/>
      </w:pPr>
      <w:r>
        <w:rPr/>
        <w:t xml:space="preserve">第二节 近年来中国军工信息化行业主要投资项目分析</w:t>
      </w:r>
    </w:p>
    <w:p>
      <w:pPr>
        <w:spacing w:after="150"/>
      </w:pPr>
      <w:r>
        <w:rPr/>
        <w:t xml:space="preserve">第三节 2024-2029年中国军工信息化行业投资周期分析</w:t>
      </w:r>
    </w:p>
    <w:p>
      <w:pPr>
        <w:spacing w:after="150"/>
      </w:pPr>
      <w:r>
        <w:rPr/>
        <w:t xml:space="preserve">第四节 2024-2029年中国军工信息化行业投资风险分析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2024-2029年中国军工信息化行业发展策略及投资建议分析</w:t>
      </w:r>
    </w:p>
    <w:p>
      <w:pPr>
        <w:spacing w:after="150"/>
      </w:pPr>
      <w:r>
        <w:rPr/>
        <w:t xml:space="preserve">第一节 军工信息化行业发展策略分析</w:t>
      </w:r>
    </w:p>
    <w:p>
      <w:pPr>
        <w:spacing w:after="150"/>
      </w:pPr>
      <w:r>
        <w:rPr/>
        <w:t xml:space="preserve">第二节 军工信息化行业市场的重点客户战略实施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2024-2029年中国军工信息化行业发展建议</w:t>
      </w:r>
    </w:p>
    <w:p>
      <w:pPr>
        <w:spacing w:after="150"/>
      </w:pPr>
      <w:r>
        <w:rPr/>
        <w:t xml:space="preserve">第四节 2024-2029年中国军工信息化行业投资建议</w:t>
      </w:r>
    </w:p>
    <w:p>
      <w:pPr>
        <w:spacing w:after="150"/>
      </w:pPr>
      <w:r>
        <w:rPr>
          <w:b w:val="1"/>
          <w:bCs w:val="1"/>
        </w:rPr>
        <w:t xml:space="preserve">图表目录</w:t>
      </w:r>
    </w:p>
    <w:p>
      <w:pPr>
        <w:spacing w:after="150"/>
      </w:pPr>
      <w:r>
        <w:rPr/>
        <w:t xml:space="preserve">图表：军工信息化产业链分析</w:t>
      </w:r>
    </w:p>
    <w:p>
      <w:pPr>
        <w:spacing w:after="150"/>
      </w:pPr>
      <w:r>
        <w:rPr/>
        <w:t xml:space="preserve">图表：国际军工信息化市场规模</w:t>
      </w:r>
    </w:p>
    <w:p>
      <w:pPr>
        <w:spacing w:after="150"/>
      </w:pPr>
      <w:r>
        <w:rPr/>
        <w:t xml:space="preserve">图表：国际军工信息化生命周期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图表：2019-2023年中国军工信息化市场规模</w:t>
      </w:r>
    </w:p>
    <w:p>
      <w:pPr>
        <w:spacing w:after="150"/>
      </w:pPr>
      <w:r>
        <w:rPr/>
        <w:t xml:space="preserve">图表：2019-2023年中国军工信息化产值</w:t>
      </w:r>
    </w:p>
    <w:p>
      <w:pPr>
        <w:spacing w:after="150"/>
      </w:pPr>
      <w:r>
        <w:rPr/>
        <w:t xml:space="preserve">图表：2019-2023年中国军工信息化供应情况</w:t>
      </w:r>
    </w:p>
    <w:p>
      <w:pPr>
        <w:spacing w:after="150"/>
      </w:pPr>
      <w:r>
        <w:rPr/>
        <w:t xml:space="preserve">图表：2019-2023年中国军工信息化需求情况</w:t>
      </w:r>
    </w:p>
    <w:p>
      <w:pPr>
        <w:spacing w:after="150"/>
      </w:pPr>
      <w:r>
        <w:rPr/>
        <w:t xml:space="preserve">图表：2024-2029年中国军工信息化市场规模预测</w:t>
      </w:r>
    </w:p>
    <w:p>
      <w:pPr>
        <w:spacing w:after="150"/>
      </w:pPr>
      <w:r>
        <w:rPr/>
        <w:t xml:space="preserve">图表：2024-2029年中国军工信息化供应情况预测</w:t>
      </w:r>
    </w:p>
    <w:p>
      <w:pPr>
        <w:spacing w:after="150"/>
      </w:pPr>
      <w:r>
        <w:rPr/>
        <w:t xml:space="preserve">图表：2024-2029年中国军工信息化需求情况预测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中国军工信息化行业市场发展分析及竞争格局与投资研究报告(2024-2029版)</dc:title>
  <dc:description>中国军工信息化行业市场发展分析及竞争格局与投资研究报告(2024-2029版)</dc:description>
  <dc:subject>中国军工信息化行业市场发展分析及竞争格局与投资研究报告(2024-2029版)</dc:subject>
  <cp:keywords>研究报告</cp:keywords>
  <cp:category>研究报告</cp:category>
  <cp:lastModifiedBy>北京中道泰和信息咨询有限公司</cp:lastModifiedBy>
  <dcterms:created xsi:type="dcterms:W3CDTF">2024-01-28T19:24:36+08:00</dcterms:created>
  <dcterms:modified xsi:type="dcterms:W3CDTF">2024-01-28T19:24:36+08:00</dcterms:modified>
</cp:coreProperties>
</file>

<file path=docProps/custom.xml><?xml version="1.0" encoding="utf-8"?>
<Properties xmlns="http://schemas.openxmlformats.org/officeDocument/2006/custom-properties" xmlns:vt="http://schemas.openxmlformats.org/officeDocument/2006/docPropsVTypes"/>
</file>