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中国网络证券行业市场发展分析及发展趋势与投资研究报告(2024-2029版)</w:t>
      </w:r>
    </w:p>
    <w:p>
      <w:pPr>
        <w:spacing w:after="150"/>
      </w:pPr>
      <w:r>
        <w:rPr>
          <w:b w:val="1"/>
          <w:bCs w:val="1"/>
        </w:rPr>
        <w:t xml:space="preserve">报告简介</w:t>
      </w:r>
    </w:p>
    <w:p>
      <w:pPr>
        <w:spacing w:after="150"/>
      </w:pPr>
      <w:r>
        <w:rPr/>
        <w:t xml:space="preserve">网络证券亦称网上证券，是电子商务条件下的证券业务的创新，网上证券服务是证券业以因特网等信息网络为媒介，为客户提供的一种全新商业服务。网上证券包括有偿证券投资资讯(国内外经济信息、政府政策、证券行情)、网上证券投资顾问、股票网上发行、买卖与推广等多种投资理财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证券行业研究单位等公布和提供的大量资料。报告对我国网络证券行业的供需状况、发展现状、子行业发展变化等进行了分析，重点分析了国内外网络证券行业的发展现状、如何面对行业的发展挑战、行业的发展建议、行业竞争力，以及行业的投资分析和趋势预测等等。报告还综合了网络证券行业的整体发展动态，对行业在产品方面提供了参考建议和具体解决办法。报告对于网络证券产品生产企业、经销商、行业管理部门以及拟进入该行业的投资者具有重要的参考价值，对于研究我国网络证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网络证券行业概述</w:t>
      </w:r>
    </w:p>
    <w:p>
      <w:pPr>
        <w:spacing w:after="150"/>
      </w:pPr>
      <w:r>
        <w:rPr/>
        <w:t xml:space="preserve">第一节 网络证券相关概念</w:t>
      </w:r>
    </w:p>
    <w:p>
      <w:pPr>
        <w:spacing w:after="150"/>
      </w:pPr>
      <w:r>
        <w:rPr/>
        <w:t xml:space="preserve">一、网络证券定义</w:t>
      </w:r>
    </w:p>
    <w:p>
      <w:pPr>
        <w:spacing w:after="150"/>
      </w:pPr>
      <w:r>
        <w:rPr/>
        <w:t xml:space="preserve">二、网络证券票面要素</w:t>
      </w:r>
    </w:p>
    <w:p>
      <w:pPr>
        <w:spacing w:after="150"/>
      </w:pPr>
      <w:r>
        <w:rPr/>
        <w:t xml:space="preserve">三、网络证券特征</w:t>
      </w:r>
    </w:p>
    <w:p>
      <w:pPr>
        <w:spacing w:after="150"/>
      </w:pPr>
      <w:r>
        <w:rPr/>
        <w:t xml:space="preserve">四、网络证券分类</w:t>
      </w:r>
    </w:p>
    <w:p>
      <w:pPr>
        <w:spacing w:after="150"/>
      </w:pPr>
      <w:r>
        <w:rPr/>
        <w:t xml:space="preserve">五、网络证券功能</w:t>
      </w:r>
    </w:p>
    <w:p>
      <w:pPr>
        <w:spacing w:after="150"/>
      </w:pPr>
      <w:r>
        <w:rPr/>
        <w:t xml:space="preserve">第二节 网络证券市场相关概念</w:t>
      </w:r>
    </w:p>
    <w:p>
      <w:pPr>
        <w:spacing w:after="150"/>
      </w:pPr>
      <w:r>
        <w:rPr/>
        <w:t xml:space="preserve">一、网络证券市场定义</w:t>
      </w:r>
    </w:p>
    <w:p>
      <w:pPr>
        <w:spacing w:after="150"/>
      </w:pPr>
      <w:r>
        <w:rPr/>
        <w:t xml:space="preserve">二、网络证券市场特征</w:t>
      </w:r>
    </w:p>
    <w:p>
      <w:pPr>
        <w:spacing w:after="150"/>
      </w:pPr>
      <w:r>
        <w:rPr/>
        <w:t xml:space="preserve">三、网络证券市场结构</w:t>
      </w:r>
    </w:p>
    <w:p>
      <w:pPr>
        <w:spacing w:after="150"/>
      </w:pPr>
      <w:r>
        <w:rPr/>
        <w:t xml:space="preserve">四、网络证券市场基本功能</w:t>
      </w:r>
    </w:p>
    <w:p>
      <w:pPr>
        <w:spacing w:after="150"/>
      </w:pPr>
      <w:r>
        <w:rPr/>
        <w:t xml:space="preserve">五、我国网络证券业发展概况</w:t>
      </w:r>
    </w:p>
    <w:p>
      <w:pPr>
        <w:spacing w:after="150"/>
      </w:pPr>
      <w:r>
        <w:rPr/>
        <w:t xml:space="preserve">第三节 网络证券行业结构分析</w:t>
      </w:r>
    </w:p>
    <w:p>
      <w:pPr>
        <w:spacing w:after="150"/>
      </w:pPr>
      <w:r>
        <w:rPr/>
        <w:t xml:space="preserve">一、网络证券产业链上游分析</w:t>
      </w:r>
    </w:p>
    <w:p>
      <w:pPr>
        <w:spacing w:after="150"/>
      </w:pPr>
      <w:r>
        <w:rPr/>
        <w:t xml:space="preserve">二、网络证券产业下游分析</w:t>
      </w:r>
    </w:p>
    <w:p>
      <w:pPr>
        <w:spacing w:after="150"/>
      </w:pPr>
      <w:r>
        <w:rPr/>
        <w:t xml:space="preserve">三、网络证券成本构成</w:t>
      </w:r>
    </w:p>
    <w:p>
      <w:pPr>
        <w:spacing w:after="150"/>
      </w:pPr>
      <w:r>
        <w:rPr>
          <w:b w:val="1"/>
          <w:bCs w:val="1"/>
        </w:rPr>
        <w:t xml:space="preserve">第二章 国际网络证券市场发展分析</w:t>
      </w:r>
    </w:p>
    <w:p>
      <w:pPr>
        <w:spacing w:after="150"/>
      </w:pPr>
      <w:r>
        <w:rPr/>
        <w:t xml:space="preserve">第一节 全球网络证券所属行业发展情况分析</w:t>
      </w:r>
    </w:p>
    <w:p>
      <w:pPr>
        <w:spacing w:after="150"/>
      </w:pPr>
      <w:r>
        <w:rPr/>
        <w:t xml:space="preserve">一、2019-2023年全球网络证券行业发展现状分析</w:t>
      </w:r>
    </w:p>
    <w:p>
      <w:pPr>
        <w:spacing w:after="150"/>
      </w:pPr>
      <w:r>
        <w:rPr/>
        <w:t xml:space="preserve">二、全球金融业现状</w:t>
      </w:r>
    </w:p>
    <w:p>
      <w:pPr>
        <w:spacing w:after="150"/>
      </w:pPr>
      <w:r>
        <w:rPr/>
        <w:t xml:space="preserve">三、2022年全球网络证券行业最新动态分析</w:t>
      </w:r>
    </w:p>
    <w:p>
      <w:pPr>
        <w:spacing w:after="150"/>
      </w:pPr>
      <w:r>
        <w:rPr/>
        <w:t xml:space="preserve">四、2022年全球网络证券行业市场分析</w:t>
      </w:r>
    </w:p>
    <w:p>
      <w:pPr>
        <w:spacing w:after="150"/>
      </w:pPr>
      <w:r>
        <w:rPr/>
        <w:t xml:space="preserve">五、2022年全球网络证券行业发展趋势分析</w:t>
      </w:r>
    </w:p>
    <w:p>
      <w:pPr>
        <w:spacing w:after="150"/>
      </w:pPr>
      <w:r>
        <w:rPr/>
        <w:t xml:space="preserve">第二节 主要国家和地区行业发展情况分析</w:t>
      </w:r>
    </w:p>
    <w:p>
      <w:pPr>
        <w:spacing w:after="150"/>
      </w:pPr>
      <w:r>
        <w:rPr/>
        <w:t xml:space="preserve">一、2024-2029年欧盟网络证券行业发展及趋势分析</w:t>
      </w:r>
    </w:p>
    <w:p>
      <w:pPr>
        <w:spacing w:after="150"/>
      </w:pPr>
      <w:r>
        <w:rPr/>
        <w:t xml:space="preserve">二、2024-2029年美国网络证券行业发展及趋势分析</w:t>
      </w:r>
    </w:p>
    <w:p>
      <w:pPr>
        <w:spacing w:after="150"/>
      </w:pPr>
      <w:r>
        <w:rPr/>
        <w:t xml:space="preserve">三、2024-2029年日本网络证券行业发展及趋势分析</w:t>
      </w:r>
    </w:p>
    <w:p>
      <w:pPr>
        <w:spacing w:after="150"/>
      </w:pPr>
      <w:r>
        <w:rPr/>
        <w:t xml:space="preserve">四、2024-2029年韩国网络证券行业发展及趋势分析</w:t>
      </w:r>
    </w:p>
    <w:p>
      <w:pPr>
        <w:spacing w:after="150"/>
      </w:pPr>
      <w:r>
        <w:rPr/>
        <w:t xml:space="preserve">五、2024-2029年其他国家和地区网络证券行业发展及趋势分析</w:t>
      </w:r>
    </w:p>
    <w:p>
      <w:pPr>
        <w:spacing w:after="150"/>
      </w:pPr>
      <w:r>
        <w:rPr>
          <w:b w:val="1"/>
          <w:bCs w:val="1"/>
        </w:rPr>
        <w:t xml:space="preserve">第三章 我国网络证券市场发展分析</w:t>
      </w:r>
    </w:p>
    <w:p>
      <w:pPr>
        <w:spacing w:after="150"/>
      </w:pPr>
      <w:r>
        <w:rPr/>
        <w:t xml:space="preserve">第一节 2022年我国网络证券市场发展分析</w:t>
      </w:r>
    </w:p>
    <w:p>
      <w:pPr>
        <w:spacing w:after="150"/>
      </w:pPr>
      <w:r>
        <w:rPr/>
        <w:t xml:space="preserve">一、中国网络证券市场发展状况与历史</w:t>
      </w:r>
    </w:p>
    <w:p>
      <w:pPr>
        <w:spacing w:after="150"/>
      </w:pPr>
      <w:r>
        <w:rPr/>
        <w:t xml:space="preserve">二、2022年我国网络证券市场发展状况分析</w:t>
      </w:r>
    </w:p>
    <w:p>
      <w:pPr>
        <w:spacing w:after="150"/>
      </w:pPr>
      <w:r>
        <w:rPr/>
        <w:t xml:space="preserve">三、十四五规划对我国网络证券市场现状影响</w:t>
      </w:r>
    </w:p>
    <w:p>
      <w:pPr>
        <w:spacing w:after="150"/>
      </w:pPr>
      <w:r>
        <w:rPr/>
        <w:t xml:space="preserve">四、证监会监管对网络证券市场影响</w:t>
      </w:r>
    </w:p>
    <w:p>
      <w:pPr>
        <w:spacing w:after="150"/>
      </w:pPr>
      <w:r>
        <w:rPr/>
        <w:t xml:space="preserve">第二节 我国网络证券业监管体制的历史沿革</w:t>
      </w:r>
    </w:p>
    <w:p>
      <w:pPr>
        <w:spacing w:after="150"/>
      </w:pPr>
      <w:r>
        <w:rPr/>
        <w:t xml:space="preserve">一、中国网络证券市场的基本状况</w:t>
      </w:r>
    </w:p>
    <w:p>
      <w:pPr>
        <w:spacing w:after="150"/>
      </w:pPr>
      <w:r>
        <w:rPr/>
        <w:t xml:space="preserve">二、中国网络证券监管体制的形成、发展和完善</w:t>
      </w:r>
    </w:p>
    <w:p>
      <w:pPr>
        <w:spacing w:after="150"/>
      </w:pPr>
      <w:r>
        <w:rPr/>
        <w:t xml:space="preserve">三、网络证券政策趋势</w:t>
      </w:r>
    </w:p>
    <w:p>
      <w:pPr>
        <w:spacing w:after="150"/>
      </w:pPr>
      <w:r>
        <w:rPr/>
        <w:t xml:space="preserve">第三节 证券业发展的三种模式及我国券商的选择</w:t>
      </w:r>
    </w:p>
    <w:p>
      <w:pPr>
        <w:spacing w:after="150"/>
      </w:pPr>
      <w:r>
        <w:rPr/>
        <w:t xml:space="preserve">一、三种模式的综合比较</w:t>
      </w:r>
    </w:p>
    <w:p>
      <w:pPr>
        <w:spacing w:after="150"/>
      </w:pPr>
      <w:r>
        <w:rPr/>
        <w:t xml:space="preserve">二、我国证券业的发展选择</w:t>
      </w:r>
    </w:p>
    <w:p>
      <w:pPr>
        <w:spacing w:after="150"/>
      </w:pPr>
      <w:r>
        <w:rPr/>
        <w:t xml:space="preserve">三、模式对网络证券的影响</w:t>
      </w:r>
    </w:p>
    <w:p>
      <w:pPr>
        <w:spacing w:after="150"/>
      </w:pPr>
      <w:r>
        <w:rPr/>
        <w:t xml:space="preserve">四、我国网络证券存在的问题</w:t>
      </w:r>
    </w:p>
    <w:p>
      <w:pPr>
        <w:spacing w:after="150"/>
      </w:pPr>
      <w:r>
        <w:rPr/>
        <w:t xml:space="preserve">第四节 我国网络证券业和网络银行业改革</w:t>
      </w:r>
    </w:p>
    <w:p>
      <w:pPr>
        <w:spacing w:after="150"/>
      </w:pPr>
      <w:r>
        <w:rPr/>
        <w:t xml:space="preserve">第五节 国内金融形势与货币政策</w:t>
      </w:r>
    </w:p>
    <w:p>
      <w:pPr>
        <w:spacing w:after="150"/>
      </w:pPr>
      <w:r>
        <w:rPr/>
        <w:t xml:space="preserve">一、金融形势</w:t>
      </w:r>
    </w:p>
    <w:p>
      <w:pPr>
        <w:spacing w:after="150"/>
      </w:pPr>
      <w:r>
        <w:rPr/>
        <w:t xml:space="preserve">二、经济形势</w:t>
      </w:r>
    </w:p>
    <w:p>
      <w:pPr>
        <w:spacing w:after="150"/>
      </w:pPr>
      <w:r>
        <w:rPr/>
        <w:t xml:space="preserve">三、央行公开市场操作情况</w:t>
      </w:r>
    </w:p>
    <w:p>
      <w:pPr>
        <w:spacing w:after="150"/>
      </w:pPr>
      <w:r>
        <w:rPr/>
        <w:t xml:space="preserve">四、人民币兑美元汇率中间价</w:t>
      </w:r>
    </w:p>
    <w:p>
      <w:pPr>
        <w:spacing w:after="150"/>
      </w:pPr>
      <w:r>
        <w:rPr>
          <w:b w:val="1"/>
          <w:bCs w:val="1"/>
        </w:rPr>
        <w:t xml:space="preserve">第四章 证券行业经济运行分析</w:t>
      </w:r>
    </w:p>
    <w:p>
      <w:pPr>
        <w:spacing w:after="150"/>
      </w:pPr>
      <w:r>
        <w:rPr/>
        <w:t xml:space="preserve">第一节 2019-2023年金融证券经济运行分析</w:t>
      </w:r>
    </w:p>
    <w:p>
      <w:pPr>
        <w:spacing w:after="150"/>
      </w:pPr>
      <w:r>
        <w:rPr/>
        <w:t xml:space="preserve">一、资本市场</w:t>
      </w:r>
    </w:p>
    <w:p>
      <w:pPr>
        <w:spacing w:after="150"/>
      </w:pPr>
      <w:r>
        <w:rPr/>
        <w:t xml:space="preserve">二、货币市场</w:t>
      </w:r>
    </w:p>
    <w:p>
      <w:pPr>
        <w:spacing w:after="150"/>
      </w:pPr>
      <w:r>
        <w:rPr/>
        <w:t xml:space="preserve">三、外汇市场</w:t>
      </w:r>
    </w:p>
    <w:p>
      <w:pPr>
        <w:spacing w:after="150"/>
      </w:pPr>
      <w:r>
        <w:rPr/>
        <w:t xml:space="preserve">四、期货市场</w:t>
      </w:r>
    </w:p>
    <w:p>
      <w:pPr>
        <w:spacing w:after="150"/>
      </w:pPr>
      <w:r>
        <w:rPr/>
        <w:t xml:space="preserve">第二节 2022年金融证券经济运行分析</w:t>
      </w:r>
    </w:p>
    <w:p>
      <w:pPr>
        <w:spacing w:after="150"/>
      </w:pPr>
      <w:r>
        <w:rPr/>
        <w:t xml:space="preserve">一、资本市场</w:t>
      </w:r>
    </w:p>
    <w:p>
      <w:pPr>
        <w:spacing w:after="150"/>
      </w:pPr>
      <w:r>
        <w:rPr/>
        <w:t xml:space="preserve">二、货币市场</w:t>
      </w:r>
    </w:p>
    <w:p>
      <w:pPr>
        <w:spacing w:after="150"/>
      </w:pPr>
      <w:r>
        <w:rPr/>
        <w:t xml:space="preserve">三、外汇市场</w:t>
      </w:r>
    </w:p>
    <w:p>
      <w:pPr>
        <w:spacing w:after="150"/>
      </w:pPr>
      <w:r>
        <w:rPr/>
        <w:t xml:space="preserve">四、期货市场</w:t>
      </w:r>
    </w:p>
    <w:p>
      <w:pPr>
        <w:spacing w:after="150"/>
      </w:pPr>
      <w:r>
        <w:rPr>
          <w:b w:val="1"/>
          <w:bCs w:val="1"/>
        </w:rPr>
        <w:t xml:space="preserve">第五章 网络证券细分市场分析</w:t>
      </w:r>
    </w:p>
    <w:p>
      <w:pPr>
        <w:spacing w:after="150"/>
      </w:pPr>
      <w:r>
        <w:rPr/>
        <w:t xml:space="preserve">第一节 我国网络股票市场分析</w:t>
      </w:r>
    </w:p>
    <w:p>
      <w:pPr>
        <w:spacing w:after="150"/>
      </w:pPr>
      <w:r>
        <w:rPr/>
        <w:t xml:space="preserve">一、中国网络股票市场发展动向</w:t>
      </w:r>
    </w:p>
    <w:p>
      <w:pPr>
        <w:spacing w:after="150"/>
      </w:pPr>
      <w:r>
        <w:rPr/>
        <w:t xml:space="preserve">二、网络股票市场发展状况分析</w:t>
      </w:r>
    </w:p>
    <w:p>
      <w:pPr>
        <w:spacing w:after="150"/>
      </w:pPr>
      <w:r>
        <w:rPr/>
        <w:t xml:space="preserve">三、我国网络股票市场展望</w:t>
      </w:r>
    </w:p>
    <w:p>
      <w:pPr>
        <w:spacing w:after="150"/>
      </w:pPr>
      <w:r>
        <w:rPr/>
        <w:t xml:space="preserve">第二节 我国网络债券市场分析</w:t>
      </w:r>
    </w:p>
    <w:p>
      <w:pPr>
        <w:spacing w:after="150"/>
      </w:pPr>
      <w:r>
        <w:rPr/>
        <w:t xml:space="preserve">一、我国网络债券市场投资机会分析</w:t>
      </w:r>
    </w:p>
    <w:p>
      <w:pPr>
        <w:spacing w:after="150"/>
      </w:pPr>
      <w:r>
        <w:rPr/>
        <w:t xml:space="preserve">二、央行降息对网络债券市场影响</w:t>
      </w:r>
    </w:p>
    <w:p>
      <w:pPr>
        <w:spacing w:after="150"/>
      </w:pPr>
      <w:r>
        <w:rPr/>
        <w:t xml:space="preserve">三、网络债券市场中长期市场格局走向</w:t>
      </w:r>
    </w:p>
    <w:p>
      <w:pPr>
        <w:spacing w:after="150"/>
      </w:pPr>
      <w:r>
        <w:rPr/>
        <w:t xml:space="preserve">四、网络债券市场发展前景</w:t>
      </w:r>
    </w:p>
    <w:p>
      <w:pPr>
        <w:spacing w:after="150"/>
      </w:pPr>
      <w:r>
        <w:rPr/>
        <w:t xml:space="preserve">五、我国网络债券市场未来发展空间</w:t>
      </w:r>
    </w:p>
    <w:p>
      <w:pPr>
        <w:spacing w:after="150"/>
      </w:pPr>
      <w:r>
        <w:rPr/>
        <w:t xml:space="preserve">第三节 我国网络基金市场分析</w:t>
      </w:r>
    </w:p>
    <w:p>
      <w:pPr>
        <w:spacing w:after="150"/>
      </w:pPr>
      <w:r>
        <w:rPr/>
        <w:t xml:space="preserve">一、网络基金市场发展状况</w:t>
      </w:r>
    </w:p>
    <w:p>
      <w:pPr>
        <w:spacing w:after="150"/>
      </w:pPr>
      <w:r>
        <w:rPr/>
        <w:t xml:space="preserve">二、我国网络基金市场发展状况</w:t>
      </w:r>
    </w:p>
    <w:p>
      <w:pPr>
        <w:spacing w:after="150"/>
      </w:pPr>
      <w:r>
        <w:rPr/>
        <w:t xml:space="preserve">三、央行降息对网络基金市场影响</w:t>
      </w:r>
    </w:p>
    <w:p>
      <w:pPr>
        <w:spacing w:after="150"/>
      </w:pPr>
      <w:r>
        <w:rPr/>
        <w:t xml:space="preserve">四、网络基金市场展望</w:t>
      </w:r>
    </w:p>
    <w:p>
      <w:pPr>
        <w:spacing w:after="150"/>
      </w:pPr>
      <w:r>
        <w:rPr/>
        <w:t xml:space="preserve">第四节 中国网络保险市场发展状况</w:t>
      </w:r>
    </w:p>
    <w:p>
      <w:pPr>
        <w:spacing w:after="150"/>
      </w:pPr>
      <w:r>
        <w:rPr/>
        <w:t xml:space="preserve">一、中国网络保险市场发展状况</w:t>
      </w:r>
    </w:p>
    <w:p>
      <w:pPr>
        <w:spacing w:after="150"/>
      </w:pPr>
      <w:r>
        <w:rPr/>
        <w:t xml:space="preserve">二、网络保险市场运行状况</w:t>
      </w:r>
    </w:p>
    <w:p>
      <w:pPr>
        <w:spacing w:after="150"/>
      </w:pPr>
      <w:r>
        <w:rPr/>
        <w:t xml:space="preserve">三、网络保险市场投资策略及风险</w:t>
      </w:r>
    </w:p>
    <w:p>
      <w:pPr>
        <w:spacing w:after="150"/>
      </w:pPr>
      <w:r>
        <w:rPr>
          <w:b w:val="1"/>
          <w:bCs w:val="1"/>
        </w:rPr>
        <w:t xml:space="preserve">第六章 证券市场相关行业分析</w:t>
      </w:r>
    </w:p>
    <w:p>
      <w:pPr>
        <w:spacing w:after="150"/>
      </w:pPr>
      <w:r>
        <w:rPr/>
        <w:t xml:space="preserve">第一节 证券经纪业务分析</w:t>
      </w:r>
    </w:p>
    <w:p>
      <w:pPr>
        <w:spacing w:after="150"/>
      </w:pPr>
      <w:r>
        <w:rPr/>
        <w:t xml:space="preserve">一、证券经纪业务发展状况</w:t>
      </w:r>
    </w:p>
    <w:p>
      <w:pPr>
        <w:spacing w:after="150"/>
      </w:pPr>
      <w:r>
        <w:rPr/>
        <w:t xml:space="preserve">二、2022年证券经纪人现状分析</w:t>
      </w:r>
    </w:p>
    <w:p>
      <w:pPr>
        <w:spacing w:after="150"/>
      </w:pPr>
      <w:r>
        <w:rPr/>
        <w:t xml:space="preserve">三、2022年外部环境对证券经纪业务影响</w:t>
      </w:r>
    </w:p>
    <w:p>
      <w:pPr>
        <w:spacing w:after="150"/>
      </w:pPr>
      <w:r>
        <w:rPr/>
        <w:t xml:space="preserve">第二节 二板市场发展分析</w:t>
      </w:r>
    </w:p>
    <w:p>
      <w:pPr>
        <w:spacing w:after="150"/>
      </w:pPr>
      <w:r>
        <w:rPr/>
        <w:t xml:space="preserve">一、二板市场概况</w:t>
      </w:r>
    </w:p>
    <w:p>
      <w:pPr>
        <w:spacing w:after="150"/>
      </w:pPr>
      <w:r>
        <w:rPr/>
        <w:t xml:space="preserve">二、2022年我国二板市场发展状况</w:t>
      </w:r>
    </w:p>
    <w:p>
      <w:pPr>
        <w:spacing w:after="150"/>
      </w:pPr>
      <w:r>
        <w:rPr/>
        <w:t xml:space="preserve">三、2022年重庆中小企业到二板市场上市情况</w:t>
      </w:r>
    </w:p>
    <w:p>
      <w:pPr>
        <w:spacing w:after="150"/>
      </w:pPr>
      <w:r>
        <w:rPr/>
        <w:t xml:space="preserve">第三节 2022年券商发展分析</w:t>
      </w:r>
    </w:p>
    <w:p>
      <w:pPr>
        <w:spacing w:after="150"/>
      </w:pPr>
      <w:r>
        <w:rPr/>
        <w:t xml:space="preserve">一、2022年我国券商发展现状</w:t>
      </w:r>
    </w:p>
    <w:p>
      <w:pPr>
        <w:spacing w:after="150"/>
      </w:pPr>
      <w:r>
        <w:rPr/>
        <w:t xml:space="preserve">二、2022年我国券商发展策略</w:t>
      </w:r>
    </w:p>
    <w:p>
      <w:pPr>
        <w:spacing w:after="150"/>
      </w:pPr>
      <w:r>
        <w:rPr/>
        <w:t xml:space="preserve">三、2022年券商经营业绩预测</w:t>
      </w:r>
    </w:p>
    <w:p>
      <w:pPr>
        <w:spacing w:after="150"/>
      </w:pPr>
      <w:r>
        <w:rPr>
          <w:b w:val="1"/>
          <w:bCs w:val="1"/>
        </w:rPr>
        <w:t xml:space="preserve">第七章 证券行业竞争分析</w:t>
      </w:r>
    </w:p>
    <w:p>
      <w:pPr>
        <w:spacing w:after="150"/>
      </w:pPr>
      <w:r>
        <w:rPr/>
        <w:t xml:space="preserve">第一节 我国证券市场核心竞争力</w:t>
      </w:r>
    </w:p>
    <w:p>
      <w:pPr>
        <w:spacing w:after="150"/>
      </w:pPr>
      <w:r>
        <w:rPr/>
        <w:t xml:space="preserve">一、2022年我国证券业核心竞争力分析</w:t>
      </w:r>
    </w:p>
    <w:p>
      <w:pPr>
        <w:spacing w:after="150"/>
      </w:pPr>
      <w:r>
        <w:rPr/>
        <w:t xml:space="preserve">二、2022年我国证券业整体竞争力现状</w:t>
      </w:r>
    </w:p>
    <w:p>
      <w:pPr>
        <w:spacing w:after="150"/>
      </w:pPr>
      <w:r>
        <w:rPr/>
        <w:t xml:space="preserve">三、2022年证券公司核心竞争力分析</w:t>
      </w:r>
    </w:p>
    <w:p>
      <w:pPr>
        <w:spacing w:after="150"/>
      </w:pPr>
      <w:r>
        <w:rPr/>
        <w:t xml:space="preserve">四、2022年政策对证券业竞争力影响</w:t>
      </w:r>
    </w:p>
    <w:p>
      <w:pPr>
        <w:spacing w:after="150"/>
      </w:pPr>
      <w:r>
        <w:rPr/>
        <w:t xml:space="preserve">第二节 我国证券市场竞争格局</w:t>
      </w:r>
    </w:p>
    <w:p>
      <w:pPr>
        <w:spacing w:after="150"/>
      </w:pPr>
      <w:r>
        <w:rPr/>
        <w:t xml:space="preserve">一、2022年网络证券市场转型中竞争格局</w:t>
      </w:r>
    </w:p>
    <w:p>
      <w:pPr>
        <w:spacing w:after="150"/>
      </w:pPr>
      <w:r>
        <w:rPr/>
        <w:t xml:space="preserve">二、股权分置改革后证券市场格局</w:t>
      </w:r>
    </w:p>
    <w:p>
      <w:pPr>
        <w:spacing w:after="150"/>
      </w:pPr>
      <w:r>
        <w:rPr/>
        <w:t xml:space="preserve">三、中国网络证券行业竞争特色</w:t>
      </w:r>
    </w:p>
    <w:p>
      <w:pPr>
        <w:spacing w:after="150"/>
      </w:pPr>
      <w:r>
        <w:rPr/>
        <w:t xml:space="preserve">四、证券公司网络竞争趋向分析</w:t>
      </w:r>
    </w:p>
    <w:p>
      <w:pPr>
        <w:spacing w:after="150"/>
      </w:pPr>
      <w:r>
        <w:rPr/>
        <w:t xml:space="preserve">第三节 2024-2029年中国证券行业竞争分析及预测</w:t>
      </w:r>
    </w:p>
    <w:p>
      <w:pPr>
        <w:spacing w:after="150"/>
      </w:pPr>
      <w:r>
        <w:rPr/>
        <w:t xml:space="preserve">一、2022年证券市场网络竞争情况分析</w:t>
      </w:r>
    </w:p>
    <w:p>
      <w:pPr>
        <w:spacing w:after="150"/>
      </w:pPr>
      <w:r>
        <w:rPr/>
        <w:t xml:space="preserve">二、2022年证券市场网络竞争形势分析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第八章 证券企业竞争策略分析</w:t>
      </w:r>
    </w:p>
    <w:p>
      <w:pPr>
        <w:spacing w:after="150"/>
      </w:pPr>
      <w:r>
        <w:rPr/>
        <w:t xml:space="preserve">第一节 证券市场竞争策略分析</w:t>
      </w:r>
    </w:p>
    <w:p>
      <w:pPr>
        <w:spacing w:after="150"/>
      </w:pPr>
      <w:r>
        <w:rPr/>
        <w:t xml:space="preserve">一、2022年证券市场增长潜力分析</w:t>
      </w:r>
    </w:p>
    <w:p>
      <w:pPr>
        <w:spacing w:after="150"/>
      </w:pPr>
      <w:r>
        <w:rPr/>
        <w:t xml:space="preserve">二、2022年证券主要潜力项目分析</w:t>
      </w:r>
    </w:p>
    <w:p>
      <w:pPr>
        <w:spacing w:after="150"/>
      </w:pPr>
      <w:r>
        <w:rPr/>
        <w:t xml:space="preserve">三、现有证券竞争策略分析</w:t>
      </w:r>
    </w:p>
    <w:p>
      <w:pPr>
        <w:spacing w:after="150"/>
      </w:pPr>
      <w:r>
        <w:rPr/>
        <w:t xml:space="preserve">四、证券潜力项目竞争策略选择</w:t>
      </w:r>
    </w:p>
    <w:p>
      <w:pPr>
        <w:spacing w:after="150"/>
      </w:pPr>
      <w:r>
        <w:rPr/>
        <w:t xml:space="preserve">五、典型企业项目竞争策略分析</w:t>
      </w:r>
    </w:p>
    <w:p>
      <w:pPr>
        <w:spacing w:after="150"/>
      </w:pPr>
      <w:r>
        <w:rPr/>
        <w:t xml:space="preserve">第二节 证券企业竞争策略分析</w:t>
      </w:r>
    </w:p>
    <w:p>
      <w:pPr>
        <w:spacing w:after="150"/>
      </w:pPr>
      <w:r>
        <w:rPr>
          <w:b w:val="1"/>
          <w:bCs w:val="1"/>
        </w:rPr>
        <w:t xml:space="preserve">第九章 网络证券重点企业分析</w:t>
      </w:r>
    </w:p>
    <w:p>
      <w:pPr>
        <w:spacing w:after="150"/>
      </w:pPr>
      <w:r>
        <w:rPr/>
        <w:t xml:space="preserve">第一节 中国银河证券股份有限公司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国泰君安证券股份有限公司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广发证券股份有限公司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国信证券有限责任公司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宏源证券股份有限公司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东北证券股份有限公司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国元证券股份有限公司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长江证券股份有限公司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中信证券股份有限公司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国金证券股份有限公司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第十章 中国网络证券产业趋势分析</w:t>
      </w:r>
    </w:p>
    <w:p>
      <w:pPr>
        <w:spacing w:after="150"/>
      </w:pPr>
      <w:r>
        <w:rPr/>
        <w:t xml:space="preserve">第一节 2019-2023年网络证券行业的发展趋势</w:t>
      </w:r>
    </w:p>
    <w:p>
      <w:pPr>
        <w:spacing w:after="150"/>
      </w:pPr>
      <w:r>
        <w:rPr/>
        <w:t xml:space="preserve">一、我国网络证券市场发展趋势</w:t>
      </w:r>
    </w:p>
    <w:p>
      <w:pPr>
        <w:spacing w:after="150"/>
      </w:pPr>
      <w:r>
        <w:rPr/>
        <w:t xml:space="preserve">二、我国网络证券市场未来发展机遇</w:t>
      </w:r>
    </w:p>
    <w:p>
      <w:pPr>
        <w:spacing w:after="150"/>
      </w:pPr>
      <w:r>
        <w:rPr/>
        <w:t xml:space="preserve">三、我国网络证券市场发展前景</w:t>
      </w:r>
    </w:p>
    <w:p>
      <w:pPr>
        <w:spacing w:after="150"/>
      </w:pPr>
      <w:r>
        <w:rPr/>
        <w:t xml:space="preserve">四、我国网络证券公司前景展望</w:t>
      </w:r>
    </w:p>
    <w:p>
      <w:pPr>
        <w:spacing w:after="150"/>
      </w:pPr>
      <w:r>
        <w:rPr/>
        <w:t xml:space="preserve">第二节 2024-2029年网络证券市场趋势分析</w:t>
      </w:r>
    </w:p>
    <w:p>
      <w:pPr>
        <w:spacing w:after="150"/>
      </w:pPr>
      <w:r>
        <w:rPr/>
        <w:t xml:space="preserve">一、2019-2023年网络证券市场趋势总结</w:t>
      </w:r>
    </w:p>
    <w:p>
      <w:pPr>
        <w:spacing w:after="150"/>
      </w:pPr>
      <w:r>
        <w:rPr/>
        <w:t xml:space="preserve">二、2024-2029年网络证券发展趋势分析</w:t>
      </w:r>
    </w:p>
    <w:p>
      <w:pPr>
        <w:spacing w:after="150"/>
      </w:pPr>
      <w:r>
        <w:rPr/>
        <w:t xml:space="preserve">三、2024-2029年网络证券市场发展空间</w:t>
      </w:r>
    </w:p>
    <w:p>
      <w:pPr>
        <w:spacing w:after="150"/>
      </w:pPr>
      <w:r>
        <w:rPr/>
        <w:t xml:space="preserve">四、2024-2029年网络证券产业政策趋向</w:t>
      </w:r>
    </w:p>
    <w:p>
      <w:pPr>
        <w:spacing w:after="150"/>
      </w:pPr>
      <w:r>
        <w:rPr/>
        <w:t xml:space="preserve">第三节 2024-2029年网络证券市场预测</w:t>
      </w:r>
    </w:p>
    <w:p>
      <w:pPr>
        <w:spacing w:after="150"/>
      </w:pPr>
      <w:r>
        <w:rPr/>
        <w:t xml:space="preserve">一、2024-2029年网络证券市场结构预测</w:t>
      </w:r>
    </w:p>
    <w:p>
      <w:pPr>
        <w:spacing w:after="150"/>
      </w:pPr>
      <w:r>
        <w:rPr/>
        <w:t xml:space="preserve">二、2024-2029年网络证券市场需求前景</w:t>
      </w:r>
    </w:p>
    <w:p>
      <w:pPr>
        <w:spacing w:after="150"/>
      </w:pPr>
      <w:r>
        <w:rPr/>
        <w:t xml:space="preserve">三、2024-2029年网络证券市场价格预测</w:t>
      </w:r>
    </w:p>
    <w:p>
      <w:pPr>
        <w:spacing w:after="150"/>
      </w:pPr>
      <w:r>
        <w:rPr/>
        <w:t xml:space="preserve">四、2024-2029年网络证券行业集中度预测</w:t>
      </w:r>
    </w:p>
    <w:p>
      <w:pPr>
        <w:spacing w:after="150"/>
      </w:pPr>
      <w:r>
        <w:rPr>
          <w:b w:val="1"/>
          <w:bCs w:val="1"/>
        </w:rPr>
        <w:t xml:space="preserve">第十一章 证券行业投资现状分析</w:t>
      </w:r>
    </w:p>
    <w:p>
      <w:pPr>
        <w:spacing w:after="150"/>
      </w:pPr>
      <w:r>
        <w:rPr/>
        <w:t xml:space="preserve">第一节 2022年证券行业投资情况分析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第十二章 网络证券行业投资环境分析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一、2022年证券行业政策环境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b w:val="1"/>
          <w:bCs w:val="1"/>
        </w:rPr>
        <w:t xml:space="preserve">第十三章 网络证券投资机会与风险</w:t>
      </w:r>
    </w:p>
    <w:p>
      <w:pPr>
        <w:spacing w:after="150"/>
      </w:pPr>
      <w:r>
        <w:rPr/>
        <w:t xml:space="preserve">第一节 网络证券投资效益分析</w:t>
      </w:r>
    </w:p>
    <w:p>
      <w:pPr>
        <w:spacing w:after="150"/>
      </w:pPr>
      <w:r>
        <w:rPr/>
        <w:t xml:space="preserve">一、2019-2023年网络证券投资状况分析</w:t>
      </w:r>
    </w:p>
    <w:p>
      <w:pPr>
        <w:spacing w:after="150"/>
      </w:pPr>
      <w:r>
        <w:rPr/>
        <w:t xml:space="preserve">二、2024-2029年网络证券投资效益分析</w:t>
      </w:r>
    </w:p>
    <w:p>
      <w:pPr>
        <w:spacing w:after="150"/>
      </w:pPr>
      <w:r>
        <w:rPr/>
        <w:t xml:space="preserve">三、2024-2029年网络证券投资趋势预测</w:t>
      </w:r>
    </w:p>
    <w:p>
      <w:pPr>
        <w:spacing w:after="150"/>
      </w:pPr>
      <w:r>
        <w:rPr/>
        <w:t xml:space="preserve">四、2024-2029年网络证券的投资方向</w:t>
      </w:r>
    </w:p>
    <w:p>
      <w:pPr>
        <w:spacing w:after="150"/>
      </w:pPr>
      <w:r>
        <w:rPr/>
        <w:t xml:space="preserve">五、2024-2029年网络证券投资的建议</w:t>
      </w:r>
    </w:p>
    <w:p>
      <w:pPr>
        <w:spacing w:after="150"/>
      </w:pPr>
      <w:r>
        <w:rPr/>
        <w:t xml:space="preserve">六、新进入者应注意的障碍因素分析</w:t>
      </w:r>
    </w:p>
    <w:p>
      <w:pPr>
        <w:spacing w:after="150"/>
      </w:pPr>
      <w:r>
        <w:rPr/>
        <w:t xml:space="preserve">第二节 影响网络证券发展的主要因素</w:t>
      </w:r>
    </w:p>
    <w:p>
      <w:pPr>
        <w:spacing w:after="150"/>
      </w:pPr>
      <w:r>
        <w:rPr/>
        <w:t xml:space="preserve">一、2024-2029年影响网络证券运行的有利因素分析</w:t>
      </w:r>
    </w:p>
    <w:p>
      <w:pPr>
        <w:spacing w:after="150"/>
      </w:pPr>
      <w:r>
        <w:rPr/>
        <w:t xml:space="preserve">二、2024-2029年影响网络证券运行的稳定因素分析</w:t>
      </w:r>
    </w:p>
    <w:p>
      <w:pPr>
        <w:spacing w:after="150"/>
      </w:pPr>
      <w:r>
        <w:rPr/>
        <w:t xml:space="preserve">三、2024-2029年影响网络证券运行的不利因素分析</w:t>
      </w:r>
    </w:p>
    <w:p>
      <w:pPr>
        <w:spacing w:after="150"/>
      </w:pPr>
      <w:r>
        <w:rPr/>
        <w:t xml:space="preserve">四、2024-2029年我国网络证券发展面临的挑战分析</w:t>
      </w:r>
    </w:p>
    <w:p>
      <w:pPr>
        <w:spacing w:after="150"/>
      </w:pPr>
      <w:r>
        <w:rPr/>
        <w:t xml:space="preserve">五、2024-2029年我国网络证券发展面临的机遇分析</w:t>
      </w:r>
    </w:p>
    <w:p>
      <w:pPr>
        <w:spacing w:after="150"/>
      </w:pPr>
      <w:r>
        <w:rPr/>
        <w:t xml:space="preserve">第三节 网络证券投资风险及控制策略分析</w:t>
      </w:r>
    </w:p>
    <w:p>
      <w:pPr>
        <w:spacing w:after="150"/>
      </w:pPr>
      <w:r>
        <w:rPr/>
        <w:t xml:space="preserve">一、2024-2029年网络证券市场风险及控制策略</w:t>
      </w:r>
    </w:p>
    <w:p>
      <w:pPr>
        <w:spacing w:after="150"/>
      </w:pPr>
      <w:r>
        <w:rPr/>
        <w:t xml:space="preserve">二、2024-2029年网络证券政策风险及控制策略</w:t>
      </w:r>
    </w:p>
    <w:p>
      <w:pPr>
        <w:spacing w:after="150"/>
      </w:pPr>
      <w:r>
        <w:rPr/>
        <w:t xml:space="preserve">三、2024-2029年网络证券经营风险及控制策略</w:t>
      </w:r>
    </w:p>
    <w:p>
      <w:pPr>
        <w:spacing w:after="150"/>
      </w:pPr>
      <w:r>
        <w:rPr/>
        <w:t xml:space="preserve">四、2024-2029年网络证券同业竞争风险及控制策略</w:t>
      </w:r>
    </w:p>
    <w:p>
      <w:pPr>
        <w:spacing w:after="150"/>
      </w:pPr>
      <w:r>
        <w:rPr/>
        <w:t xml:space="preserve">五、2024-2029年网络证券其他风险及控制策略</w:t>
      </w:r>
    </w:p>
    <w:p>
      <w:pPr>
        <w:spacing w:after="150"/>
      </w:pPr>
      <w:r>
        <w:rPr>
          <w:b w:val="1"/>
          <w:bCs w:val="1"/>
        </w:rPr>
        <w:t xml:space="preserve">第十四章 证券行业投资战略研究</w:t>
      </w:r>
    </w:p>
    <w:p>
      <w:pPr>
        <w:spacing w:after="150"/>
      </w:pPr>
      <w:r>
        <w:rPr/>
        <w:t xml:space="preserve">第一节 证券行业发展战略研究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对证券品牌的战略思考</w:t>
      </w:r>
    </w:p>
    <w:p>
      <w:pPr>
        <w:spacing w:after="150"/>
      </w:pPr>
      <w:r>
        <w:rPr/>
        <w:t xml:space="preserve">一、企业品牌的重要性</w:t>
      </w:r>
    </w:p>
    <w:p>
      <w:pPr>
        <w:spacing w:after="150"/>
      </w:pPr>
      <w:r>
        <w:rPr/>
        <w:t xml:space="preserve">二、证券实施品牌战略的意义</w:t>
      </w:r>
    </w:p>
    <w:p>
      <w:pPr>
        <w:spacing w:after="150"/>
      </w:pPr>
      <w:r>
        <w:rPr/>
        <w:t xml:space="preserve">三、证券企业品牌的现状分析</w:t>
      </w:r>
    </w:p>
    <w:p>
      <w:pPr>
        <w:spacing w:after="150"/>
      </w:pPr>
      <w:r>
        <w:rPr/>
        <w:t xml:space="preserve">四、证券企业的品牌战略</w:t>
      </w:r>
    </w:p>
    <w:p>
      <w:pPr>
        <w:spacing w:after="150"/>
      </w:pPr>
      <w:r>
        <w:rPr/>
        <w:t xml:space="preserve">五、证券品牌战略管理的策略</w:t>
      </w:r>
    </w:p>
    <w:p>
      <w:pPr>
        <w:spacing w:after="150"/>
      </w:pPr>
      <w:r>
        <w:rPr>
          <w:b w:val="1"/>
          <w:bCs w:val="1"/>
        </w:rPr>
        <w:t xml:space="preserve">第十五章 网络证券经营策略分析</w:t>
      </w:r>
    </w:p>
    <w:p>
      <w:pPr>
        <w:spacing w:after="150"/>
      </w:pPr>
      <w:r>
        <w:rPr/>
        <w:t xml:space="preserve">第一节 证券公司发展策略</w:t>
      </w:r>
    </w:p>
    <w:p>
      <w:pPr>
        <w:spacing w:after="150"/>
      </w:pPr>
      <w:r>
        <w:rPr/>
        <w:t xml:space="preserve">一、证券公司自营业务风险管理策略</w:t>
      </w:r>
    </w:p>
    <w:p>
      <w:pPr>
        <w:spacing w:after="150"/>
      </w:pPr>
      <w:r>
        <w:rPr/>
        <w:t xml:space="preserve">二、我国证券公司风险处置问题策略</w:t>
      </w:r>
    </w:p>
    <w:p>
      <w:pPr>
        <w:spacing w:after="150"/>
      </w:pPr>
      <w:r>
        <w:rPr/>
        <w:t xml:space="preserve">三、小券商竞争竞争策略</w:t>
      </w:r>
    </w:p>
    <w:p>
      <w:pPr>
        <w:spacing w:after="150"/>
      </w:pPr>
      <w:r>
        <w:rPr/>
        <w:t xml:space="preserve">四、证券公司股权改革路径及模式分析</w:t>
      </w:r>
    </w:p>
    <w:p>
      <w:pPr>
        <w:spacing w:after="150"/>
      </w:pPr>
      <w:r>
        <w:rPr/>
        <w:t xml:space="preserve">第二节 证券公司营销策略分析</w:t>
      </w:r>
    </w:p>
    <w:p>
      <w:pPr>
        <w:spacing w:after="150"/>
      </w:pPr>
      <w:r>
        <w:rPr/>
        <w:t xml:space="preserve">一、证券公司营销体系分析</w:t>
      </w:r>
    </w:p>
    <w:p>
      <w:pPr>
        <w:spacing w:after="150"/>
      </w:pPr>
      <w:r>
        <w:rPr/>
        <w:t xml:space="preserve">二、证券公司配合营销策略</w:t>
      </w:r>
    </w:p>
    <w:p>
      <w:pPr>
        <w:spacing w:after="150"/>
      </w:pPr>
      <w:r>
        <w:rPr/>
        <w:t xml:space="preserve">三、证券公司营销宣传系统分析</w:t>
      </w:r>
    </w:p>
    <w:p>
      <w:pPr>
        <w:spacing w:after="150"/>
      </w:pPr>
      <w:r>
        <w:rPr/>
        <w:t xml:space="preserve">四、证券公司设置营销部门策略</w:t>
      </w:r>
    </w:p>
    <w:p>
      <w:pPr>
        <w:spacing w:after="150"/>
      </w:pPr>
      <w:r>
        <w:rPr/>
        <w:t xml:space="preserve">五、证券公司营销策略分析</w:t>
      </w:r>
    </w:p>
    <w:p>
      <w:pPr>
        <w:spacing w:after="150"/>
      </w:pPr>
      <w:r>
        <w:rPr>
          <w:b w:val="1"/>
          <w:bCs w:val="1"/>
        </w:rPr>
        <w:t xml:space="preserve">图表目录</w:t>
      </w:r>
    </w:p>
    <w:p>
      <w:pPr>
        <w:spacing w:after="150"/>
      </w:pPr>
      <w:r>
        <w:rPr/>
        <w:t xml:space="preserve">图表：2022年网络证券产业链</w:t>
      </w:r>
    </w:p>
    <w:p>
      <w:pPr>
        <w:spacing w:after="150"/>
      </w:pPr>
      <w:r>
        <w:rPr/>
        <w:t xml:space="preserve">图表：2019-2023年中国gdp总量及增长趋势</w:t>
      </w:r>
    </w:p>
    <w:p>
      <w:pPr>
        <w:spacing w:after="150"/>
      </w:pPr>
      <w:r>
        <w:rPr/>
        <w:t xml:space="preserve">图表：2022年中国三产业增加值结构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中国网络证券行业市场发展分析及发展趋势与投资研究报告(2024-2029版)</dc:title>
  <dc:description>中国网络证券行业市场发展分析及发展趋势与投资研究报告(2024-2029版)</dc:description>
  <dc:subject>中国网络证券行业市场发展分析及发展趋势与投资研究报告(2024-2029版)</dc:subject>
  <cp:keywords>研究报告</cp:keywords>
  <cp:category>研究报告</cp:category>
  <cp:lastModifiedBy>北京中道泰和信息咨询有限公司</cp:lastModifiedBy>
  <dcterms:created xsi:type="dcterms:W3CDTF">2024-01-28T19:03:06+08:00</dcterms:created>
  <dcterms:modified xsi:type="dcterms:W3CDTF">2024-01-28T19:03:06+08:00</dcterms:modified>
</cp:coreProperties>
</file>

<file path=docProps/custom.xml><?xml version="1.0" encoding="utf-8"?>
<Properties xmlns="http://schemas.openxmlformats.org/officeDocument/2006/custom-properties" xmlns:vt="http://schemas.openxmlformats.org/officeDocument/2006/docPropsVTypes"/>
</file>