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全球及中国建筑火山灰细分市场调研报告(2025-2030版)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建筑火山灰细分市场调研报告》，旨在通过系统性研究，梳理国内外建筑火山灰行业发展现状与趋势，估算建筑火山灰行业市场总体规模及主要国家市场占比，解析建筑火山灰行业各细分赛道发展潜力，研判建筑火山灰下游市场需求，分析建筑火山灰行业竞争格局，从而协助解决建筑火山灰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BoralLimited</w:t>
      </w:r>
    </w:p>
    <w:p>
      <w:pPr>
        <w:spacing w:after="150"/>
      </w:pPr>
      <w:r>
        <w:rPr/>
        <w:t xml:space="preserve">LafargeHolcim</w:t>
      </w:r>
    </w:p>
    <w:p>
      <w:pPr>
        <w:spacing w:after="150"/>
      </w:pPr>
      <w:r>
        <w:rPr/>
        <w:t xml:space="preserve">CEMEX</w:t>
      </w:r>
    </w:p>
    <w:p>
      <w:pPr>
        <w:spacing w:after="150"/>
      </w:pPr>
      <w:r>
        <w:rPr/>
        <w:t xml:space="preserve">CharahSolutions</w:t>
      </w:r>
    </w:p>
    <w:p>
      <w:pPr>
        <w:spacing w:after="150"/>
      </w:pPr>
      <w:r>
        <w:rPr/>
        <w:t xml:space="preserve">TitanAmericaLLC</w:t>
      </w:r>
    </w:p>
    <w:p>
      <w:pPr>
        <w:spacing w:after="150"/>
      </w:pPr>
      <w:r>
        <w:rPr/>
        <w:t xml:space="preserve">SaltRiverMaterialsGroup</w:t>
      </w:r>
    </w:p>
    <w:p>
      <w:pPr>
        <w:spacing w:after="150"/>
      </w:pPr>
      <w:r>
        <w:rPr/>
        <w:t xml:space="preserve">SEFAGroup</w:t>
      </w:r>
    </w:p>
    <w:p>
      <w:pPr>
        <w:spacing w:after="150"/>
      </w:pPr>
      <w:r>
        <w:rPr/>
        <w:t xml:space="preserve">NebraskaAsh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NipponSteel</w:t>
      </w:r>
    </w:p>
    <w:p>
      <w:pPr>
        <w:spacing w:after="150"/>
      </w:pPr>
      <w:r>
        <w:rPr/>
        <w:t xml:space="preserve">ChinaBaowuSteel</w:t>
      </w:r>
    </w:p>
    <w:p>
      <w:pPr>
        <w:spacing w:after="150"/>
      </w:pPr>
      <w:r>
        <w:rPr/>
        <w:t xml:space="preserve">POSCO</w:t>
      </w:r>
    </w:p>
    <w:p>
      <w:pPr>
        <w:spacing w:after="150"/>
      </w:pPr>
      <w:r>
        <w:rPr/>
        <w:t xml:space="preserve">HesteelGroup</w:t>
      </w:r>
    </w:p>
    <w:p>
      <w:pPr>
        <w:spacing w:after="150"/>
      </w:pPr>
      <w:r>
        <w:rPr/>
        <w:t xml:space="preserve">JFESteel</w:t>
      </w:r>
    </w:p>
    <w:p>
      <w:pPr>
        <w:spacing w:after="150"/>
      </w:pPr>
      <w:r>
        <w:rPr/>
        <w:t xml:space="preserve">TataSteel</w:t>
      </w:r>
    </w:p>
    <w:p>
      <w:pPr>
        <w:spacing w:after="150"/>
      </w:pPr>
      <w:r>
        <w:rPr/>
        <w:t xml:space="preserve">NucorCorporation</w:t>
      </w:r>
    </w:p>
    <w:p>
      <w:pPr>
        <w:spacing w:after="150"/>
      </w:pPr>
      <w:r>
        <w:rPr/>
        <w:t xml:space="preserve">HyundaiSteel</w:t>
      </w:r>
    </w:p>
    <w:p>
      <w:pPr>
        <w:spacing w:after="150"/>
      </w:pPr>
      <w:r>
        <w:rPr/>
        <w:t xml:space="preserve">JiangsuShagang</w:t>
      </w:r>
    </w:p>
    <w:p>
      <w:pPr>
        <w:spacing w:after="150"/>
      </w:pPr>
      <w:r>
        <w:rPr/>
        <w:t xml:space="preserve">AnsteelGroup</w:t>
      </w:r>
    </w:p>
    <w:p>
      <w:pPr>
        <w:spacing w:after="150"/>
      </w:pPr>
      <w:r>
        <w:rPr/>
        <w:t xml:space="preserve">NLMKGroup</w:t>
      </w:r>
    </w:p>
    <w:p>
      <w:pPr>
        <w:spacing w:after="150"/>
      </w:pPr>
      <w:r>
        <w:rPr/>
        <w:t xml:space="preserve">Gerdau</w:t>
      </w:r>
    </w:p>
    <w:p>
      <w:pPr>
        <w:spacing w:after="150"/>
      </w:pPr>
      <w:r>
        <w:rPr/>
        <w:t xml:space="preserve">ShougangGroup</w:t>
      </w:r>
    </w:p>
    <w:p>
      <w:pPr>
        <w:spacing w:after="150"/>
      </w:pPr>
      <w:r>
        <w:rPr/>
        <w:t xml:space="preserve">USSteel</w:t>
      </w:r>
    </w:p>
    <w:p>
      <w:pPr>
        <w:spacing w:after="150"/>
      </w:pPr>
      <w:r>
        <w:rPr/>
        <w:t xml:space="preserve">SunriseResources</w:t>
      </w:r>
    </w:p>
    <w:p>
      <w:pPr>
        <w:spacing w:after="150"/>
      </w:pPr>
      <w:r>
        <w:rPr/>
        <w:t xml:space="preserve">KirklandMining</w:t>
      </w:r>
    </w:p>
    <w:p>
      <w:pPr>
        <w:spacing w:after="150"/>
      </w:pPr>
      <w:r>
        <w:rPr/>
        <w:t xml:space="preserve">I-MineralsInc</w:t>
      </w:r>
    </w:p>
    <w:p>
      <w:pPr>
        <w:spacing w:after="150"/>
      </w:pPr>
      <w:r>
        <w:rPr/>
        <w:t xml:space="preserve">Imerys</w:t>
      </w:r>
    </w:p>
    <w:p>
      <w:pPr>
        <w:spacing w:after="150"/>
      </w:pPr>
      <w:r>
        <w:rPr/>
        <w:t xml:space="preserve">HessPumiceIncorporated</w:t>
      </w:r>
    </w:p>
    <w:p>
      <w:pPr>
        <w:spacing w:after="150"/>
      </w:pPr>
      <w:r>
        <w:rPr/>
        <w:t xml:space="preserve">CRMinerals</w:t>
      </w:r>
    </w:p>
    <w:p>
      <w:pPr>
        <w:spacing w:after="150"/>
      </w:pPr>
      <w:r>
        <w:rPr/>
        <w:t xml:space="preserve">VulcanCeramics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针对产品特点，本报告将建筑火山灰细分为以下几类，涵盖各类型的价格、产量、产值、市场份额及增长趋势：</w:t>
      </w:r>
    </w:p>
    <w:p>
      <w:pPr>
        <w:spacing w:after="150"/>
      </w:pPr>
      <w:r>
        <w:rPr/>
        <w:t xml:space="preserve">人造火山灰</w:t>
      </w:r>
    </w:p>
    <w:p>
      <w:pPr>
        <w:spacing w:after="150"/>
      </w:pPr>
      <w:r>
        <w:rPr/>
        <w:t xml:space="preserve">天然火山灰</w:t>
      </w:r>
    </w:p>
    <w:p>
      <w:pPr>
        <w:spacing w:after="150"/>
      </w:pPr>
      <w:r>
        <w:rPr/>
        <w:t xml:space="preserve">建筑火山灰的细分应用领域如下所示，报告还分析了下游应用市场消费变化趋势，前景预测及市场占比：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住宅建筑</w:t>
      </w:r>
    </w:p>
    <w:p>
      <w:pPr>
        <w:spacing w:after="150"/>
      </w:pPr>
      <w:r>
        <w:rPr/>
        <w:t xml:space="preserve">商业建筑</w:t>
      </w:r>
    </w:p>
    <w:p>
      <w:pPr>
        <w:spacing w:after="150"/>
      </w:pPr>
      <w:r>
        <w:rPr/>
        <w:t xml:space="preserve">工业建筑</w:t>
      </w:r>
    </w:p>
    <w:p>
      <w:pPr>
        <w:spacing w:after="150"/>
      </w:pPr>
      <w:r>
        <w:rPr/>
        <w:t xml:space="preserve">基础设施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建筑火山灰概念界定及行业简介</w:t>
      </w:r>
    </w:p>
    <w:p>
      <w:pPr>
        <w:spacing w:before="75" w:after="0"/>
      </w:pPr>
      <w:r>
        <w:rPr/>
        <w:t xml:space="preserve">1.2 建筑火山灰主要分类和各类型产品的主要生产商</w:t>
      </w:r>
    </w:p>
    <w:p>
      <w:pPr>
        <w:spacing w:before="75" w:after="0"/>
      </w:pPr>
      <w:r>
        <w:rPr/>
        <w:t xml:space="preserve">1.3 建筑火山灰主要应用领域分布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全球建筑火山灰供需状况及预测</w:t>
      </w:r>
    </w:p>
    <w:p>
      <w:pPr>
        <w:spacing w:before="75" w:after="0"/>
      </w:pPr>
      <w:r>
        <w:rPr/>
        <w:t xml:space="preserve">2.1 全球建筑火山灰供需现状及预测(2025-2030年)</w:t>
      </w:r>
    </w:p>
    <w:p>
      <w:pPr>
        <w:spacing w:before="75" w:after="0"/>
      </w:pPr>
      <w:r>
        <w:rPr/>
        <w:t xml:space="preserve">2.1.1 全球市场建筑火山灰产能、产量、产能利用率(2020-2025年)</w:t>
      </w:r>
    </w:p>
    <w:p>
      <w:pPr>
        <w:spacing w:before="75" w:after="0"/>
      </w:pPr>
      <w:r>
        <w:rPr/>
        <w:t xml:space="preserve">2.1.2 全球市场各类型建筑火山灰产量及市场份额(2020-2025年)</w:t>
      </w:r>
    </w:p>
    <w:p>
      <w:pPr>
        <w:spacing w:before="75" w:after="0"/>
      </w:pPr>
      <w:r>
        <w:rPr/>
        <w:t xml:space="preserve">2.1.3 全球市场各类型建筑火山灰产值及市场份额(2020-2025年)</w:t>
      </w:r>
    </w:p>
    <w:p>
      <w:pPr>
        <w:spacing w:before="75" w:after="0"/>
      </w:pPr>
      <w:r>
        <w:rPr/>
        <w:t xml:space="preserve">2.2 中国市场建筑火山灰供需现状及预测(2025-2030年)</w:t>
      </w:r>
    </w:p>
    <w:p>
      <w:pPr>
        <w:spacing w:before="75" w:after="0"/>
      </w:pPr>
      <w:r>
        <w:rPr/>
        <w:t xml:space="preserve">2.2.1 中国市场建筑火山灰产能、产能利用率(2020-2025年)</w:t>
      </w:r>
    </w:p>
    <w:p>
      <w:pPr>
        <w:spacing w:before="75" w:after="0"/>
      </w:pPr>
      <w:r>
        <w:rPr/>
        <w:t xml:space="preserve">2.2.2 中国市场建筑火山灰销量及产销率(2020-2025年)</w:t>
      </w:r>
    </w:p>
    <w:p>
      <w:pPr>
        <w:spacing w:before="75" w:after="0"/>
      </w:pPr>
      <w:r>
        <w:rPr/>
        <w:t xml:space="preserve">2.2.3 中国市场各类型建筑火山灰产量及市场份额(2020-2025年)</w:t>
      </w:r>
    </w:p>
    <w:p>
      <w:pPr>
        <w:spacing w:before="75" w:after="0"/>
      </w:pPr>
      <w:r>
        <w:rPr/>
        <w:t xml:space="preserve">2.2.4 中国市场各类型建筑火山灰产值市场份额(2020-2025年)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全球及中国建筑火山灰市场集中率</w:t>
      </w:r>
    </w:p>
    <w:p>
      <w:pPr>
        <w:spacing w:before="75" w:after="0"/>
      </w:pPr>
      <w:r>
        <w:rPr/>
        <w:t xml:space="preserve">3.1 全球建筑火山灰主要生产商市场占比分析</w:t>
      </w:r>
    </w:p>
    <w:p>
      <w:pPr>
        <w:spacing w:before="75" w:after="0"/>
      </w:pPr>
      <w:r>
        <w:rPr/>
        <w:t xml:space="preserve">3.1.1 全球市场建筑火山灰主要生产商产量占比(2020-2025年)</w:t>
      </w:r>
    </w:p>
    <w:p>
      <w:pPr>
        <w:spacing w:before="75" w:after="0"/>
      </w:pPr>
      <w:r>
        <w:rPr/>
        <w:t xml:space="preserve">3.1.2 全球市场建筑火山灰产量Top 5生产商市场占比分析(2020-2025年)</w:t>
      </w:r>
    </w:p>
    <w:p>
      <w:pPr>
        <w:spacing w:before="75" w:after="0"/>
      </w:pPr>
      <w:r>
        <w:rPr/>
        <w:t xml:space="preserve">3.1.3 全球市场建筑火山灰主要生产商产值占比(2020-2025年)</w:t>
      </w:r>
    </w:p>
    <w:p>
      <w:pPr>
        <w:spacing w:before="75" w:after="0"/>
      </w:pPr>
      <w:r>
        <w:rPr/>
        <w:t xml:space="preserve">3.1.4 全球市场建筑火山灰产值Top 5生产商市场占比分析(2020-2025年)</w:t>
      </w:r>
    </w:p>
    <w:p>
      <w:pPr>
        <w:spacing w:before="75" w:after="0"/>
      </w:pPr>
      <w:r>
        <w:rPr/>
        <w:t xml:space="preserve">3.2 中国市场建筑火山灰主要生产商市场占比分析</w:t>
      </w:r>
    </w:p>
    <w:p>
      <w:pPr>
        <w:spacing w:before="75" w:after="0"/>
      </w:pPr>
      <w:r>
        <w:rPr/>
        <w:t xml:space="preserve">3.2.1 中国市场建筑火山灰主要生产商产量占比(2020-2025年)</w:t>
      </w:r>
    </w:p>
    <w:p>
      <w:pPr>
        <w:spacing w:before="75" w:after="0"/>
      </w:pPr>
      <w:r>
        <w:rPr/>
        <w:t xml:space="preserve">3.2.2 中国建筑火山灰产量Top 5生产商市场占比分析(2020-2025年)</w:t>
      </w:r>
    </w:p>
    <w:p>
      <w:pPr>
        <w:spacing w:before="75" w:after="0"/>
      </w:pPr>
      <w:r>
        <w:rPr/>
        <w:t xml:space="preserve">3.2.3 中国市场建筑火山灰主要生产商产值占比(2020-2025年)</w:t>
      </w:r>
    </w:p>
    <w:p>
      <w:pPr>
        <w:spacing w:before="75" w:after="0"/>
      </w:pPr>
      <w:r>
        <w:rPr/>
        <w:t xml:space="preserve">3.2.4 中国建筑火山灰产值Top 5生产商市场占比分析(2020-2025年)</w:t>
      </w:r>
    </w:p>
    <w:p>
      <w:pPr>
        <w:spacing w:before="75" w:after="0"/>
      </w:pPr>
      <w:r>
        <w:rPr/>
        <w:t xml:space="preserve">3.3 中国六大地区市场建筑火山灰销售状况分析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全球主要地区建筑火山灰行业发展趋势及预测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全球各地区建筑火山灰产量占比(2020-2025年)</w:t>
      </w:r>
    </w:p>
    <w:p>
      <w:pPr>
        <w:spacing w:before="75" w:after="0"/>
      </w:pPr>
      <w:r>
        <w:rPr/>
        <w:t xml:space="preserve">4.1.2 全球各地区建筑火山灰产值占比(2020-2025年)</w:t>
      </w:r>
    </w:p>
    <w:p>
      <w:pPr>
        <w:spacing w:before="75" w:after="0"/>
      </w:pPr>
      <w:r>
        <w:rPr/>
        <w:t xml:space="preserve">4.2 中国市场建筑火山灰产量、产值及增长率 (2020-2025年)</w:t>
      </w:r>
    </w:p>
    <w:p>
      <w:pPr>
        <w:spacing w:before="75" w:after="0"/>
      </w:pPr>
      <w:r>
        <w:rPr/>
        <w:t xml:space="preserve">4.2.1 中国市场建筑火山灰产量及增长率(2020-2025年)</w:t>
      </w:r>
    </w:p>
    <w:p>
      <w:pPr>
        <w:spacing w:before="75" w:after="0"/>
      </w:pPr>
      <w:r>
        <w:rPr/>
        <w:t xml:space="preserve">4.2.2 中国市场建筑火山灰产值及增长率(2020-2025年)</w:t>
      </w:r>
    </w:p>
    <w:p>
      <w:pPr>
        <w:spacing w:before="75" w:after="0"/>
      </w:pPr>
      <w:r>
        <w:rPr/>
        <w:t xml:space="preserve">4.3 美国市场建筑火山灰产量、产值及增长率 (2020-2025年)</w:t>
      </w:r>
    </w:p>
    <w:p>
      <w:pPr>
        <w:spacing w:before="75" w:after="0"/>
      </w:pPr>
      <w:r>
        <w:rPr/>
        <w:t xml:space="preserve">4.3.1 美国市场建筑火山灰产量及增长率(2020-2025年)</w:t>
      </w:r>
    </w:p>
    <w:p>
      <w:pPr>
        <w:spacing w:before="75" w:after="0"/>
      </w:pPr>
      <w:r>
        <w:rPr/>
        <w:t xml:space="preserve">4.3.2 美国市场建筑火山灰产值及增长率(2020-2025年)</w:t>
      </w:r>
    </w:p>
    <w:p>
      <w:pPr>
        <w:spacing w:before="75" w:after="0"/>
      </w:pPr>
      <w:r>
        <w:rPr/>
        <w:t xml:space="preserve">4.4 欧洲市场建筑火山灰产量、产值及增长率 (2020-2025年)</w:t>
      </w:r>
    </w:p>
    <w:p>
      <w:pPr>
        <w:spacing w:before="75" w:after="0"/>
      </w:pPr>
      <w:r>
        <w:rPr/>
        <w:t xml:space="preserve">4.4.1 欧洲市场建筑火山灰产量及增长率(2020-2025年)</w:t>
      </w:r>
    </w:p>
    <w:p>
      <w:pPr>
        <w:spacing w:before="75" w:after="0"/>
      </w:pPr>
      <w:r>
        <w:rPr/>
        <w:t xml:space="preserve">4.4.2 欧洲市场建筑火山灰产值及增长率(2020-2025年)</w:t>
      </w:r>
    </w:p>
    <w:p>
      <w:pPr>
        <w:spacing w:before="75" w:after="0"/>
      </w:pPr>
      <w:r>
        <w:rPr/>
        <w:t xml:space="preserve">4.5 日本市场建筑火山灰产量、产值及增长率 (2020-2025年)</w:t>
      </w:r>
    </w:p>
    <w:p>
      <w:pPr>
        <w:spacing w:before="75" w:after="0"/>
      </w:pPr>
      <w:r>
        <w:rPr/>
        <w:t xml:space="preserve">4.5.1 日本市场建筑火山灰产量及增长率(2020-2025年)</w:t>
      </w:r>
    </w:p>
    <w:p>
      <w:pPr>
        <w:spacing w:before="75" w:after="0"/>
      </w:pPr>
      <w:r>
        <w:rPr/>
        <w:t xml:space="preserve">4.5.2 日本市场建筑火山灰产值及增长率(2020-2025年)</w:t>
      </w:r>
    </w:p>
    <w:p>
      <w:pPr>
        <w:spacing w:before="75" w:after="0"/>
      </w:pPr>
      <w:r>
        <w:rPr/>
        <w:t xml:space="preserve">4.6 东南亚市场建筑火山灰产量、产值及增长率 (2020-2025年)</w:t>
      </w:r>
    </w:p>
    <w:p>
      <w:pPr>
        <w:spacing w:before="75" w:after="0"/>
      </w:pPr>
      <w:r>
        <w:rPr/>
        <w:t xml:space="preserve">4.6.1 东南亚市场建筑火山灰产量及增长率(2020-2025年)</w:t>
      </w:r>
    </w:p>
    <w:p>
      <w:pPr>
        <w:spacing w:before="75" w:after="0"/>
      </w:pPr>
      <w:r>
        <w:rPr/>
        <w:t xml:space="preserve">4.6.2 东南亚市场建筑火山灰产值及增长率(2020-2025年)</w:t>
      </w:r>
    </w:p>
    <w:p>
      <w:pPr>
        <w:spacing w:before="75" w:after="0"/>
      </w:pPr>
      <w:r>
        <w:rPr/>
        <w:t xml:space="preserve">4.7 印度市场建筑火山灰产量、产值及增长率 (2020-2025年)</w:t>
      </w:r>
    </w:p>
    <w:p>
      <w:pPr>
        <w:spacing w:before="75" w:after="0"/>
      </w:pPr>
      <w:r>
        <w:rPr/>
        <w:t xml:space="preserve">4.7.1 印度市场建筑火山灰产量及增长率(2020-2025年)</w:t>
      </w:r>
    </w:p>
    <w:p>
      <w:pPr>
        <w:spacing w:before="75" w:after="0"/>
      </w:pPr>
      <w:r>
        <w:rPr/>
        <w:t xml:space="preserve">4.7.2 印度市场建筑火山灰产值及增长率(2020-2025年)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全球建筑火山灰消费状况及需求预测</w:t>
      </w:r>
    </w:p>
    <w:p>
      <w:pPr>
        <w:spacing w:before="75" w:after="0"/>
      </w:pPr>
      <w:r>
        <w:rPr/>
        <w:t xml:space="preserve">5.1 全球建筑火山灰消费量及各地区占比(2020-2025年)</w:t>
      </w:r>
    </w:p>
    <w:p>
      <w:pPr>
        <w:spacing w:before="75" w:after="0"/>
      </w:pPr>
      <w:r>
        <w:rPr/>
        <w:t xml:space="preserve">5.2 中国市场建筑火山灰消费量及需求预测(2025-2030年)</w:t>
      </w:r>
    </w:p>
    <w:p>
      <w:pPr>
        <w:spacing w:before="75" w:after="0"/>
      </w:pPr>
      <w:r>
        <w:rPr/>
        <w:t xml:space="preserve">5.3 美国市场建筑火山灰消费量及需求预测(2025-2030年)</w:t>
      </w:r>
    </w:p>
    <w:p>
      <w:pPr>
        <w:spacing w:before="75" w:after="0"/>
      </w:pPr>
      <w:r>
        <w:rPr/>
        <w:t xml:space="preserve">5.4 欧洲市场建筑火山灰消费量及需求预测(2025-2030年)</w:t>
      </w:r>
    </w:p>
    <w:p>
      <w:pPr>
        <w:spacing w:before="75" w:after="0"/>
      </w:pPr>
      <w:r>
        <w:rPr/>
        <w:t xml:space="preserve">5.5 日本市场建筑火山灰消费量及需求预测(2025-2030年)</w:t>
      </w:r>
    </w:p>
    <w:p>
      <w:pPr>
        <w:spacing w:before="75" w:after="0"/>
      </w:pPr>
      <w:r>
        <w:rPr/>
        <w:t xml:space="preserve">5.6 东南亚市场建筑火山灰消费量及需求预测(2025-2030年)</w:t>
      </w:r>
    </w:p>
    <w:p>
      <w:pPr>
        <w:spacing w:before="75" w:after="0"/>
      </w:pPr>
      <w:r>
        <w:rPr/>
        <w:t xml:space="preserve">5.7 印度市场建筑火山灰消费量及需求预测(2025-2030年)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建筑火山灰产业链分析</w:t>
      </w:r>
    </w:p>
    <w:p>
      <w:pPr>
        <w:spacing w:before="75" w:after="0"/>
      </w:pPr>
      <w:r>
        <w:rPr/>
        <w:t xml:space="preserve">6.1 建筑火山灰产业链分析</w:t>
      </w:r>
    </w:p>
    <w:p>
      <w:pPr>
        <w:spacing w:before="75" w:after="0"/>
      </w:pPr>
      <w:r>
        <w:rPr/>
        <w:t xml:space="preserve">6.2 建筑火山灰产业上游企业介绍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全球建筑火山灰细分应用领域销量状况及市场占比(2020-2025年)</w:t>
      </w:r>
    </w:p>
    <w:p>
      <w:pPr>
        <w:spacing w:before="75" w:after="0"/>
      </w:pPr>
      <w:r>
        <w:rPr/>
        <w:t xml:space="preserve">6.3.1 住宅建筑</w:t>
      </w:r>
    </w:p>
    <w:p>
      <w:pPr>
        <w:spacing w:before="75" w:after="0"/>
      </w:pPr>
      <w:r>
        <w:rPr/>
        <w:t xml:space="preserve">6.3.2 商业建筑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中国市场建筑火山灰细分应用领域销量状况及市场占比(2020-2025年)</w:t>
      </w:r>
    </w:p>
    <w:p>
      <w:pPr>
        <w:spacing w:before="75" w:after="0"/>
      </w:pPr>
      <w:r>
        <w:rPr/>
        <w:t xml:space="preserve">6.4.1 住宅建筑</w:t>
      </w:r>
    </w:p>
    <w:p>
      <w:pPr>
        <w:spacing w:before="75" w:after="0"/>
      </w:pPr>
      <w:r>
        <w:rPr/>
        <w:t xml:space="preserve">6.4.2 商业建筑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中国市场建筑火山灰进出口发展趋势及预测</w:t>
      </w:r>
    </w:p>
    <w:p>
      <w:pPr>
        <w:spacing w:before="75" w:after="0"/>
      </w:pPr>
      <w:r>
        <w:rPr/>
        <w:t xml:space="preserve">7.1 中国建筑火山灰进口量及增长率(2020-2025年)</w:t>
      </w:r>
    </w:p>
    <w:p>
      <w:pPr>
        <w:spacing w:before="75" w:after="0"/>
      </w:pPr>
      <w:r>
        <w:rPr/>
        <w:t xml:space="preserve">7.2 中国建筑火山灰出口量及增长率(2020-2025年)</w:t>
      </w:r>
    </w:p>
    <w:p>
      <w:pPr>
        <w:spacing w:before="75" w:after="0"/>
      </w:pPr>
      <w:r>
        <w:rPr/>
        <w:t xml:space="preserve">7.3 中国市场建筑火山灰主要进口来源</w:t>
      </w:r>
    </w:p>
    <w:p>
      <w:pPr>
        <w:spacing w:before="75" w:after="0"/>
      </w:pPr>
      <w:r>
        <w:rPr/>
        <w:t xml:space="preserve">7.4 中国市场建筑火山灰主要出口国</w:t>
      </w:r>
    </w:p>
    <w:p>
      <w:pPr>
        <w:spacing w:before="75" w:after="0"/>
      </w:pPr>
      <w:r>
        <w:rPr>
          <w:b w:val="1"/>
          <w:bCs w:val="1"/>
        </w:rPr>
        <w:t xml:space="preserve">8 建筑火山灰行业发展影响因素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十四五规划对建筑火山灰行业的影响</w:t>
      </w:r>
    </w:p>
    <w:p>
      <w:pPr>
        <w:spacing w:before="75" w:after="0"/>
      </w:pPr>
      <w:r>
        <w:rPr/>
        <w:t xml:space="preserve">8.1.3 建筑火山灰技术发展趋势</w:t>
      </w:r>
    </w:p>
    <w:p>
      <w:pPr>
        <w:spacing w:before="75" w:after="0"/>
      </w:pPr>
      <w:r>
        <w:rPr/>
        <w:t xml:space="preserve">8.2 疫情对建筑火山灰行业的影响</w:t>
      </w:r>
    </w:p>
    <w:p>
      <w:pPr>
        <w:spacing w:before="75" w:after="0"/>
      </w:pPr>
      <w:r>
        <w:rPr/>
        <w:t xml:space="preserve">8.3 建筑火山灰行业潜在风险</w:t>
      </w:r>
    </w:p>
    <w:p>
      <w:pPr>
        <w:spacing w:before="75" w:after="0"/>
      </w:pPr>
      <w:r>
        <w:rPr>
          <w:b w:val="1"/>
          <w:bCs w:val="1"/>
        </w:rPr>
        <w:t xml:space="preserve">9 建筑火山灰竞争企业分析</w:t>
      </w:r>
    </w:p>
    <w:p>
      <w:pPr>
        <w:spacing w:before="75" w:after="0"/>
      </w:pPr>
      <w:r>
        <w:rPr/>
        <w:t xml:space="preserve">9.1 BoralLimited</w:t>
      </w:r>
    </w:p>
    <w:p>
      <w:pPr>
        <w:spacing w:before="75" w:after="0"/>
      </w:pPr>
      <w:r>
        <w:rPr/>
        <w:t xml:space="preserve">9.1.1 BoralLimited 企业概况，销售区域分布，核心优势</w:t>
      </w:r>
    </w:p>
    <w:p>
      <w:pPr>
        <w:spacing w:before="75" w:after="0"/>
      </w:pPr>
      <w:r>
        <w:rPr/>
        <w:t xml:space="preserve">9.1.2 BoralLimited 产品介绍及特点</w:t>
      </w:r>
    </w:p>
    <w:p>
      <w:pPr>
        <w:spacing w:before="75" w:after="0"/>
      </w:pPr>
      <w:r>
        <w:rPr/>
        <w:t xml:space="preserve">9.1.3 BoralLimited 产能、产量、产值及价格(2020-2025年)</w:t>
      </w:r>
    </w:p>
    <w:p>
      <w:pPr>
        <w:spacing w:before="75" w:after="0"/>
      </w:pPr>
      <w:r>
        <w:rPr/>
        <w:t xml:space="preserve">9.1.4 BoralLimited 企业最新动态</w:t>
      </w:r>
    </w:p>
    <w:p>
      <w:pPr>
        <w:spacing w:before="75" w:after="0"/>
      </w:pPr>
      <w:r>
        <w:rPr/>
        <w:t xml:space="preserve">9.2 LafargeHolcim</w:t>
      </w:r>
    </w:p>
    <w:p>
      <w:pPr>
        <w:spacing w:before="75" w:after="0"/>
      </w:pPr>
      <w:r>
        <w:rPr/>
        <w:t xml:space="preserve">9.2.1 LafargeHolcim 企业概况，销售区域分布，核心优势</w:t>
      </w:r>
    </w:p>
    <w:p>
      <w:pPr>
        <w:spacing w:before="75" w:after="0"/>
      </w:pPr>
      <w:r>
        <w:rPr/>
        <w:t xml:space="preserve">9.2.2 LafargeHolcim 产品介绍及特点</w:t>
      </w:r>
    </w:p>
    <w:p>
      <w:pPr>
        <w:spacing w:before="75" w:after="0"/>
      </w:pPr>
      <w:r>
        <w:rPr/>
        <w:t xml:space="preserve">9.2.3 LafargeHolcim 产能、产量、产值及价格(2020-2025年)</w:t>
      </w:r>
    </w:p>
    <w:p>
      <w:pPr>
        <w:spacing w:before="75" w:after="0"/>
      </w:pPr>
      <w:r>
        <w:rPr/>
        <w:t xml:space="preserve">9.2.4 LafargeHolcim 企业最新动态</w:t>
      </w:r>
    </w:p>
    <w:p>
      <w:pPr>
        <w:spacing w:before="75" w:after="0"/>
      </w:pPr>
      <w:r>
        <w:rPr/>
        <w:t xml:space="preserve">9.3 CEMEX</w:t>
      </w:r>
    </w:p>
    <w:p>
      <w:pPr>
        <w:spacing w:before="75" w:after="0"/>
      </w:pPr>
      <w:r>
        <w:rPr/>
        <w:t xml:space="preserve">9.3.1 CEMEX 企业概况，销售区域分布，核心优势</w:t>
      </w:r>
    </w:p>
    <w:p>
      <w:pPr>
        <w:spacing w:before="75" w:after="0"/>
      </w:pPr>
      <w:r>
        <w:rPr/>
        <w:t xml:space="preserve">9.3.2 CEMEX 产品介绍及特点</w:t>
      </w:r>
    </w:p>
    <w:p>
      <w:pPr>
        <w:spacing w:before="75" w:after="0"/>
      </w:pPr>
      <w:r>
        <w:rPr/>
        <w:t xml:space="preserve">9.3.3 CEMEX 产能、产量、产值及价格(2020-2025年)</w:t>
      </w:r>
    </w:p>
    <w:p>
      <w:pPr>
        <w:spacing w:before="75" w:after="0"/>
      </w:pPr>
      <w:r>
        <w:rPr/>
        <w:t xml:space="preserve">9.3.4 CEMEX 企业最新动态</w:t>
      </w:r>
    </w:p>
    <w:p>
      <w:pPr>
        <w:spacing w:before="75" w:after="0"/>
      </w:pPr>
      <w:r>
        <w:rPr/>
        <w:t xml:space="preserve">9.4 CharahSolutions</w:t>
      </w:r>
    </w:p>
    <w:p>
      <w:pPr>
        <w:spacing w:before="75" w:after="0"/>
      </w:pPr>
      <w:r>
        <w:rPr/>
        <w:t xml:space="preserve">9.4.1 CharahSolutions 企业概况，销售区域分布，核心优势</w:t>
      </w:r>
    </w:p>
    <w:p>
      <w:pPr>
        <w:spacing w:before="75" w:after="0"/>
      </w:pPr>
      <w:r>
        <w:rPr/>
        <w:t xml:space="preserve">9.4.2 CharahSolutions 产品介绍及特点</w:t>
      </w:r>
    </w:p>
    <w:p>
      <w:pPr>
        <w:spacing w:before="75" w:after="0"/>
      </w:pPr>
      <w:r>
        <w:rPr/>
        <w:t xml:space="preserve">9.4.3 CharahSolutions 产能、产量、产值及价格(2020-2025年)</w:t>
      </w:r>
    </w:p>
    <w:p>
      <w:pPr>
        <w:spacing w:before="75" w:after="0"/>
      </w:pPr>
      <w:r>
        <w:rPr/>
        <w:t xml:space="preserve">9.4.4 CharahSolutions 企业最新动态</w:t>
      </w:r>
    </w:p>
    <w:p>
      <w:pPr>
        <w:spacing w:before="75" w:after="0"/>
      </w:pPr>
      <w:r>
        <w:rPr/>
        <w:t xml:space="preserve">9.5 TitanAmericaLLC</w:t>
      </w:r>
    </w:p>
    <w:p>
      <w:pPr>
        <w:spacing w:before="75" w:after="0"/>
      </w:pPr>
      <w:r>
        <w:rPr/>
        <w:t xml:space="preserve">9.5.1 TitanAmericaLLC 企业概况，销售区域分布，核心优势</w:t>
      </w:r>
    </w:p>
    <w:p>
      <w:pPr>
        <w:spacing w:before="75" w:after="0"/>
      </w:pPr>
      <w:r>
        <w:rPr/>
        <w:t xml:space="preserve">9.5.2 TitanAmericaLLC 产品介绍及特点</w:t>
      </w:r>
    </w:p>
    <w:p>
      <w:pPr>
        <w:spacing w:before="75" w:after="0"/>
      </w:pPr>
      <w:r>
        <w:rPr/>
        <w:t xml:space="preserve">9.5.3 TitanAmericaLLC 产能、产量、产值及价格(2020-2025年)</w:t>
      </w:r>
    </w:p>
    <w:p>
      <w:pPr>
        <w:spacing w:before="75" w:after="0"/>
      </w:pPr>
      <w:r>
        <w:rPr/>
        <w:t xml:space="preserve">9.5.4 TitanAmericaLLC 企业最新动态</w:t>
      </w:r>
    </w:p>
    <w:p>
      <w:pPr>
        <w:spacing w:before="75" w:after="0"/>
      </w:pPr>
      <w:r>
        <w:rPr/>
        <w:t xml:space="preserve">9.6 SaltRiverMaterialsGroup</w:t>
      </w:r>
    </w:p>
    <w:p>
      <w:pPr>
        <w:spacing w:before="75" w:after="0"/>
      </w:pPr>
      <w:r>
        <w:rPr/>
        <w:t xml:space="preserve">9.6.1 SaltRiverMaterialsGroup 企业概况，销售区域分布，核心优势</w:t>
      </w:r>
    </w:p>
    <w:p>
      <w:pPr>
        <w:spacing w:before="75" w:after="0"/>
      </w:pPr>
      <w:r>
        <w:rPr/>
        <w:t xml:space="preserve">9.6.2 SaltRiverMaterialsGroup 产品介绍及特点</w:t>
      </w:r>
    </w:p>
    <w:p>
      <w:pPr>
        <w:spacing w:before="75" w:after="0"/>
      </w:pPr>
      <w:r>
        <w:rPr/>
        <w:t xml:space="preserve">9.6.3 SaltRiverMaterialsGroup 产能、产量、产值及价格(2020-2025年)</w:t>
      </w:r>
    </w:p>
    <w:p>
      <w:pPr>
        <w:spacing w:before="75" w:after="0"/>
      </w:pPr>
      <w:r>
        <w:rPr/>
        <w:t xml:space="preserve">9.6.4 SaltRiverMaterialsGroup 企业最新动态</w:t>
      </w:r>
    </w:p>
    <w:p>
      <w:pPr>
        <w:spacing w:before="75" w:after="0"/>
      </w:pPr>
      <w:r>
        <w:rPr/>
        <w:t xml:space="preserve">9.7 SEFAGroup</w:t>
      </w:r>
    </w:p>
    <w:p>
      <w:pPr>
        <w:spacing w:before="75" w:after="0"/>
      </w:pPr>
      <w:r>
        <w:rPr/>
        <w:t xml:space="preserve">9.7.1 SEFAGroup 企业概况，销售区域分布，核心优势</w:t>
      </w:r>
    </w:p>
    <w:p>
      <w:pPr>
        <w:spacing w:before="75" w:after="0"/>
      </w:pPr>
      <w:r>
        <w:rPr/>
        <w:t xml:space="preserve">9.7.2 SEFAGroup 产品介绍及特点</w:t>
      </w:r>
    </w:p>
    <w:p>
      <w:pPr>
        <w:spacing w:before="75" w:after="0"/>
      </w:pPr>
      <w:r>
        <w:rPr/>
        <w:t xml:space="preserve">9.7.3 SEFAGroup 产能、产量、产值及价格(2020-2025年)</w:t>
      </w:r>
    </w:p>
    <w:p>
      <w:pPr>
        <w:spacing w:before="75" w:after="0"/>
      </w:pPr>
      <w:r>
        <w:rPr/>
        <w:t xml:space="preserve">9.7.4 SEFAGroup 企业最新动态</w:t>
      </w:r>
    </w:p>
    <w:p>
      <w:pPr>
        <w:spacing w:before="75" w:after="0"/>
      </w:pPr>
      <w:r>
        <w:rPr/>
        <w:t xml:space="preserve">9.8 NebraskaAsh</w:t>
      </w:r>
    </w:p>
    <w:p>
      <w:pPr>
        <w:spacing w:before="75" w:after="0"/>
      </w:pPr>
      <w:r>
        <w:rPr/>
        <w:t xml:space="preserve">9.8.1 NebraskaAsh 企业概况，销售区域分布，核心优势</w:t>
      </w:r>
    </w:p>
    <w:p>
      <w:pPr>
        <w:spacing w:before="75" w:after="0"/>
      </w:pPr>
      <w:r>
        <w:rPr/>
        <w:t xml:space="preserve">9.8.2 NebraskaAsh 产品介绍及特点</w:t>
      </w:r>
    </w:p>
    <w:p>
      <w:pPr>
        <w:spacing w:before="75" w:after="0"/>
      </w:pPr>
      <w:r>
        <w:rPr/>
        <w:t xml:space="preserve">9.8.3 NebraskaAsh 产能、产量、产值及价格(2020-2025年)</w:t>
      </w:r>
    </w:p>
    <w:p>
      <w:pPr>
        <w:spacing w:before="75" w:after="0"/>
      </w:pPr>
      <w:r>
        <w:rPr/>
        <w:t xml:space="preserve">9.8.4 NebraskaAsh 企业最新动态</w:t>
      </w:r>
    </w:p>
    <w:p>
      <w:pPr>
        <w:spacing w:before="75" w:after="0"/>
      </w:pPr>
      <w:r>
        <w:rPr/>
        <w:t xml:space="preserve">9.9 ArcelorMittal</w:t>
      </w:r>
    </w:p>
    <w:p>
      <w:pPr>
        <w:spacing w:before="75" w:after="0"/>
      </w:pPr>
      <w:r>
        <w:rPr/>
        <w:t xml:space="preserve">9.9.1 ArcelorMittal 企业概况，销售区域分布，核心优势</w:t>
      </w:r>
    </w:p>
    <w:p>
      <w:pPr>
        <w:spacing w:before="75" w:after="0"/>
      </w:pPr>
      <w:r>
        <w:rPr/>
        <w:t xml:space="preserve">9.9.2 ArcelorMittal 产品介绍及特点</w:t>
      </w:r>
    </w:p>
    <w:p>
      <w:pPr>
        <w:spacing w:before="75" w:after="0"/>
      </w:pPr>
      <w:r>
        <w:rPr/>
        <w:t xml:space="preserve">9.9.3 ArcelorMittal 产能、产量、产值及价格(2020-2025年)</w:t>
      </w:r>
    </w:p>
    <w:p>
      <w:pPr>
        <w:spacing w:before="75" w:after="0"/>
      </w:pPr>
      <w:r>
        <w:rPr/>
        <w:t xml:space="preserve">9.9.4 ArcelorMittal 企业最新动态</w:t>
      </w:r>
    </w:p>
    <w:p>
      <w:pPr>
        <w:spacing w:before="75" w:after="0"/>
      </w:pPr>
      <w:r>
        <w:rPr/>
        <w:t xml:space="preserve">9.10 NipponSteel</w:t>
      </w:r>
    </w:p>
    <w:p>
      <w:pPr>
        <w:spacing w:before="75" w:after="0"/>
      </w:pPr>
      <w:r>
        <w:rPr/>
        <w:t xml:space="preserve">9.10.1 NipponSteel 企业概况，销售区域分布，核心优势</w:t>
      </w:r>
    </w:p>
    <w:p>
      <w:pPr>
        <w:spacing w:before="75" w:after="0"/>
      </w:pPr>
      <w:r>
        <w:rPr/>
        <w:t xml:space="preserve">9.10.2 NipponSteel 产品介绍及特点</w:t>
      </w:r>
    </w:p>
    <w:p>
      <w:pPr>
        <w:spacing w:before="75" w:after="0"/>
      </w:pPr>
      <w:r>
        <w:rPr/>
        <w:t xml:space="preserve">9.10.3 NipponSteel 产能、产量、产值及价格(2020-2025年)</w:t>
      </w:r>
    </w:p>
    <w:p>
      <w:pPr>
        <w:spacing w:before="75" w:after="0"/>
      </w:pPr>
      <w:r>
        <w:rPr/>
        <w:t xml:space="preserve">9.10.4 NipponSteel 企业最新动态</w:t>
      </w:r>
    </w:p>
    <w:p>
      <w:pPr>
        <w:spacing w:before="75" w:after="0"/>
      </w:pPr>
      <w:r>
        <w:rPr/>
        <w:t xml:space="preserve">9.11 ChinaBaowuSteel</w:t>
      </w:r>
    </w:p>
    <w:p>
      <w:pPr>
        <w:spacing w:before="75" w:after="0"/>
      </w:pPr>
      <w:r>
        <w:rPr/>
        <w:t xml:space="preserve">9.12 POSCO</w:t>
      </w:r>
    </w:p>
    <w:p>
      <w:pPr>
        <w:spacing w:before="75" w:after="0"/>
      </w:pPr>
      <w:r>
        <w:rPr/>
        <w:t xml:space="preserve">9.13 HesteelGroup</w:t>
      </w:r>
    </w:p>
    <w:p>
      <w:pPr>
        <w:spacing w:before="75" w:after="0"/>
      </w:pPr>
      <w:r>
        <w:rPr/>
        <w:t xml:space="preserve">9.14 JFESteel</w:t>
      </w:r>
    </w:p>
    <w:p>
      <w:pPr>
        <w:spacing w:before="75" w:after="0"/>
      </w:pPr>
      <w:r>
        <w:rPr/>
        <w:t xml:space="preserve">9.15 TataSteel</w:t>
      </w:r>
    </w:p>
    <w:p>
      <w:pPr>
        <w:spacing w:before="75" w:after="0"/>
      </w:pPr>
      <w:r>
        <w:rPr/>
        <w:t xml:space="preserve">9.16 NucorCorporation</w:t>
      </w:r>
    </w:p>
    <w:p>
      <w:pPr>
        <w:spacing w:before="75" w:after="0"/>
      </w:pPr>
      <w:r>
        <w:rPr/>
        <w:t xml:space="preserve">9.17 HyundaiSteel</w:t>
      </w:r>
    </w:p>
    <w:p>
      <w:pPr>
        <w:spacing w:before="75" w:after="0"/>
      </w:pPr>
      <w:r>
        <w:rPr/>
        <w:t xml:space="preserve">9.18 JiangsuShagang</w:t>
      </w:r>
    </w:p>
    <w:p>
      <w:pPr>
        <w:spacing w:before="75" w:after="0"/>
      </w:pPr>
      <w:r>
        <w:rPr/>
        <w:t xml:space="preserve">9.19 AnsteelGroup</w:t>
      </w:r>
    </w:p>
    <w:p>
      <w:pPr>
        <w:spacing w:before="75" w:after="0"/>
      </w:pPr>
      <w:r>
        <w:rPr/>
        <w:t xml:space="preserve">9.20 NLMKGroup</w:t>
      </w:r>
    </w:p>
    <w:p>
      <w:pPr>
        <w:spacing w:before="75" w:after="0"/>
      </w:pPr>
      <w:r>
        <w:rPr/>
        <w:t xml:space="preserve">9.21 Gerdau</w:t>
      </w:r>
    </w:p>
    <w:p>
      <w:pPr>
        <w:spacing w:before="75" w:after="0"/>
      </w:pPr>
      <w:r>
        <w:rPr/>
        <w:t xml:space="preserve">9.22 ShougangGroup</w:t>
      </w:r>
    </w:p>
    <w:p>
      <w:pPr>
        <w:spacing w:before="75" w:after="0"/>
      </w:pPr>
      <w:r>
        <w:rPr/>
        <w:t xml:space="preserve">9.23 USSteel</w:t>
      </w:r>
    </w:p>
    <w:p>
      <w:pPr>
        <w:spacing w:before="75" w:after="0"/>
      </w:pPr>
      <w:r>
        <w:rPr/>
        <w:t xml:space="preserve">9.24 SunriseResources</w:t>
      </w:r>
    </w:p>
    <w:p>
      <w:pPr>
        <w:spacing w:before="75" w:after="0"/>
      </w:pPr>
      <w:r>
        <w:rPr/>
        <w:t xml:space="preserve">9.25 KirklandMining</w:t>
      </w:r>
    </w:p>
    <w:p>
      <w:pPr>
        <w:spacing w:before="75" w:after="0"/>
      </w:pPr>
      <w:r>
        <w:rPr/>
        <w:t xml:space="preserve">9.26 I-MineralsInc</w:t>
      </w:r>
    </w:p>
    <w:p>
      <w:pPr>
        <w:spacing w:before="75" w:after="0"/>
      </w:pPr>
      <w:r>
        <w:rPr/>
        <w:t xml:space="preserve">9.27 Imerys</w:t>
      </w:r>
    </w:p>
    <w:p>
      <w:pPr>
        <w:spacing w:before="75" w:after="0"/>
      </w:pPr>
      <w:r>
        <w:rPr/>
        <w:t xml:space="preserve">9.28 HessPumiceIncorporated</w:t>
      </w:r>
    </w:p>
    <w:p>
      <w:pPr>
        <w:spacing w:before="75" w:after="0"/>
      </w:pPr>
      <w:r>
        <w:rPr/>
        <w:t xml:space="preserve">9.29 CRMinerals</w:t>
      </w:r>
    </w:p>
    <w:p>
      <w:pPr>
        <w:spacing w:before="75" w:after="0"/>
      </w:pPr>
      <w:r>
        <w:rPr/>
        <w:t xml:space="preserve">9.30 VulcanCeramics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建筑火山灰产品图片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图：全球建筑火山灰主要应用领域分布</w:t>
      </w:r>
    </w:p>
    <w:p>
      <w:pPr>
        <w:spacing w:before="75" w:after="0"/>
      </w:pPr>
      <w:r>
        <w:rPr/>
        <w:t xml:space="preserve">图：中国市场建筑火山灰主要应用领域分布</w:t>
      </w:r>
    </w:p>
    <w:p>
      <w:pPr>
        <w:spacing w:before="75" w:after="0"/>
      </w:pPr>
      <w:r>
        <w:rPr/>
        <w:t xml:space="preserve">表：全球建筑火山灰产能、产量、产能利用率(2020-2025年)</w:t>
      </w:r>
    </w:p>
    <w:p>
      <w:pPr>
        <w:spacing w:before="75" w:after="0"/>
      </w:pPr>
      <w:r>
        <w:rPr/>
        <w:t xml:space="preserve">图：全球建筑火山灰产能、产量、产能利用率及发展趋势(2020-2025年)</w:t>
      </w:r>
    </w:p>
    <w:p>
      <w:pPr>
        <w:spacing w:before="75" w:after="0"/>
      </w:pPr>
      <w:r>
        <w:rPr/>
        <w:t xml:space="preserve">图：全球各类型建筑火山灰产量(2025-2030年)</w:t>
      </w:r>
    </w:p>
    <w:p>
      <w:pPr>
        <w:spacing w:before="75" w:after="0"/>
      </w:pPr>
      <w:r>
        <w:rPr/>
        <w:t xml:space="preserve">图：全球各类型建筑火山灰产量占比(2025-2030年)</w:t>
      </w:r>
    </w:p>
    <w:p>
      <w:pPr>
        <w:spacing w:before="75" w:after="0"/>
      </w:pPr>
      <w:r>
        <w:rPr/>
        <w:t xml:space="preserve">图：全球各类型建筑火山灰产值(2025-2030年)</w:t>
      </w:r>
    </w:p>
    <w:p>
      <w:pPr>
        <w:spacing w:before="75" w:after="0"/>
      </w:pPr>
      <w:r>
        <w:rPr/>
        <w:t xml:space="preserve">图：全球各类型建筑火山灰产值占比(2025-2030年)</w:t>
      </w:r>
    </w:p>
    <w:p>
      <w:pPr>
        <w:spacing w:before="75" w:after="0"/>
      </w:pPr>
      <w:r>
        <w:rPr/>
        <w:t xml:space="preserve">图：中国市场建筑火山灰产能、产量、产能利用率及发展趋势(2020-2025年)</w:t>
      </w:r>
    </w:p>
    <w:p>
      <w:pPr>
        <w:spacing w:before="75" w:after="0"/>
      </w:pPr>
      <w:r>
        <w:rPr/>
        <w:t xml:space="preserve">表：中国市场建筑火山灰产销概况及产销率(2020-2025年)</w:t>
      </w:r>
    </w:p>
    <w:p>
      <w:pPr>
        <w:spacing w:before="75" w:after="0"/>
      </w:pPr>
      <w:r>
        <w:rPr/>
        <w:t xml:space="preserve">图：中国市场建筑火山灰产销状况及产销率 (2020-2025年)</w:t>
      </w:r>
    </w:p>
    <w:p>
      <w:pPr>
        <w:spacing w:before="75" w:after="0"/>
      </w:pPr>
      <w:r>
        <w:rPr/>
        <w:t xml:space="preserve">图：中国市场各类型建筑火山灰产量(2020-2025年)</w:t>
      </w:r>
    </w:p>
    <w:p>
      <w:pPr>
        <w:spacing w:before="75" w:after="0"/>
      </w:pPr>
      <w:r>
        <w:rPr/>
        <w:t xml:space="preserve">图：中国市场各类型建筑火山灰产量占比(2025-2030年)</w:t>
      </w:r>
    </w:p>
    <w:p>
      <w:pPr>
        <w:spacing w:before="75" w:after="0"/>
      </w:pPr>
      <w:r>
        <w:rPr/>
        <w:t xml:space="preserve">图：中国市场各类型建筑火山灰产值(2020-2025年)</w:t>
      </w:r>
    </w:p>
    <w:p>
      <w:pPr>
        <w:spacing w:before="75" w:after="0"/>
      </w:pPr>
      <w:r>
        <w:rPr/>
        <w:t xml:space="preserve">图：中国市场各类型建筑火山灰产值占比(2025-2030年)</w:t>
      </w:r>
    </w:p>
    <w:p>
      <w:pPr>
        <w:spacing w:before="75" w:after="0"/>
      </w:pPr>
      <w:r>
        <w:rPr/>
        <w:t xml:space="preserve">表：全球建筑火山灰主要生产商产量(2020-2025年)</w:t>
      </w:r>
    </w:p>
    <w:p>
      <w:pPr>
        <w:spacing w:before="75" w:after="0"/>
      </w:pPr>
      <w:r>
        <w:rPr/>
        <w:t xml:space="preserve">表：全球建筑火山灰主要生产商产量占比(2020-2025年)</w:t>
      </w:r>
    </w:p>
    <w:p>
      <w:pPr>
        <w:spacing w:before="75" w:after="0"/>
      </w:pPr>
      <w:r>
        <w:rPr/>
        <w:t xml:space="preserve">图：全球建筑火山灰主要生产商产量占比(2020-2025年)</w:t>
      </w:r>
    </w:p>
    <w:p>
      <w:pPr>
        <w:spacing w:before="75" w:after="0"/>
      </w:pPr>
      <w:r>
        <w:rPr/>
        <w:t xml:space="preserve">表：全球建筑火山灰市场CR5</w:t>
      </w:r>
    </w:p>
    <w:p>
      <w:pPr>
        <w:spacing w:before="75" w:after="0"/>
      </w:pPr>
      <w:r>
        <w:rPr/>
        <w:t xml:space="preserve">表：全球建筑火山灰主要生产商产值(2020-2025年)</w:t>
      </w:r>
    </w:p>
    <w:p>
      <w:pPr>
        <w:spacing w:before="75" w:after="0"/>
      </w:pPr>
      <w:r>
        <w:rPr/>
        <w:t xml:space="preserve">表：全球建筑火山灰主要生产商产值占比(2020-2025年)</w:t>
      </w:r>
    </w:p>
    <w:p>
      <w:pPr>
        <w:spacing w:before="75" w:after="0"/>
      </w:pPr>
      <w:r>
        <w:rPr/>
        <w:t xml:space="preserve">图：全球建筑火山灰主要生产商产值占比(2020-2025年)</w:t>
      </w:r>
    </w:p>
    <w:p>
      <w:pPr>
        <w:spacing w:before="75" w:after="0"/>
      </w:pPr>
      <w:r>
        <w:rPr/>
        <w:t xml:space="preserve">表：全球建筑火山灰市场CR5</w:t>
      </w:r>
    </w:p>
    <w:p>
      <w:pPr>
        <w:spacing w:before="75" w:after="0"/>
      </w:pPr>
      <w:r>
        <w:rPr/>
        <w:t xml:space="preserve">表：中国市场建筑火山灰主要生产商产量(2020-2025年)</w:t>
      </w:r>
    </w:p>
    <w:p>
      <w:pPr>
        <w:spacing w:before="75" w:after="0"/>
      </w:pPr>
      <w:r>
        <w:rPr/>
        <w:t xml:space="preserve">表：中国市场建筑火山灰主要生产商产量占比(2020-2025年)</w:t>
      </w:r>
    </w:p>
    <w:p>
      <w:pPr>
        <w:spacing w:before="75" w:after="0"/>
      </w:pPr>
      <w:r>
        <w:rPr/>
        <w:t xml:space="preserve">图：中国市场建筑火山灰主要生产商产量占比(2020-2025年)</w:t>
      </w:r>
    </w:p>
    <w:p>
      <w:pPr>
        <w:spacing w:before="75" w:after="0"/>
      </w:pPr>
      <w:r>
        <w:rPr/>
        <w:t xml:space="preserve">表：中国建筑火山灰市场CR5</w:t>
      </w:r>
    </w:p>
    <w:p>
      <w:pPr>
        <w:spacing w:before="75" w:after="0"/>
      </w:pPr>
      <w:r>
        <w:rPr/>
        <w:t xml:space="preserve">表：中国市场建筑火山灰主要生产商产值(2020-2025年)</w:t>
      </w:r>
    </w:p>
    <w:p>
      <w:pPr>
        <w:spacing w:before="75" w:after="0"/>
      </w:pPr>
      <w:r>
        <w:rPr/>
        <w:t xml:space="preserve">表：中国市场建筑火山灰主要生产商产值占比(2020-2025年)</w:t>
      </w:r>
    </w:p>
    <w:p>
      <w:pPr>
        <w:spacing w:before="75" w:after="0"/>
      </w:pPr>
      <w:r>
        <w:rPr/>
        <w:t xml:space="preserve">图：中国市场建筑火山灰主要生产商产值占比(2020-2025年)</w:t>
      </w:r>
    </w:p>
    <w:p>
      <w:pPr>
        <w:spacing w:before="75" w:after="0"/>
      </w:pPr>
      <w:r>
        <w:rPr/>
        <w:t xml:space="preserve">表：中国建筑火山灰市场CR5</w:t>
      </w:r>
    </w:p>
    <w:p>
      <w:pPr>
        <w:spacing w:before="75" w:after="0"/>
      </w:pPr>
      <w:r>
        <w:rPr/>
        <w:t xml:space="preserve">表：中国6大地区建筑火山灰销量、销售额及市场占比</w:t>
      </w:r>
    </w:p>
    <w:p>
      <w:pPr>
        <w:spacing w:before="75" w:after="0"/>
      </w:pPr>
      <w:r>
        <w:rPr/>
        <w:t xml:space="preserve">表：全球主要地区建筑火山灰产量占比</w:t>
      </w:r>
    </w:p>
    <w:p>
      <w:pPr>
        <w:spacing w:before="75" w:after="0"/>
      </w:pPr>
      <w:r>
        <w:rPr/>
        <w:t xml:space="preserve">图：全球主要地区建筑火山灰产量占比</w:t>
      </w:r>
    </w:p>
    <w:p>
      <w:pPr>
        <w:spacing w:before="75" w:after="0"/>
      </w:pPr>
      <w:r>
        <w:rPr/>
        <w:t xml:space="preserve">表：全球主要地区建筑火山灰 产值占比</w:t>
      </w:r>
    </w:p>
    <w:p>
      <w:pPr>
        <w:spacing w:before="75" w:after="0"/>
      </w:pPr>
      <w:r>
        <w:rPr/>
        <w:t xml:space="preserve">图：全球主要地区建筑火山灰产值占比</w:t>
      </w:r>
    </w:p>
    <w:p>
      <w:pPr>
        <w:spacing w:before="75" w:after="0"/>
      </w:pPr>
      <w:r>
        <w:rPr/>
        <w:t xml:space="preserve">图：全球主要地区建筑火山灰产值占比</w:t>
      </w:r>
    </w:p>
    <w:p>
      <w:pPr>
        <w:spacing w:before="75" w:after="0"/>
      </w:pPr>
      <w:r>
        <w:rPr/>
        <w:t xml:space="preserve">表：中国市场建筑火山灰产量及增长率 (2020-2025年)</w:t>
      </w:r>
    </w:p>
    <w:p>
      <w:pPr>
        <w:spacing w:before="75" w:after="0"/>
      </w:pPr>
      <w:r>
        <w:rPr/>
        <w:t xml:space="preserve">图：中国市场建筑火山灰产量及增长率 (2020-2025年)</w:t>
      </w:r>
    </w:p>
    <w:p>
      <w:pPr>
        <w:spacing w:before="75" w:after="0"/>
      </w:pPr>
      <w:r>
        <w:rPr/>
        <w:t xml:space="preserve">图：中国市场建筑火山灰产值及增长率 (2020-2025年)</w:t>
      </w:r>
    </w:p>
    <w:p>
      <w:pPr>
        <w:spacing w:before="75" w:after="0"/>
      </w:pPr>
      <w:r>
        <w:rPr/>
        <w:t xml:space="preserve">表：美国市场建筑火山灰产量及增长率 (2020-2025年)</w:t>
      </w:r>
    </w:p>
    <w:p>
      <w:pPr>
        <w:spacing w:before="75" w:after="0"/>
      </w:pPr>
      <w:r>
        <w:rPr/>
        <w:t xml:space="preserve">图：美国建筑火山灰产量及增长率 (2020-2025年)</w:t>
      </w:r>
    </w:p>
    <w:p>
      <w:pPr>
        <w:spacing w:before="75" w:after="0"/>
      </w:pPr>
      <w:r>
        <w:rPr/>
        <w:t xml:space="preserve">图：美国建筑火山灰产值及增长率 (2020-2025年)</w:t>
      </w:r>
    </w:p>
    <w:p>
      <w:pPr>
        <w:spacing w:before="75" w:after="0"/>
      </w:pPr>
      <w:r>
        <w:rPr/>
        <w:t xml:space="preserve">表：欧洲市场建筑火山灰产量及增长率 (2020-2025年)</w:t>
      </w:r>
    </w:p>
    <w:p>
      <w:pPr>
        <w:spacing w:before="75" w:after="0"/>
      </w:pPr>
      <w:r>
        <w:rPr/>
        <w:t xml:space="preserve">图：欧洲建筑火山灰产量及增长率 (2020-2025年)</w:t>
      </w:r>
    </w:p>
    <w:p>
      <w:pPr>
        <w:spacing w:before="75" w:after="0"/>
      </w:pPr>
      <w:r>
        <w:rPr/>
        <w:t xml:space="preserve">图：欧洲建筑火山灰产值及增长率 (2020-2025年)</w:t>
      </w:r>
    </w:p>
    <w:p>
      <w:pPr>
        <w:spacing w:before="75" w:after="0"/>
      </w:pPr>
      <w:r>
        <w:rPr/>
        <w:t xml:space="preserve">表：日本市场建筑火山灰产量及增长率 (2020-2025年)</w:t>
      </w:r>
    </w:p>
    <w:p>
      <w:pPr>
        <w:spacing w:before="75" w:after="0"/>
      </w:pPr>
      <w:r>
        <w:rPr/>
        <w:t xml:space="preserve">图：日本建筑火山灰产量及增长率 (2020-2025年)</w:t>
      </w:r>
    </w:p>
    <w:p>
      <w:pPr>
        <w:spacing w:before="75" w:after="0"/>
      </w:pPr>
      <w:r>
        <w:rPr/>
        <w:t xml:space="preserve">图：日本建筑火山灰产值及增长率 (2020-2025年)</w:t>
      </w:r>
    </w:p>
    <w:p>
      <w:pPr>
        <w:spacing w:before="75" w:after="0"/>
      </w:pPr>
      <w:r>
        <w:rPr/>
        <w:t xml:space="preserve">表：东南亚市场建筑火山灰产量及增长率 (2020-2025年)</w:t>
      </w:r>
    </w:p>
    <w:p>
      <w:pPr>
        <w:spacing w:before="75" w:after="0"/>
      </w:pPr>
      <w:r>
        <w:rPr/>
        <w:t xml:space="preserve">图：东南亚建筑火山灰产量及增长率 (2020-2025年)</w:t>
      </w:r>
    </w:p>
    <w:p>
      <w:pPr>
        <w:spacing w:before="75" w:after="0"/>
      </w:pPr>
      <w:r>
        <w:rPr/>
        <w:t xml:space="preserve">图：东南亚建筑火山灰产值及增长率 (2020-2025年)</w:t>
      </w:r>
    </w:p>
    <w:p>
      <w:pPr>
        <w:spacing w:before="75" w:after="0"/>
      </w:pPr>
      <w:r>
        <w:rPr/>
        <w:t xml:space="preserve">表：印度市场建筑火山灰产量及增长率 (2020-2025年)</w:t>
      </w:r>
    </w:p>
    <w:p>
      <w:pPr>
        <w:spacing w:before="75" w:after="0"/>
      </w:pPr>
      <w:r>
        <w:rPr/>
        <w:t xml:space="preserve">图：印度建筑火山灰产量及增长率 (2020-2025年)</w:t>
      </w:r>
    </w:p>
    <w:p>
      <w:pPr>
        <w:spacing w:before="75" w:after="0"/>
      </w:pPr>
      <w:r>
        <w:rPr/>
        <w:t xml:space="preserve">图：印度建筑火山灰产值及增长率 (2020-2025年)</w:t>
      </w:r>
    </w:p>
    <w:p>
      <w:pPr>
        <w:spacing w:before="75" w:after="0"/>
      </w:pPr>
      <w:r>
        <w:rPr/>
        <w:t xml:space="preserve">表：全球主要地区建筑火山灰消费量占比</w:t>
      </w:r>
    </w:p>
    <w:p>
      <w:pPr>
        <w:spacing w:before="75" w:after="0"/>
      </w:pPr>
      <w:r>
        <w:rPr/>
        <w:t xml:space="preserve">图：全球主要地区建筑火山灰消费量占比</w:t>
      </w:r>
    </w:p>
    <w:p>
      <w:pPr>
        <w:spacing w:before="75" w:after="0"/>
      </w:pPr>
      <w:r>
        <w:rPr/>
        <w:t xml:space="preserve">表：中国市场建筑火山灰消费量及增长率 (2020-2025年)</w:t>
      </w:r>
    </w:p>
    <w:p>
      <w:pPr>
        <w:spacing w:before="75" w:after="0"/>
      </w:pPr>
      <w:r>
        <w:rPr/>
        <w:t xml:space="preserve">图：中国市场建筑火山灰消费量及增长率 (2020-2025年)</w:t>
      </w:r>
    </w:p>
    <w:p>
      <w:pPr>
        <w:spacing w:before="75" w:after="0"/>
      </w:pPr>
      <w:r>
        <w:rPr/>
        <w:t xml:space="preserve">表：美国市场建筑火山灰消费量及增长率 (2020-2025年)</w:t>
      </w:r>
    </w:p>
    <w:p>
      <w:pPr>
        <w:spacing w:before="75" w:after="0"/>
      </w:pPr>
      <w:r>
        <w:rPr/>
        <w:t xml:space="preserve">图：美国建筑火山灰消费量及增长率 (2020-2025年)</w:t>
      </w:r>
    </w:p>
    <w:p>
      <w:pPr>
        <w:spacing w:before="75" w:after="0"/>
      </w:pPr>
      <w:r>
        <w:rPr/>
        <w:t xml:space="preserve">表：欧洲市场建筑火山灰消费量及增长率 (2020-2025年)</w:t>
      </w:r>
    </w:p>
    <w:p>
      <w:pPr>
        <w:spacing w:before="75" w:after="0"/>
      </w:pPr>
      <w:r>
        <w:rPr/>
        <w:t xml:space="preserve">图：欧洲建筑火山灰消费量及增长率 (2020-2025年)</w:t>
      </w:r>
    </w:p>
    <w:p>
      <w:pPr>
        <w:spacing w:before="75" w:after="0"/>
      </w:pPr>
      <w:r>
        <w:rPr/>
        <w:t xml:space="preserve">表：日本市场建筑火山灰消费量及增长率 (2020-2025年)</w:t>
      </w:r>
    </w:p>
    <w:p>
      <w:pPr>
        <w:spacing w:before="75" w:after="0"/>
      </w:pPr>
      <w:r>
        <w:rPr/>
        <w:t xml:space="preserve">图：日本建筑火山灰消费量及增长率 (2020-2025年)</w:t>
      </w:r>
    </w:p>
    <w:p>
      <w:pPr>
        <w:spacing w:before="75" w:after="0"/>
      </w:pPr>
      <w:r>
        <w:rPr/>
        <w:t xml:space="preserve">表：东南亚市场建筑火山灰消费量及增长率 (2020-2025年)</w:t>
      </w:r>
    </w:p>
    <w:p>
      <w:pPr>
        <w:spacing w:before="75" w:after="0"/>
      </w:pPr>
      <w:r>
        <w:rPr/>
        <w:t xml:space="preserve">图：东南亚建筑火山灰消费量及增长率 (2020-2025年)</w:t>
      </w:r>
    </w:p>
    <w:p>
      <w:pPr>
        <w:spacing w:before="75" w:after="0"/>
      </w:pPr>
      <w:r>
        <w:rPr/>
        <w:t xml:space="preserve">表：印度市场建筑火山灰消费量及增长率 (2020-2025年)</w:t>
      </w:r>
    </w:p>
    <w:p>
      <w:pPr>
        <w:spacing w:before="75" w:after="0"/>
      </w:pPr>
      <w:r>
        <w:rPr/>
        <w:t xml:space="preserve">图：建筑火山灰产业链</w:t>
      </w:r>
    </w:p>
    <w:p>
      <w:pPr>
        <w:spacing w:before="75" w:after="0"/>
      </w:pPr>
      <w:r>
        <w:rPr/>
        <w:t xml:space="preserve">表：建筑火山灰产业链</w:t>
      </w:r>
    </w:p>
    <w:p>
      <w:pPr>
        <w:spacing w:before="75" w:after="0"/>
      </w:pPr>
      <w:r>
        <w:rPr/>
        <w:t xml:space="preserve">表：全球建筑火山灰各应用领域消费量(2020-2025年)</w:t>
      </w:r>
    </w:p>
    <w:p>
      <w:pPr>
        <w:spacing w:before="75" w:after="0"/>
      </w:pPr>
      <w:r>
        <w:rPr/>
        <w:t xml:space="preserve">图：全球建筑火山灰下游应用分布格局(2020-2025年)</w:t>
      </w:r>
    </w:p>
    <w:p>
      <w:pPr>
        <w:spacing w:before="75" w:after="0"/>
      </w:pPr>
      <w:r>
        <w:rPr/>
        <w:t xml:space="preserve">表：中国市场建筑火山灰各应用领域消费量(2020-2025年)</w:t>
      </w:r>
    </w:p>
    <w:p>
      <w:pPr>
        <w:spacing w:before="75" w:after="0"/>
      </w:pPr>
      <w:r>
        <w:rPr/>
        <w:t xml:space="preserve">图：中国市场建筑火山灰下游应用分布格局(2020-2025年)</w:t>
      </w:r>
    </w:p>
    <w:p>
      <w:pPr>
        <w:spacing w:before="75" w:after="0"/>
      </w:pPr>
      <w:r>
        <w:rPr/>
        <w:t xml:space="preserve">表：中国市场建筑火山灰市场进口量及增长率(2020-2025年)</w:t>
      </w:r>
    </w:p>
    <w:p>
      <w:pPr>
        <w:spacing w:before="75" w:after="0"/>
      </w:pPr>
      <w:r>
        <w:rPr/>
        <w:t xml:space="preserve">表：中国市场建筑火山灰市场出口量及增长率(2020-2025年)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表：BoralLimited BoralLimited企业概况，销售区域分布，核心优势</w:t>
      </w:r>
    </w:p>
    <w:p>
      <w:pPr>
        <w:spacing w:before="75" w:after="0"/>
      </w:pPr>
      <w:r>
        <w:rPr/>
        <w:t xml:space="preserve">表：BoralLimited BoralLimited产品介绍及特点</w:t>
      </w:r>
    </w:p>
    <w:p>
      <w:pPr>
        <w:spacing w:before="75" w:after="0"/>
      </w:pPr>
      <w:r>
        <w:rPr/>
        <w:t xml:space="preserve">表：BoralLimited BoralLimited产能、产量、产值及价格(2020-2025年)</w:t>
      </w:r>
    </w:p>
    <w:p>
      <w:pPr>
        <w:spacing w:before="75" w:after="0"/>
      </w:pPr>
      <w:r>
        <w:rPr/>
        <w:t xml:space="preserve">表：CharahSolutions CharahSolutions企业概况，销售区域分布，核心优势</w:t>
      </w:r>
    </w:p>
    <w:p>
      <w:pPr>
        <w:spacing w:before="75" w:after="0"/>
      </w:pPr>
      <w:r>
        <w:rPr/>
        <w:t xml:space="preserve">表：CharahSolutions LafargeHolcim产品介绍及特点</w:t>
      </w:r>
    </w:p>
    <w:p>
      <w:pPr>
        <w:spacing w:before="75" w:after="0"/>
      </w:pPr>
      <w:r>
        <w:rPr/>
        <w:t xml:space="preserve">表：LafargeHolcim LafargeHolcim产能、产量、产值及价格(2020-2025年)</w:t>
      </w:r>
    </w:p>
    <w:p>
      <w:pPr>
        <w:spacing w:before="75" w:after="0"/>
      </w:pPr>
      <w:r>
        <w:rPr/>
        <w:t xml:space="preserve">表：CEMEX CEMEX企业概况，销售区域分布，核心优势</w:t>
      </w:r>
    </w:p>
    <w:p>
      <w:pPr>
        <w:spacing w:before="75" w:after="0"/>
      </w:pPr>
      <w:r>
        <w:rPr/>
        <w:t xml:space="preserve">表：CEMEX CEMEX产品介绍及特点</w:t>
      </w:r>
    </w:p>
    <w:p>
      <w:pPr>
        <w:spacing w:before="75" w:after="0"/>
      </w:pPr>
      <w:r>
        <w:rPr/>
        <w:t xml:space="preserve">表： CEMEX产能、产量、产值及价格(2020-2025年)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本文地址：https://www.51baogao.cn/baogao/20221030/303355.shtml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3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全球及中国建筑火山灰细分市场调研报告(2025-2030版)</dc:title>
  <dc:description>全球及中国建筑火山灰细分市场调研报告(2025-2030版)</dc:description>
  <dc:subject>全球及中国建筑火山灰细分市场调研报告(2025-2030版)</dc:subject>
  <cp:keywords>研究报告</cp:keywords>
  <cp:category>研究报告</cp:category>
  <cp:lastModifiedBy>北京中道泰和信息咨询有限公司</cp:lastModifiedBy>
  <dcterms:created xsi:type="dcterms:W3CDTF">2025-01-31T17:50:00+08:00</dcterms:created>
  <dcterms:modified xsi:type="dcterms:W3CDTF">2025-01-31T17:50:00+08:00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