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中国无店铺零售行业市场深度调研及竞争格局与投资研究报告(2024-2029版)</w:t>
      </w:r>
    </w:p>
    <w:p>
      <w:pPr>
        <w:spacing w:after="150"/>
      </w:pPr>
      <w:r>
        <w:rPr>
          <w:b w:val="1"/>
          <w:bCs w:val="1"/>
        </w:rPr>
        <w:t xml:space="preserve">报告简介</w:t>
      </w:r>
    </w:p>
    <w:p>
      <w:pPr>
        <w:spacing w:after="150"/>
      </w:pPr>
      <w:r>
        <w:rPr/>
        <w:t xml:space="preserve">随着无店铺零售行业竞争的不断加剧，大型企业间并购整合与资本运作日趋频繁，国内外优秀的无店铺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店铺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店铺零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店铺零售行业的市场走向和发展趋势。</w:t>
      </w:r>
    </w:p>
    <w:p>
      <w:pPr>
        <w:spacing w:after="150"/>
      </w:pPr>
      <w:r>
        <w:rPr/>
        <w:t xml:space="preserve">报告对中国无店铺零售行业的内外部环境、行业发展现状、产业链发展状况、市场供需、竞争格局、标杆企业、发展趋势、机会风险、发展策略与投资建议等进行了分析，并重点分析了我国无店铺零售行业将面临的机遇与挑战。报告将帮助无店铺零售企业、学术科研单位、投资企业准确了解无店铺零售行业最新发展动向，及早发现无店铺零售行业市场的空白点，机会点，增长点和盈利点……准确把握无店铺零售行业未被满足的市场需求和趋势，有效规避无店铺零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2019-2023年中国无店铺零售业的运营环境分析</w:t>
      </w:r>
    </w:p>
    <w:p>
      <w:pPr>
        <w:spacing w:after="150"/>
      </w:pPr>
      <w:r>
        <w:rPr/>
        <w:t xml:space="preserve">一、2019-2023年中国经济发展环境分析</w:t>
      </w:r>
    </w:p>
    <w:p>
      <w:pPr>
        <w:spacing w:after="150"/>
      </w:pPr>
      <w:r>
        <w:rPr/>
        <w:t xml:space="preserve">(一)2022年中国宏观经济运行情况</w:t>
      </w:r>
    </w:p>
    <w:p>
      <w:pPr>
        <w:spacing w:after="150"/>
      </w:pPr>
      <w:r>
        <w:rPr/>
        <w:t xml:space="preserve">(二)2023年经济增长趋势预测</w:t>
      </w:r>
    </w:p>
    <w:p>
      <w:pPr>
        <w:spacing w:after="150"/>
      </w:pPr>
      <w:r>
        <w:rPr/>
        <w:t xml:space="preserve">二、2019-2023年中国无店铺零售业政策环境分析</w:t>
      </w:r>
    </w:p>
    <w:p>
      <w:pPr>
        <w:spacing w:after="150"/>
      </w:pPr>
      <w:r>
        <w:rPr/>
        <w:t xml:space="preserve">(一)零售业全面对外开放</w:t>
      </w:r>
    </w:p>
    <w:p>
      <w:pPr>
        <w:spacing w:after="150"/>
      </w:pPr>
      <w:r>
        <w:rPr/>
        <w:t xml:space="preserve">(二)产业政策扶持</w:t>
      </w:r>
    </w:p>
    <w:p>
      <w:pPr>
        <w:spacing w:after="150"/>
      </w:pPr>
      <w:r>
        <w:rPr/>
        <w:t xml:space="preserve">三、2019-2023年中国无店铺零售业社会环境分析</w:t>
      </w:r>
    </w:p>
    <w:p>
      <w:pPr>
        <w:spacing w:after="150"/>
      </w:pPr>
      <w:r>
        <w:rPr/>
        <w:t xml:space="preserve">(一)人口增长对城市空间的挤压</w:t>
      </w:r>
    </w:p>
    <w:p>
      <w:pPr>
        <w:spacing w:after="150"/>
      </w:pPr>
      <w:r>
        <w:rPr/>
        <w:t xml:space="preserve">(二)居民消费观念的改变</w:t>
      </w:r>
    </w:p>
    <w:p>
      <w:pPr>
        <w:spacing w:after="150"/>
      </w:pPr>
      <w:r>
        <w:rPr/>
        <w:t xml:space="preserve">(三)居民消费水平不断提高</w:t>
      </w:r>
    </w:p>
    <w:p>
      <w:pPr>
        <w:spacing w:after="150"/>
      </w:pPr>
      <w:r>
        <w:rPr>
          <w:b w:val="1"/>
          <w:bCs w:val="1"/>
        </w:rPr>
        <w:t xml:space="preserve">第二章 无店铺零售行业基本情况概述</w:t>
      </w:r>
    </w:p>
    <w:p>
      <w:pPr>
        <w:spacing w:after="150"/>
      </w:pPr>
      <w:r>
        <w:rPr/>
        <w:t xml:space="preserve">一、无店铺零售业的定义及分类</w:t>
      </w:r>
    </w:p>
    <w:p>
      <w:pPr>
        <w:spacing w:after="150"/>
      </w:pPr>
      <w:r>
        <w:rPr/>
        <w:t xml:space="preserve">(一)无店铺零售业的定义及分类</w:t>
      </w:r>
    </w:p>
    <w:p>
      <w:pPr>
        <w:spacing w:after="150"/>
      </w:pPr>
      <w:r>
        <w:rPr/>
        <w:t xml:space="preserve">(二)无店铺零售业的形式</w:t>
      </w:r>
    </w:p>
    <w:p>
      <w:pPr>
        <w:spacing w:after="150"/>
      </w:pPr>
      <w:r>
        <w:rPr/>
        <w:t xml:space="preserve">二、无店铺零售业的发展历程</w:t>
      </w:r>
    </w:p>
    <w:p>
      <w:pPr>
        <w:spacing w:after="150"/>
      </w:pPr>
      <w:r>
        <w:rPr/>
        <w:t xml:space="preserve">三、无店铺零售业的行业特征</w:t>
      </w:r>
    </w:p>
    <w:p>
      <w:pPr>
        <w:spacing w:after="150"/>
      </w:pPr>
      <w:r>
        <w:rPr>
          <w:b w:val="1"/>
          <w:bCs w:val="1"/>
        </w:rPr>
        <w:t xml:space="preserve">第三章 2019-2023年全球无店铺零售业的发展状况</w:t>
      </w:r>
    </w:p>
    <w:p>
      <w:pPr>
        <w:spacing w:after="150"/>
      </w:pPr>
      <w:r>
        <w:rPr/>
        <w:t xml:space="preserve">一、全球无店铺零售行业发展现状分析</w:t>
      </w:r>
    </w:p>
    <w:p>
      <w:pPr>
        <w:spacing w:after="150"/>
      </w:pPr>
      <w:r>
        <w:rPr/>
        <w:t xml:space="preserve">二、全球无店铺零售行业竞争格局分析</w:t>
      </w:r>
    </w:p>
    <w:p>
      <w:pPr>
        <w:spacing w:after="150"/>
      </w:pPr>
      <w:r>
        <w:rPr/>
        <w:t xml:space="preserve">三、国外无店铺零售业发展现状</w:t>
      </w:r>
    </w:p>
    <w:p>
      <w:pPr>
        <w:spacing w:after="150"/>
      </w:pPr>
      <w:r>
        <w:rPr/>
        <w:t xml:space="preserve">(一)国外无店铺零售业总体发展形势</w:t>
      </w:r>
    </w:p>
    <w:p>
      <w:pPr>
        <w:spacing w:after="150"/>
      </w:pPr>
      <w:r>
        <w:rPr/>
        <w:t xml:space="preserve">(二)美国无店铺零售业发展分析</w:t>
      </w:r>
    </w:p>
    <w:p>
      <w:pPr>
        <w:spacing w:after="150"/>
      </w:pPr>
      <w:r>
        <w:rPr/>
        <w:t xml:space="preserve">(三)韩国无店铺零售业发展分析</w:t>
      </w:r>
    </w:p>
    <w:p>
      <w:pPr>
        <w:spacing w:after="150"/>
      </w:pPr>
      <w:r>
        <w:rPr/>
        <w:t xml:space="preserve">(四)日本无店铺零售业发展分析</w:t>
      </w:r>
    </w:p>
    <w:p>
      <w:pPr>
        <w:spacing w:after="150"/>
      </w:pPr>
      <w:r>
        <w:rPr/>
        <w:t xml:space="preserve">(五)德国无店铺零售业发展分析</w:t>
      </w:r>
    </w:p>
    <w:p>
      <w:pPr>
        <w:spacing w:after="150"/>
      </w:pPr>
      <w:r>
        <w:rPr>
          <w:b w:val="1"/>
          <w:bCs w:val="1"/>
        </w:rPr>
        <w:t xml:space="preserve">第四章 国外无店铺零售行业经验及借鉴</w:t>
      </w:r>
    </w:p>
    <w:p>
      <w:pPr>
        <w:spacing w:after="150"/>
      </w:pPr>
      <w:r>
        <w:rPr/>
        <w:t xml:space="preserve">一、针对消费者方面的问题</w:t>
      </w:r>
    </w:p>
    <w:p>
      <w:pPr>
        <w:spacing w:after="150"/>
      </w:pPr>
      <w:r>
        <w:rPr/>
        <w:t xml:space="preserve">(一)逐步提高消费者的信任度</w:t>
      </w:r>
    </w:p>
    <w:p>
      <w:pPr>
        <w:spacing w:after="150"/>
      </w:pPr>
      <w:r>
        <w:rPr/>
        <w:t xml:space="preserve">(二)准确把握目标顾客及商品的选择</w:t>
      </w:r>
    </w:p>
    <w:p>
      <w:pPr>
        <w:spacing w:after="150"/>
      </w:pPr>
      <w:r>
        <w:rPr/>
        <w:t xml:space="preserve">二、针对无店铺零售企业方面的问题</w:t>
      </w:r>
    </w:p>
    <w:p>
      <w:pPr>
        <w:spacing w:after="150"/>
      </w:pPr>
      <w:r>
        <w:rPr/>
        <w:t xml:space="preserve">(一)中国无店铺零售企业应制定战略性规划</w:t>
      </w:r>
    </w:p>
    <w:p>
      <w:pPr>
        <w:spacing w:after="150"/>
      </w:pPr>
      <w:r>
        <w:rPr/>
        <w:t xml:space="preserve">(二)中国无店铺零售企业应提高多元化程度</w:t>
      </w:r>
    </w:p>
    <w:p>
      <w:pPr>
        <w:spacing w:after="150"/>
      </w:pPr>
      <w:r>
        <w:rPr>
          <w:b w:val="1"/>
          <w:bCs w:val="1"/>
        </w:rPr>
        <w:t xml:space="preserve">第五章 2019-2023年中国无店铺零售业的市场现状分析</w:t>
      </w:r>
    </w:p>
    <w:p>
      <w:pPr>
        <w:spacing w:after="150"/>
      </w:pPr>
      <w:r>
        <w:rPr/>
        <w:t xml:space="preserve">一、2019-2023年中国无店铺零售业业态分类及特点分析</w:t>
      </w:r>
    </w:p>
    <w:p>
      <w:pPr>
        <w:spacing w:after="150"/>
      </w:pPr>
      <w:r>
        <w:rPr/>
        <w:t xml:space="preserve">(一)电视购物</w:t>
      </w:r>
    </w:p>
    <w:p>
      <w:pPr>
        <w:spacing w:after="150"/>
      </w:pPr>
      <w:r>
        <w:rPr/>
        <w:t xml:space="preserve">(二)邮购</w:t>
      </w:r>
    </w:p>
    <w:p>
      <w:pPr>
        <w:spacing w:after="150"/>
      </w:pPr>
      <w:r>
        <w:rPr/>
        <w:t xml:space="preserve">(三)网上商店</w:t>
      </w:r>
    </w:p>
    <w:p>
      <w:pPr>
        <w:spacing w:after="150"/>
      </w:pPr>
      <w:r>
        <w:rPr/>
        <w:t xml:space="preserve">(四)自动售货亭</w:t>
      </w:r>
    </w:p>
    <w:p>
      <w:pPr>
        <w:spacing w:after="150"/>
      </w:pPr>
      <w:r>
        <w:rPr/>
        <w:t xml:space="preserve">(五)电话购物</w:t>
      </w:r>
    </w:p>
    <w:p>
      <w:pPr>
        <w:spacing w:after="150"/>
      </w:pPr>
      <w:r>
        <w:rPr/>
        <w:t xml:space="preserve">(六)直销</w:t>
      </w:r>
    </w:p>
    <w:p>
      <w:pPr>
        <w:spacing w:after="150"/>
      </w:pPr>
      <w:r>
        <w:rPr/>
        <w:t xml:space="preserve">二、2019-2023年中国无店铺零售业总体运行情况分析</w:t>
      </w:r>
    </w:p>
    <w:p>
      <w:pPr>
        <w:spacing w:after="150"/>
      </w:pPr>
      <w:r>
        <w:rPr/>
        <w:t xml:space="preserve">(一)中国无店铺零售业表现出显著的地区特性</w:t>
      </w:r>
    </w:p>
    <w:p>
      <w:pPr>
        <w:spacing w:after="150"/>
      </w:pPr>
      <w:r>
        <w:rPr/>
        <w:t xml:space="preserve">(二)中国无店铺销售总况分析</w:t>
      </w:r>
    </w:p>
    <w:p>
      <w:pPr>
        <w:spacing w:after="150"/>
      </w:pPr>
      <w:r>
        <w:rPr/>
        <w:t xml:space="preserve">(三)中国无店铺销售方式的销售情况与零售业销售情况比较</w:t>
      </w:r>
    </w:p>
    <w:p>
      <w:pPr>
        <w:spacing w:after="150"/>
      </w:pPr>
      <w:r>
        <w:rPr>
          <w:b w:val="1"/>
          <w:bCs w:val="1"/>
        </w:rPr>
        <w:t xml:space="preserve">第六章 2019-2023年中国无店铺零售业的行业细分市场分析</w:t>
      </w:r>
    </w:p>
    <w:p>
      <w:pPr>
        <w:spacing w:after="150"/>
      </w:pPr>
      <w:r>
        <w:rPr/>
        <w:t xml:space="preserve">一、2019-2023年中国电视购物市场状态分析</w:t>
      </w:r>
    </w:p>
    <w:p>
      <w:pPr>
        <w:spacing w:after="150"/>
      </w:pPr>
      <w:r>
        <w:rPr/>
        <w:t xml:space="preserve">(一)中国电视购物市场发展概况</w:t>
      </w:r>
    </w:p>
    <w:p>
      <w:pPr>
        <w:spacing w:after="150"/>
      </w:pPr>
      <w:r>
        <w:rPr/>
        <w:t xml:space="preserve">(二)中国电视购物市场竞争格局</w:t>
      </w:r>
    </w:p>
    <w:p>
      <w:pPr>
        <w:spacing w:after="150"/>
      </w:pPr>
      <w:r>
        <w:rPr/>
        <w:t xml:space="preserve">(三)中国电视购物的经营模式</w:t>
      </w:r>
    </w:p>
    <w:p>
      <w:pPr>
        <w:spacing w:after="150"/>
      </w:pPr>
      <w:r>
        <w:rPr/>
        <w:t xml:space="preserve">(四)中国电视购物广告的功能</w:t>
      </w:r>
    </w:p>
    <w:p>
      <w:pPr>
        <w:spacing w:after="150"/>
      </w:pPr>
      <w:r>
        <w:rPr/>
        <w:t xml:space="preserve">(五)影响消费者电视购物决策的因素</w:t>
      </w:r>
    </w:p>
    <w:p>
      <w:pPr>
        <w:spacing w:after="150"/>
      </w:pPr>
      <w:r>
        <w:rPr/>
        <w:t xml:space="preserve">(六)电视购物决策的形成</w:t>
      </w:r>
    </w:p>
    <w:p>
      <w:pPr>
        <w:spacing w:after="150"/>
      </w:pPr>
      <w:r>
        <w:rPr/>
        <w:t xml:space="preserve">(七)中国电视购物企业发展策略</w:t>
      </w:r>
    </w:p>
    <w:p>
      <w:pPr>
        <w:spacing w:after="150"/>
      </w:pPr>
      <w:r>
        <w:rPr/>
        <w:t xml:space="preserve">二、2019-2023年中国邮购市场状态分析</w:t>
      </w:r>
    </w:p>
    <w:p>
      <w:pPr>
        <w:spacing w:after="150"/>
      </w:pPr>
      <w:r>
        <w:rPr/>
        <w:t xml:space="preserve">三、2019-2023年中国网上商店市场状态分析</w:t>
      </w:r>
    </w:p>
    <w:p>
      <w:pPr>
        <w:spacing w:after="150"/>
      </w:pPr>
      <w:r>
        <w:rPr/>
        <w:t xml:space="preserve">(一)中国网上市场发展概况</w:t>
      </w:r>
    </w:p>
    <w:p>
      <w:pPr>
        <w:spacing w:after="150"/>
      </w:pPr>
      <w:r>
        <w:rPr/>
        <w:t xml:space="preserve">(二)中国网上购物消费者分析</w:t>
      </w:r>
    </w:p>
    <w:p>
      <w:pPr>
        <w:spacing w:after="150"/>
      </w:pPr>
      <w:r>
        <w:rPr/>
        <w:t xml:space="preserve">(三)中国b2b商务模式及市场竞争状况分析</w:t>
      </w:r>
    </w:p>
    <w:p>
      <w:pPr>
        <w:spacing w:after="150"/>
      </w:pPr>
      <w:r>
        <w:rPr/>
        <w:t xml:space="preserve">(四)中国b2c商务模式及市场竞争状况分析</w:t>
      </w:r>
    </w:p>
    <w:p>
      <w:pPr>
        <w:spacing w:after="150"/>
      </w:pPr>
      <w:r>
        <w:rPr/>
        <w:t xml:space="preserve">(五)中国c2c商务模式及市场竞争状况分析</w:t>
      </w:r>
    </w:p>
    <w:p>
      <w:pPr>
        <w:spacing w:after="150"/>
      </w:pPr>
      <w:r>
        <w:rPr/>
        <w:t xml:space="preserve">四、2019-2023年中国自动售货亭市场状态分析</w:t>
      </w:r>
    </w:p>
    <w:p>
      <w:pPr>
        <w:spacing w:after="150"/>
      </w:pPr>
      <w:r>
        <w:rPr/>
        <w:t xml:space="preserve">(一)中国自动售货亭商品售卖方式</w:t>
      </w:r>
    </w:p>
    <w:p>
      <w:pPr>
        <w:spacing w:after="150"/>
      </w:pPr>
      <w:r>
        <w:rPr/>
        <w:t xml:space="preserve">(二)中国自动售货亭商品经营结构</w:t>
      </w:r>
    </w:p>
    <w:p>
      <w:pPr>
        <w:spacing w:after="150"/>
      </w:pPr>
      <w:r>
        <w:rPr/>
        <w:t xml:space="preserve">五、2019-2023年中国电话购物市场状态分析</w:t>
      </w:r>
    </w:p>
    <w:p>
      <w:pPr>
        <w:spacing w:after="150"/>
      </w:pPr>
      <w:r>
        <w:rPr/>
        <w:t xml:space="preserve">(一)中国电话购物市场的消费潜量分析</w:t>
      </w:r>
    </w:p>
    <w:p>
      <w:pPr>
        <w:spacing w:after="150"/>
      </w:pPr>
      <w:r>
        <w:rPr/>
        <w:t xml:space="preserve">(二)中国电话购物市场的竞争状况分析</w:t>
      </w:r>
    </w:p>
    <w:p>
      <w:pPr>
        <w:spacing w:after="150"/>
      </w:pPr>
      <w:r>
        <w:rPr/>
        <w:t xml:space="preserve">(三)中国电话购物市场的优势分析</w:t>
      </w:r>
    </w:p>
    <w:p>
      <w:pPr>
        <w:spacing w:after="150"/>
      </w:pPr>
      <w:r>
        <w:rPr/>
        <w:t xml:space="preserve">六、2019-2023年中国直销市场状态分析</w:t>
      </w:r>
    </w:p>
    <w:p>
      <w:pPr>
        <w:spacing w:after="150"/>
      </w:pPr>
      <w:r>
        <w:rPr>
          <w:b w:val="1"/>
          <w:bCs w:val="1"/>
        </w:rPr>
        <w:t xml:space="preserve">第七章 2019-2023年中国无店铺零售业的竞争态势分析</w:t>
      </w:r>
    </w:p>
    <w:p>
      <w:pPr>
        <w:spacing w:after="150"/>
      </w:pPr>
      <w:r>
        <w:rPr/>
        <w:t xml:space="preserve">一、中国无店铺零售业竞争结构概述</w:t>
      </w:r>
    </w:p>
    <w:p>
      <w:pPr>
        <w:spacing w:after="150"/>
      </w:pPr>
      <w:r>
        <w:rPr/>
        <w:t xml:space="preserve">二、中国无店铺销售行业swot分析</w:t>
      </w:r>
    </w:p>
    <w:p>
      <w:pPr>
        <w:spacing w:after="150"/>
      </w:pPr>
      <w:r>
        <w:rPr/>
        <w:t xml:space="preserve">三、外资进入对国内无店铺零售业竞争的影响</w:t>
      </w:r>
    </w:p>
    <w:p>
      <w:pPr>
        <w:spacing w:after="150"/>
      </w:pPr>
      <w:r>
        <w:rPr/>
        <w:t xml:space="preserve">(一)无店铺零售业外资进入现状与影响</w:t>
      </w:r>
    </w:p>
    <w:p>
      <w:pPr>
        <w:spacing w:after="150"/>
      </w:pPr>
      <w:r>
        <w:rPr/>
        <w:t xml:space="preserve">(二)内、外资无店铺零售企业竞争优势比较</w:t>
      </w:r>
    </w:p>
    <w:p>
      <w:pPr>
        <w:spacing w:after="150"/>
      </w:pPr>
      <w:r>
        <w:rPr/>
        <w:t xml:space="preserve">(三)外资进入的趋势分析</w:t>
      </w:r>
    </w:p>
    <w:p>
      <w:pPr>
        <w:spacing w:after="150"/>
      </w:pPr>
      <w:r>
        <w:rPr/>
        <w:t xml:space="preserve">(四)提高中国无店铺零售企业竞争力的对策</w:t>
      </w:r>
    </w:p>
    <w:p>
      <w:pPr>
        <w:spacing w:after="150"/>
      </w:pPr>
      <w:r>
        <w:rPr>
          <w:b w:val="1"/>
          <w:bCs w:val="1"/>
        </w:rPr>
        <w:t xml:space="preserve">第八章 国内外无店铺零售行业著名品牌企业分析</w:t>
      </w:r>
    </w:p>
    <w:p>
      <w:pPr>
        <w:spacing w:after="150"/>
      </w:pPr>
      <w:r>
        <w:rPr/>
        <w:t xml:space="preserve">一、中国七星集团电视购物公司</w:t>
      </w:r>
    </w:p>
    <w:p>
      <w:pPr>
        <w:spacing w:after="150"/>
      </w:pPr>
      <w:r>
        <w:rPr/>
        <w:t xml:space="preserve">(一)企业概况</w:t>
      </w:r>
    </w:p>
    <w:p>
      <w:pPr>
        <w:spacing w:after="150"/>
      </w:pPr>
      <w:r>
        <w:rPr/>
        <w:t xml:space="preserve">(二)企业发展战略分析</w:t>
      </w:r>
    </w:p>
    <w:p>
      <w:pPr>
        <w:spacing w:after="150"/>
      </w:pPr>
      <w:r>
        <w:rPr/>
        <w:t xml:space="preserve">二、橡果国际电视购物网有限公司</w:t>
      </w:r>
    </w:p>
    <w:p>
      <w:pPr>
        <w:spacing w:after="150"/>
      </w:pPr>
      <w:r>
        <w:rPr/>
        <w:t xml:space="preserve">(一)企业概况</w:t>
      </w:r>
    </w:p>
    <w:p>
      <w:pPr>
        <w:spacing w:after="150"/>
      </w:pPr>
      <w:r>
        <w:rPr/>
        <w:t xml:space="preserve">(二)企业发展战略分析</w:t>
      </w:r>
    </w:p>
    <w:p>
      <w:pPr>
        <w:spacing w:after="150"/>
      </w:pPr>
      <w:r>
        <w:rPr/>
        <w:t xml:space="preserve">三、tvsn</w:t>
      </w:r>
    </w:p>
    <w:p>
      <w:pPr>
        <w:spacing w:after="150"/>
      </w:pPr>
      <w:r>
        <w:rPr/>
        <w:t xml:space="preserve">(一)企业概况</w:t>
      </w:r>
    </w:p>
    <w:p>
      <w:pPr>
        <w:spacing w:after="150"/>
      </w:pPr>
      <w:r>
        <w:rPr/>
        <w:t xml:space="preserve">(二)企业发展战略分析</w:t>
      </w:r>
    </w:p>
    <w:p>
      <w:pPr>
        <w:spacing w:after="150"/>
      </w:pPr>
      <w:r>
        <w:rPr/>
        <w:t xml:space="preserve">四、小康之家</w:t>
      </w:r>
    </w:p>
    <w:p>
      <w:pPr>
        <w:spacing w:after="150"/>
      </w:pPr>
      <w:r>
        <w:rPr/>
        <w:t xml:space="preserve">(一)企业概况</w:t>
      </w:r>
    </w:p>
    <w:p>
      <w:pPr>
        <w:spacing w:after="150"/>
      </w:pPr>
      <w:r>
        <w:rPr/>
        <w:t xml:space="preserve">(二)企业发展战略分析</w:t>
      </w:r>
    </w:p>
    <w:p>
      <w:pPr>
        <w:spacing w:after="150"/>
      </w:pPr>
      <w:r>
        <w:rPr/>
        <w:t xml:space="preserve">五、贝塔斯曼集团</w:t>
      </w:r>
    </w:p>
    <w:p>
      <w:pPr>
        <w:spacing w:after="150"/>
      </w:pPr>
      <w:r>
        <w:rPr/>
        <w:t xml:space="preserve">(一)企业概况</w:t>
      </w:r>
    </w:p>
    <w:p>
      <w:pPr>
        <w:spacing w:after="150"/>
      </w:pPr>
      <w:r>
        <w:rPr/>
        <w:t xml:space="preserve">(二)企业发展战略分析</w:t>
      </w:r>
    </w:p>
    <w:p>
      <w:pPr>
        <w:spacing w:after="150"/>
      </w:pPr>
      <w:r>
        <w:rPr/>
        <w:t xml:space="preserve">六、卓越网</w:t>
      </w:r>
    </w:p>
    <w:p>
      <w:pPr>
        <w:spacing w:after="150"/>
      </w:pPr>
      <w:r>
        <w:rPr/>
        <w:t xml:space="preserve">(一)企业概况</w:t>
      </w:r>
    </w:p>
    <w:p>
      <w:pPr>
        <w:spacing w:after="150"/>
      </w:pPr>
      <w:r>
        <w:rPr/>
        <w:t xml:space="preserve">(二)企业发展战略分析</w:t>
      </w:r>
    </w:p>
    <w:p>
      <w:pPr>
        <w:spacing w:after="150"/>
      </w:pPr>
      <w:r>
        <w:rPr/>
        <w:t xml:space="preserve">七、阿里巴巴</w:t>
      </w:r>
    </w:p>
    <w:p>
      <w:pPr>
        <w:spacing w:after="150"/>
      </w:pPr>
      <w:r>
        <w:rPr/>
        <w:t xml:space="preserve">(一)企业概况</w:t>
      </w:r>
    </w:p>
    <w:p>
      <w:pPr>
        <w:spacing w:after="150"/>
      </w:pPr>
      <w:r>
        <w:rPr/>
        <w:t xml:space="preserve">(二)企业发展战略分析</w:t>
      </w:r>
    </w:p>
    <w:p>
      <w:pPr>
        <w:spacing w:after="150"/>
      </w:pPr>
      <w:r>
        <w:rPr/>
        <w:t xml:space="preserve">八、当当网</w:t>
      </w:r>
    </w:p>
    <w:p>
      <w:pPr>
        <w:spacing w:after="150"/>
      </w:pPr>
      <w:r>
        <w:rPr/>
        <w:t xml:space="preserve">(一)企业概况</w:t>
      </w:r>
    </w:p>
    <w:p>
      <w:pPr>
        <w:spacing w:after="150"/>
      </w:pPr>
      <w:r>
        <w:rPr/>
        <w:t xml:space="preserve">(二)企业发展战略分析</w:t>
      </w:r>
    </w:p>
    <w:p>
      <w:pPr>
        <w:spacing w:after="150"/>
      </w:pPr>
      <w:r>
        <w:rPr/>
        <w:t xml:space="preserve">九、ebay易趣网</w:t>
      </w:r>
    </w:p>
    <w:p>
      <w:pPr>
        <w:spacing w:after="150"/>
      </w:pPr>
      <w:r>
        <w:rPr/>
        <w:t xml:space="preserve">(一)企业概况</w:t>
      </w:r>
    </w:p>
    <w:p>
      <w:pPr>
        <w:spacing w:after="150"/>
      </w:pPr>
      <w:r>
        <w:rPr/>
        <w:t xml:space="preserve">(二)企业发展战略分析</w:t>
      </w:r>
    </w:p>
    <w:p>
      <w:pPr>
        <w:spacing w:after="150"/>
      </w:pPr>
      <w:r>
        <w:rPr/>
        <w:t xml:space="preserve">十、麦考林</w:t>
      </w:r>
    </w:p>
    <w:p>
      <w:pPr>
        <w:spacing w:after="150"/>
      </w:pPr>
      <w:r>
        <w:rPr/>
        <w:t xml:space="preserve">(一)企业概况</w:t>
      </w:r>
    </w:p>
    <w:p>
      <w:pPr>
        <w:spacing w:after="150"/>
      </w:pPr>
      <w:r>
        <w:rPr/>
        <w:t xml:space="preserve">(二)企业发展战略分析</w:t>
      </w:r>
    </w:p>
    <w:p>
      <w:pPr>
        <w:spacing w:after="150"/>
      </w:pPr>
      <w:r>
        <w:rPr>
          <w:b w:val="1"/>
          <w:bCs w:val="1"/>
        </w:rPr>
        <w:t xml:space="preserve">第九章 2019-2023年中国无店铺零售业相关行业发展及投资分析</w:t>
      </w:r>
    </w:p>
    <w:p>
      <w:pPr>
        <w:spacing w:after="150"/>
      </w:pPr>
      <w:r>
        <w:rPr/>
        <w:t xml:space="preserve">一、2019-2023年中国媒体行业的发展状况</w:t>
      </w:r>
    </w:p>
    <w:p>
      <w:pPr>
        <w:spacing w:after="150"/>
      </w:pPr>
      <w:r>
        <w:rPr/>
        <w:t xml:space="preserve">(一)中国计算机行业的发展对无店铺零售业的影响</w:t>
      </w:r>
    </w:p>
    <w:p>
      <w:pPr>
        <w:spacing w:after="150"/>
      </w:pPr>
      <w:r>
        <w:rPr/>
        <w:t xml:space="preserve">(二)中国计算机的普及和网络的逐步完善</w:t>
      </w:r>
    </w:p>
    <w:p>
      <w:pPr>
        <w:spacing w:after="150"/>
      </w:pPr>
      <w:r>
        <w:rPr/>
        <w:t xml:space="preserve">(三)中国电信行业的发展对无店铺零售业的影响</w:t>
      </w:r>
    </w:p>
    <w:p>
      <w:pPr>
        <w:spacing w:after="150"/>
      </w:pPr>
      <w:r>
        <w:rPr/>
        <w:t xml:space="preserve">(四)中国电信行业的发展状况</w:t>
      </w:r>
    </w:p>
    <w:p>
      <w:pPr>
        <w:spacing w:after="150"/>
      </w:pPr>
      <w:r>
        <w:rPr/>
        <w:t xml:space="preserve">(五)中国电视行业的发展对无店铺零售业的影响</w:t>
      </w:r>
    </w:p>
    <w:p>
      <w:pPr>
        <w:spacing w:after="150"/>
      </w:pPr>
      <w:r>
        <w:rPr/>
        <w:t xml:space="preserve">(六)中国电视行业的发展状况</w:t>
      </w:r>
    </w:p>
    <w:p>
      <w:pPr>
        <w:spacing w:after="150"/>
      </w:pPr>
      <w:r>
        <w:rPr/>
        <w:t xml:space="preserve">二、2019-2023年中国物流行业的发展状况</w:t>
      </w:r>
    </w:p>
    <w:p>
      <w:pPr>
        <w:spacing w:after="150"/>
      </w:pPr>
      <w:r>
        <w:rPr/>
        <w:t xml:space="preserve">(一)中国物流行业的发展对无店铺零售业的影响</w:t>
      </w:r>
    </w:p>
    <w:p>
      <w:pPr>
        <w:spacing w:after="150"/>
      </w:pPr>
      <w:r>
        <w:rPr/>
        <w:t xml:space="preserve">(二)第三方专业物流公司的物流业务对中国无店铺零售业的影响</w:t>
      </w:r>
    </w:p>
    <w:p>
      <w:pPr>
        <w:spacing w:after="150"/>
      </w:pPr>
      <w:r>
        <w:rPr/>
        <w:t xml:space="preserve">三、2024-2029年中国无店铺零售行业发展趋势预测</w:t>
      </w:r>
    </w:p>
    <w:p>
      <w:pPr>
        <w:spacing w:after="150"/>
      </w:pPr>
      <w:r>
        <w:rPr/>
        <w:t xml:space="preserve">(一)中国网络购物发展趋势预测</w:t>
      </w:r>
    </w:p>
    <w:p>
      <w:pPr>
        <w:spacing w:after="150"/>
      </w:pPr>
      <w:r>
        <w:rPr/>
        <w:t xml:space="preserve">(二)中国电视购物发展前景预测</w:t>
      </w:r>
    </w:p>
    <w:p>
      <w:pPr>
        <w:spacing w:after="150"/>
      </w:pPr>
      <w:r>
        <w:rPr/>
        <w:t xml:space="preserve">四、2024-2029年中国无店铺零售业的投资分析</w:t>
      </w:r>
    </w:p>
    <w:p>
      <w:pPr>
        <w:spacing w:after="150"/>
      </w:pPr>
      <w:r>
        <w:rPr/>
        <w:t xml:space="preserve">(一)中国无店铺零售业的投资环境分析</w:t>
      </w:r>
    </w:p>
    <w:p>
      <w:pPr>
        <w:spacing w:after="150"/>
      </w:pPr>
      <w:r>
        <w:rPr/>
        <w:t xml:space="preserve">(二)中国无店铺零售业的投资机会分析</w:t>
      </w:r>
    </w:p>
    <w:p>
      <w:pPr>
        <w:spacing w:after="150"/>
      </w:pPr>
      <w:r>
        <w:rPr/>
        <w:t xml:space="preserve">(三)中国无店铺零售业的投资风险分析</w:t>
      </w:r>
    </w:p>
    <w:p>
      <w:pPr>
        <w:spacing w:after="150"/>
      </w:pPr>
      <w:r>
        <w:rPr>
          <w:b w:val="1"/>
          <w:bCs w:val="1"/>
        </w:rPr>
        <w:t xml:space="preserve">图表目录</w:t>
      </w:r>
    </w:p>
    <w:p>
      <w:pPr>
        <w:spacing w:after="150"/>
      </w:pPr>
      <w:r>
        <w:rPr/>
        <w:t xml:space="preserve">图表：2019-2023年全国粮食总产量分析</w:t>
      </w:r>
    </w:p>
    <w:p>
      <w:pPr>
        <w:spacing w:after="150"/>
      </w:pPr>
      <w:r>
        <w:rPr/>
        <w:t xml:space="preserve">图表：2019-2023年全国工业增加值分析</w:t>
      </w:r>
    </w:p>
    <w:p>
      <w:pPr>
        <w:spacing w:after="150"/>
      </w:pPr>
      <w:r>
        <w:rPr/>
        <w:t xml:space="preserve">图表：2019-2023年全国固定资产投资分析</w:t>
      </w:r>
    </w:p>
    <w:p>
      <w:pPr>
        <w:spacing w:after="150"/>
      </w:pPr>
      <w:r>
        <w:rPr/>
        <w:t xml:space="preserve">图表：2019-2023年社会消费品零售总额分析</w:t>
      </w:r>
    </w:p>
    <w:p>
      <w:pPr>
        <w:spacing w:after="150"/>
      </w:pPr>
      <w:r>
        <w:rPr/>
        <w:t xml:space="preserve">图表：2022年cpi指数图</w:t>
      </w:r>
    </w:p>
    <w:p>
      <w:pPr>
        <w:spacing w:after="150"/>
      </w:pPr>
      <w:r>
        <w:rPr/>
        <w:t xml:space="preserve">图表：2022年cpi指数表</w:t>
      </w:r>
    </w:p>
    <w:p>
      <w:pPr>
        <w:spacing w:after="150"/>
      </w:pPr>
      <w:r>
        <w:rPr/>
        <w:t xml:space="preserve">图表：2019-2023年进出口总额</w:t>
      </w:r>
    </w:p>
    <w:p>
      <w:pPr>
        <w:spacing w:after="150"/>
      </w:pPr>
      <w:r>
        <w:rPr/>
        <w:t xml:space="preserve">图表：2019-2023年农民人均纯收入</w:t>
      </w:r>
    </w:p>
    <w:p>
      <w:pPr>
        <w:spacing w:after="150"/>
      </w:pPr>
      <w:r>
        <w:rPr/>
        <w:t xml:space="preserve">图表：2019-2023年城镇居民人均可支配收入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中国无店铺零售行业市场深度调研及竞争格局与投资研究报告(2024-2029版)</dc:title>
  <dc:description>中国无店铺零售行业市场深度调研及竞争格局与投资研究报告(2024-2029版)</dc:description>
  <dc:subject>中国无店铺零售行业市场深度调研及竞争格局与投资研究报告(2024-2029版)</dc:subject>
  <cp:keywords>研究报告</cp:keywords>
  <cp:category>研究报告</cp:category>
  <cp:lastModifiedBy>北京中道泰和信息咨询有限公司</cp:lastModifiedBy>
  <dcterms:created xsi:type="dcterms:W3CDTF">2024-01-28T18:58:51+08:00</dcterms:created>
  <dcterms:modified xsi:type="dcterms:W3CDTF">2024-01-28T18:58:51+08:00</dcterms:modified>
</cp:coreProperties>
</file>

<file path=docProps/custom.xml><?xml version="1.0" encoding="utf-8"?>
<Properties xmlns="http://schemas.openxmlformats.org/officeDocument/2006/custom-properties" xmlns:vt="http://schemas.openxmlformats.org/officeDocument/2006/docPropsVTypes"/>
</file>