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中国体外诊断（IVD）行业市场发展分析及前景趋势与投资研究报告(2024-2029版)</w:t>
      </w:r>
    </w:p>
    <w:p>
      <w:pPr>
        <w:spacing w:after="150"/>
      </w:pPr>
      <w:r>
        <w:rPr>
          <w:b w:val="1"/>
          <w:bCs w:val="1"/>
        </w:rPr>
        <w:t xml:space="preserve">报告简介</w:t>
      </w:r>
    </w:p>
    <w:p>
      <w:pPr>
        <w:spacing w:after="150"/>
      </w:pPr>
      <w:r>
        <w:rPr/>
        <w:t xml:space="preserve">目前，国内大部分体外诊断产品主要来自国际知名体外诊断产品厂商。国际主要体外诊断产品厂商在产品质量、技术服务、研发水平等方面具有较强的优势，居于行业垄断地位。近年来，国内体外诊断产品的供应稳定，价格相对平稳。</w:t>
      </w:r>
    </w:p>
    <w:p>
      <w:pPr>
        <w:spacing w:after="150"/>
      </w:pPr>
      <w:r>
        <w:rPr/>
        <w:t xml:space="preserve">国际体外诊断产品厂商主要通过国内销售服务商在国内开展经营业务，国内销售服务商利用各自的销售渠道，通过免费提供或单纯销售等方式为医院提供体外诊断仪器及诊断试剂，并提供技术支持服务。通过多年合作，国内销售服务商与国际主要体外诊断产品厂商已经形成了互利共赢的业务合作关系。由于诊断产品厂商与销售服务商的关联度较强，诊断产品厂商的发展有利于促进体外诊断产品的更新及升级，这将使国内销售服务商能够为医院提供更先进的诊断产品，而销售服务商完善的技术支持网络能促进诊断产品被更好的使用和普及，销售服务商与国际主要体外诊断产品厂商的良好合作促进了诊断产品行业的整体发展。</w:t>
      </w:r>
    </w:p>
    <w:p>
      <w:pPr>
        <w:spacing w:after="150"/>
      </w:pPr>
      <w:r>
        <w:rPr/>
        <w:t xml:space="preserve">我国医疗机构产业发展稳中向好，目前中国正快速进入医疗需求的爆发期，中国人口逐渐老龄化，"二胎"政策以来，儿童人数逐渐上升，社会对医疗的需求逐步增加。在《"健康中国2030"规划纲要》中，明确提出个体诊所设置不受规划布局限制，无论是中医诊所，还是西医诊所，以及连锁诊所，都是国家重点鼓励的社会办医发展方向。政策开放后，大批由医生合伙或个人举办的全科、专科诊所将大量涌现，医疗机构市场竞争将更加白热化。未来，高效优质的专科医院将大幅增长，重点解决疑难杂症的综合性医院将大幅减少。随着目前"倒金字塔型医疗机构设置"的改变，百姓看病将会变得容易，大医院看病拥挤不堪的局面将得到明显改善。小型诊所和小型医院将发展更好，尤其连锁的品牌诊所和专科医院将得到更多百姓的认可。</w:t>
      </w:r>
    </w:p>
    <w:p>
      <w:pPr>
        <w:spacing w:after="150"/>
      </w:pPr>
      <w:r>
        <w:rPr/>
        <w:t xml:space="preserve">本报告最大的特点就是前瞻性和适时性。报告根据体外诊断(IVD)行业的发展轨迹及多年的实践经验，对行业未来的发展趋势做出审慎分析与预测，是体外诊断(IVD)行业企业、科研单位、销售企业、投资企业准确了解行业当前最新发展动态，把握市场机会，做出正确经营决策和明确企业发展方向不可多得的精品，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体外诊断（ivd）行业发展综述</w:t>
      </w:r>
    </w:p>
    <w:p>
      <w:pPr>
        <w:spacing w:after="150"/>
      </w:pPr>
      <w:r>
        <w:rPr/>
        <w:t xml:space="preserve">第一节 体外诊断(ivd)行业定义及分类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体外诊断(ivd)行业特征分析</w:t>
      </w:r>
    </w:p>
    <w:p>
      <w:pPr>
        <w:spacing w:after="150"/>
      </w:pPr>
      <w:r>
        <w:rPr/>
        <w:t xml:space="preserve">一、产业链分析</w:t>
      </w:r>
    </w:p>
    <w:p>
      <w:pPr>
        <w:spacing w:after="150"/>
      </w:pPr>
      <w:r>
        <w:rPr/>
        <w:t xml:space="preserve">二、体外诊断(ivd)行业在产业链中的地位</w:t>
      </w:r>
    </w:p>
    <w:p>
      <w:pPr>
        <w:spacing w:after="150"/>
      </w:pPr>
      <w:r>
        <w:rPr/>
        <w:t xml:space="preserve">三、体外诊断(ivd)行业生命周期分析</w:t>
      </w:r>
    </w:p>
    <w:p>
      <w:pPr>
        <w:spacing w:after="150"/>
      </w:pPr>
      <w:r>
        <w:rPr/>
        <w:t xml:space="preserve">第三节 最近3-5年中国体外诊断(ivd)行业经济指标分析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体外诊断（ivd）行业运行环境（pest）分析</w:t>
      </w:r>
    </w:p>
    <w:p>
      <w:pPr>
        <w:spacing w:after="150"/>
      </w:pPr>
      <w:r>
        <w:rPr/>
        <w:t xml:space="preserve">第一节 体外诊断(ivd)行业政治法律环境分析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体外诊断(ivd)行业经济环境分析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体外诊断(ivd)行业社会环境分析</w:t>
      </w:r>
    </w:p>
    <w:p>
      <w:pPr>
        <w:spacing w:after="150"/>
      </w:pPr>
      <w:r>
        <w:rPr/>
        <w:t xml:space="preserve">一、体外诊断(ivd)产业社会环境</w:t>
      </w:r>
    </w:p>
    <w:p>
      <w:pPr>
        <w:spacing w:after="150"/>
      </w:pPr>
      <w:r>
        <w:rPr/>
        <w:t xml:space="preserve">二、社会环境对行业的影响</w:t>
      </w:r>
    </w:p>
    <w:p>
      <w:pPr>
        <w:spacing w:after="150"/>
      </w:pPr>
      <w:r>
        <w:rPr/>
        <w:t xml:space="preserve">三、体外诊断(ivd)产业发展对社会发展的影响</w:t>
      </w:r>
    </w:p>
    <w:p>
      <w:pPr>
        <w:spacing w:after="150"/>
      </w:pPr>
      <w:r>
        <w:rPr/>
        <w:t xml:space="preserve">第四节 体外诊断(ivd)行业技术环境分析</w:t>
      </w:r>
    </w:p>
    <w:p>
      <w:pPr>
        <w:spacing w:after="150"/>
      </w:pPr>
      <w:r>
        <w:rPr/>
        <w:t xml:space="preserve">一、体外诊断(ivd)技术分析</w:t>
      </w:r>
    </w:p>
    <w:p>
      <w:pPr>
        <w:spacing w:after="150"/>
      </w:pPr>
      <w:r>
        <w:rPr/>
        <w:t xml:space="preserve">二、体外诊断(ivd)技术发展水平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我国体外诊断（ivd）行业运行分析</w:t>
      </w:r>
    </w:p>
    <w:p>
      <w:pPr>
        <w:spacing w:after="150"/>
      </w:pPr>
      <w:r>
        <w:rPr/>
        <w:t xml:space="preserve">第一节 我国体外诊断(ivd)行业发展状况分析</w:t>
      </w:r>
    </w:p>
    <w:p>
      <w:pPr>
        <w:spacing w:after="150"/>
      </w:pPr>
      <w:r>
        <w:rPr/>
        <w:t xml:space="preserve">一、我国体外诊断(ivd)行业发展阶段</w:t>
      </w:r>
    </w:p>
    <w:p>
      <w:pPr>
        <w:spacing w:after="150"/>
      </w:pPr>
      <w:r>
        <w:rPr/>
        <w:t xml:space="preserve">二、我国体外诊断(ivd)行业发展概况及特点</w:t>
      </w:r>
    </w:p>
    <w:p>
      <w:pPr>
        <w:spacing w:after="150"/>
      </w:pPr>
      <w:r>
        <w:rPr/>
        <w:t xml:space="preserve">三、我国体外诊断(ivd)行业发展存在的问题及对策</w:t>
      </w:r>
    </w:p>
    <w:p>
      <w:pPr>
        <w:spacing w:after="150"/>
      </w:pPr>
      <w:r>
        <w:rPr/>
        <w:t xml:space="preserve">第二节 2019-2023年体外诊断(ivd)行业发展现状</w:t>
      </w:r>
    </w:p>
    <w:p>
      <w:pPr>
        <w:spacing w:after="150"/>
      </w:pPr>
      <w:r>
        <w:rPr/>
        <w:t xml:space="preserve">一、2019-2023年我国体外诊断(ivd)行业市场规模</w:t>
      </w:r>
    </w:p>
    <w:p>
      <w:pPr>
        <w:spacing w:after="150"/>
      </w:pPr>
      <w:r>
        <w:rPr/>
        <w:t xml:space="preserve">二、2019-2023年我国体外诊断(ivd)行业发展分析</w:t>
      </w:r>
    </w:p>
    <w:p>
      <w:pPr>
        <w:spacing w:after="150"/>
      </w:pPr>
      <w:r>
        <w:rPr/>
        <w:t xml:space="preserve">三、2019-2023年中国体外诊断(ivd)企业发展分析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二、2019-2023年重点区域市场分析</w:t>
      </w:r>
    </w:p>
    <w:p>
      <w:pPr>
        <w:spacing w:after="150"/>
      </w:pPr>
      <w:r>
        <w:rPr/>
        <w:t xml:space="preserve">第四节 体外诊断(ivd)细分产品/服务市场分析</w:t>
      </w:r>
    </w:p>
    <w:p>
      <w:pPr>
        <w:spacing w:after="150"/>
      </w:pPr>
      <w:r>
        <w:rPr/>
        <w:t xml:space="preserve">一、细分产品/服务特色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体外诊断(ivd)产品/服务价格分析</w:t>
      </w:r>
    </w:p>
    <w:p>
      <w:pPr>
        <w:spacing w:after="150"/>
      </w:pPr>
      <w:r>
        <w:rPr/>
        <w:t xml:space="preserve">一、2019-2023年体外诊断(ivd)定价机制</w:t>
      </w:r>
    </w:p>
    <w:p>
      <w:pPr>
        <w:spacing w:after="150"/>
      </w:pPr>
      <w:r>
        <w:rPr/>
        <w:t xml:space="preserve">二、影响体外诊断(ivd)价格的关键因素分析</w:t>
      </w:r>
    </w:p>
    <w:p>
      <w:pPr>
        <w:spacing w:after="150"/>
      </w:pPr>
      <w:r>
        <w:rPr/>
        <w:t xml:space="preserve">三、2024-2029年体外诊断(ivd)产品价格影响变化趋势</w:t>
      </w:r>
    </w:p>
    <w:p>
      <w:pPr>
        <w:spacing w:after="150"/>
      </w:pPr>
      <w:r>
        <w:rPr/>
        <w:t xml:space="preserve">四、主要体外诊断(ivd)行业价格策略</w:t>
      </w:r>
    </w:p>
    <w:p>
      <w:pPr>
        <w:spacing w:after="150"/>
      </w:pPr>
      <w:r>
        <w:rPr>
          <w:b w:val="1"/>
          <w:bCs w:val="1"/>
        </w:rPr>
        <w:t xml:space="preserve">第四章 我国体外诊断（ivd）行业整体运行指标分析</w:t>
      </w:r>
    </w:p>
    <w:p>
      <w:pPr>
        <w:spacing w:after="150"/>
      </w:pPr>
      <w:r>
        <w:rPr/>
        <w:t xml:space="preserve">第一节 2019-2023年中国体外诊断(ivd)行业总体规模分析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三、不同所有制企业结构分析</w:t>
      </w:r>
    </w:p>
    <w:p>
      <w:pPr>
        <w:spacing w:after="150"/>
      </w:pPr>
      <w:r>
        <w:rPr/>
        <w:t xml:space="preserve">第二节 2019-2023年中国体外诊断(ivd)行业运营情况分析</w:t>
      </w:r>
    </w:p>
    <w:p>
      <w:pPr>
        <w:spacing w:after="150"/>
      </w:pPr>
      <w:r>
        <w:rPr/>
        <w:t xml:space="preserve">一、我国体外诊断(ivd)行业营收分析</w:t>
      </w:r>
    </w:p>
    <w:p>
      <w:pPr>
        <w:spacing w:after="150"/>
      </w:pPr>
      <w:r>
        <w:rPr/>
        <w:t xml:space="preserve">二、我国体外诊断(ivd)行业成本分析</w:t>
      </w:r>
    </w:p>
    <w:p>
      <w:pPr>
        <w:spacing w:after="150"/>
      </w:pPr>
      <w:r>
        <w:rPr/>
        <w:t xml:space="preserve">三、我国体外诊断(ivd)行业利润分析</w:t>
      </w:r>
    </w:p>
    <w:p>
      <w:pPr>
        <w:spacing w:after="150"/>
      </w:pPr>
      <w:r>
        <w:rPr/>
        <w:t xml:space="preserve">第三节 2019-2023年中国体外诊断(ivd)行业财务指标总体分析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我国体外诊断（ivd）行业供需形势分析</w:t>
      </w:r>
    </w:p>
    <w:p>
      <w:pPr>
        <w:spacing w:after="150"/>
      </w:pPr>
      <w:r>
        <w:rPr/>
        <w:t xml:space="preserve">第一节 体外诊断(ivd)行业供给分析</w:t>
      </w:r>
    </w:p>
    <w:p>
      <w:pPr>
        <w:spacing w:after="150"/>
      </w:pPr>
      <w:r>
        <w:rPr/>
        <w:t xml:space="preserve">一、2019-2023年体外诊断(ivd)行业供给分析</w:t>
      </w:r>
    </w:p>
    <w:p>
      <w:pPr>
        <w:spacing w:after="150"/>
      </w:pPr>
      <w:r>
        <w:rPr/>
        <w:t xml:space="preserve">二、2024-2029年体外诊断(ivd)行业供给变化趋势</w:t>
      </w:r>
    </w:p>
    <w:p>
      <w:pPr>
        <w:spacing w:after="150"/>
      </w:pPr>
      <w:r>
        <w:rPr/>
        <w:t xml:space="preserve">三、体外诊断(ivd)行业区域供给分析</w:t>
      </w:r>
    </w:p>
    <w:p>
      <w:pPr>
        <w:spacing w:after="150"/>
      </w:pPr>
      <w:r>
        <w:rPr/>
        <w:t xml:space="preserve">第二节 2019-2023年我国体外诊断(ivd)行业需求情况</w:t>
      </w:r>
    </w:p>
    <w:p>
      <w:pPr>
        <w:spacing w:after="150"/>
      </w:pPr>
      <w:r>
        <w:rPr/>
        <w:t xml:space="preserve">一、体外诊断(ivd)行业需求市场</w:t>
      </w:r>
    </w:p>
    <w:p>
      <w:pPr>
        <w:spacing w:after="150"/>
      </w:pPr>
      <w:r>
        <w:rPr/>
        <w:t xml:space="preserve">二、体外诊断(ivd)行业客户结构</w:t>
      </w:r>
    </w:p>
    <w:p>
      <w:pPr>
        <w:spacing w:after="150"/>
      </w:pPr>
      <w:r>
        <w:rPr/>
        <w:t xml:space="preserve">三、体外诊断(ivd)行业需求的地区差异</w:t>
      </w:r>
    </w:p>
    <w:p>
      <w:pPr>
        <w:spacing w:after="150"/>
      </w:pPr>
      <w:r>
        <w:rPr/>
        <w:t xml:space="preserve">第三节 体外诊断(ivd)市场应用及需求预测</w:t>
      </w:r>
    </w:p>
    <w:p>
      <w:pPr>
        <w:spacing w:after="150"/>
      </w:pPr>
      <w:r>
        <w:rPr/>
        <w:t xml:space="preserve">一、体外诊断(ivd)应用市场总体需求分析</w:t>
      </w:r>
    </w:p>
    <w:p>
      <w:pPr>
        <w:spacing w:after="150"/>
      </w:pPr>
      <w:r>
        <w:rPr/>
        <w:t xml:space="preserve">二、2024-2029年体外诊断(ivd)行业领域需求量预测</w:t>
      </w:r>
    </w:p>
    <w:p>
      <w:pPr>
        <w:spacing w:after="150"/>
      </w:pPr>
      <w:r>
        <w:rPr/>
        <w:t xml:space="preserve">三、重点行业体外诊断(ivd)产品/服务需求分析预测</w:t>
      </w:r>
    </w:p>
    <w:p>
      <w:pPr>
        <w:spacing w:after="150"/>
      </w:pPr>
      <w:r>
        <w:rPr>
          <w:b w:val="1"/>
          <w:bCs w:val="1"/>
        </w:rPr>
        <w:t xml:space="preserve">第三部分 竞争格局分析</w:t>
      </w:r>
    </w:p>
    <w:p>
      <w:pPr>
        <w:spacing w:after="150"/>
      </w:pPr>
      <w:r>
        <w:rPr>
          <w:b w:val="1"/>
          <w:bCs w:val="1"/>
        </w:rPr>
        <w:t xml:space="preserve">第六章 体外诊断（ivd）行业产业结构分析</w:t>
      </w:r>
    </w:p>
    <w:p>
      <w:pPr>
        <w:spacing w:after="150"/>
      </w:pPr>
      <w:r>
        <w:rPr/>
        <w:t xml:space="preserve">第一节 体外诊断(ivd)产业结构分析</w:t>
      </w:r>
    </w:p>
    <w:p>
      <w:pPr>
        <w:spacing w:after="150"/>
      </w:pPr>
      <w:r>
        <w:rPr/>
        <w:t xml:space="preserve">一、市场细分充分程度分析</w:t>
      </w:r>
    </w:p>
    <w:p>
      <w:pPr>
        <w:spacing w:after="150"/>
      </w:pPr>
      <w:r>
        <w:rPr/>
        <w:t xml:space="preserve">二、市场领先企业排名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三、中国体外诊断(ivd)行业参与国际竞争的战略市场定位</w:t>
      </w:r>
    </w:p>
    <w:p>
      <w:pPr>
        <w:spacing w:after="150"/>
      </w:pPr>
      <w:r>
        <w:rPr/>
        <w:t xml:space="preserve">四、体外诊断(ivd)产业结构调整方向分析</w:t>
      </w:r>
    </w:p>
    <w:p>
      <w:pPr>
        <w:spacing w:after="150"/>
      </w:pPr>
      <w:r>
        <w:rPr/>
        <w:t xml:space="preserve">五、建议</w:t>
      </w:r>
    </w:p>
    <w:p>
      <w:pPr>
        <w:spacing w:after="150"/>
      </w:pPr>
      <w:r>
        <w:rPr>
          <w:b w:val="1"/>
          <w:bCs w:val="1"/>
        </w:rPr>
        <w:t xml:space="preserve">第七章 我国体外诊断（ivd）行业产业链分析</w:t>
      </w:r>
    </w:p>
    <w:p>
      <w:pPr>
        <w:spacing w:after="150"/>
      </w:pPr>
      <w:r>
        <w:rPr/>
        <w:t xml:space="preserve">第一节 体外诊断(ivd)行业产业链分析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体外诊断(ivd)上游行业分析</w:t>
      </w:r>
    </w:p>
    <w:p>
      <w:pPr>
        <w:spacing w:after="150"/>
      </w:pPr>
      <w:r>
        <w:rPr/>
        <w:t xml:space="preserve">一、体外诊断(ivd)产品成本构成</w:t>
      </w:r>
    </w:p>
    <w:p>
      <w:pPr>
        <w:spacing w:after="150"/>
      </w:pPr>
      <w:r>
        <w:rPr/>
        <w:t xml:space="preserve">二、上游行业发展现状</w:t>
      </w:r>
    </w:p>
    <w:p>
      <w:pPr>
        <w:spacing w:after="150"/>
      </w:pPr>
      <w:r>
        <w:rPr/>
        <w:t xml:space="preserve">三、上游行业发展趋势</w:t>
      </w:r>
    </w:p>
    <w:p>
      <w:pPr>
        <w:spacing w:after="150"/>
      </w:pPr>
      <w:r>
        <w:rPr/>
        <w:t xml:space="preserve">四、上游供给对体外诊断(ivd)行业的影响</w:t>
      </w:r>
    </w:p>
    <w:p>
      <w:pPr>
        <w:spacing w:after="150"/>
      </w:pPr>
      <w:r>
        <w:rPr/>
        <w:t xml:space="preserve">第三节 体外诊断(ivd)下游行业分析</w:t>
      </w:r>
    </w:p>
    <w:p>
      <w:pPr>
        <w:spacing w:after="150"/>
      </w:pPr>
      <w:r>
        <w:rPr/>
        <w:t xml:space="preserve">一、体外诊断(ivd)下游行业分布</w:t>
      </w:r>
    </w:p>
    <w:p>
      <w:pPr>
        <w:spacing w:after="150"/>
      </w:pPr>
      <w:r>
        <w:rPr/>
        <w:t xml:space="preserve">二、下游行业发展现状</w:t>
      </w:r>
    </w:p>
    <w:p>
      <w:pPr>
        <w:spacing w:after="150"/>
      </w:pPr>
      <w:r>
        <w:rPr/>
        <w:t xml:space="preserve">三、下游行业发展趋势</w:t>
      </w:r>
    </w:p>
    <w:p>
      <w:pPr>
        <w:spacing w:after="150"/>
      </w:pPr>
      <w:r>
        <w:rPr/>
        <w:t xml:space="preserve">四、下游需求对体外诊断(ivd)行业的影响</w:t>
      </w:r>
    </w:p>
    <w:p>
      <w:pPr>
        <w:spacing w:after="150"/>
      </w:pPr>
      <w:r>
        <w:rPr>
          <w:b w:val="1"/>
          <w:bCs w:val="1"/>
        </w:rPr>
        <w:t xml:space="preserve">第八章 我国体外诊断（ivd）行业渠道分析及策略</w:t>
      </w:r>
    </w:p>
    <w:p>
      <w:pPr>
        <w:spacing w:after="150"/>
      </w:pPr>
      <w:r>
        <w:rPr/>
        <w:t xml:space="preserve">第一节 体外诊断(ivd)行业渠道分析</w:t>
      </w:r>
    </w:p>
    <w:p>
      <w:pPr>
        <w:spacing w:after="150"/>
      </w:pPr>
      <w:r>
        <w:rPr/>
        <w:t xml:space="preserve">一、渠道形式及对比</w:t>
      </w:r>
    </w:p>
    <w:p>
      <w:pPr>
        <w:spacing w:after="150"/>
      </w:pPr>
      <w:r>
        <w:rPr/>
        <w:t xml:space="preserve">二、各类渠道对体外诊断(ivd)行业的影响</w:t>
      </w:r>
    </w:p>
    <w:p>
      <w:pPr>
        <w:spacing w:after="150"/>
      </w:pPr>
      <w:r>
        <w:rPr/>
        <w:t xml:space="preserve">三、主要体外诊断(ivd)企业渠道策略研究</w:t>
      </w:r>
    </w:p>
    <w:p>
      <w:pPr>
        <w:spacing w:after="150"/>
      </w:pPr>
      <w:r>
        <w:rPr/>
        <w:t xml:space="preserve">四、各区域主要代理商情况</w:t>
      </w:r>
    </w:p>
    <w:p>
      <w:pPr>
        <w:spacing w:after="150"/>
      </w:pPr>
      <w:r>
        <w:rPr/>
        <w:t xml:space="preserve">第二节 体外诊断(ivd)行业用户分析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体外诊断(ivd)行业营销策略分析</w:t>
      </w:r>
    </w:p>
    <w:p>
      <w:pPr>
        <w:spacing w:after="150"/>
      </w:pPr>
      <w:r>
        <w:rPr/>
        <w:t xml:space="preserve">一、中国体外诊断(ivd)营销概况</w:t>
      </w:r>
    </w:p>
    <w:p>
      <w:pPr>
        <w:spacing w:after="150"/>
      </w:pPr>
      <w:r>
        <w:rPr/>
        <w:t xml:space="preserve">二、体外诊断(ivd)营销策略探讨</w:t>
      </w:r>
    </w:p>
    <w:p>
      <w:pPr>
        <w:spacing w:after="150"/>
      </w:pPr>
      <w:r>
        <w:rPr/>
        <w:t xml:space="preserve">三、体外诊断(ivd)营销发展趋势</w:t>
      </w:r>
    </w:p>
    <w:p>
      <w:pPr>
        <w:spacing w:after="150"/>
      </w:pPr>
      <w:r>
        <w:rPr>
          <w:b w:val="1"/>
          <w:bCs w:val="1"/>
        </w:rPr>
        <w:t xml:space="preserve">第九章 我国体外诊断（ivd）行业竞争形势及策略</w:t>
      </w:r>
    </w:p>
    <w:p>
      <w:pPr>
        <w:spacing w:after="150"/>
      </w:pPr>
      <w:r>
        <w:rPr/>
        <w:t xml:space="preserve">第一节 行业总体市场竞争状况分析</w:t>
      </w:r>
    </w:p>
    <w:p>
      <w:pPr>
        <w:spacing w:after="150"/>
      </w:pPr>
      <w:r>
        <w:rPr/>
        <w:t xml:space="preserve">一、体外诊断(ivd)行业竞争结构分析</w:t>
      </w:r>
    </w:p>
    <w:p>
      <w:pPr>
        <w:spacing w:after="150"/>
      </w:pPr>
      <w:r>
        <w:rPr/>
        <w:t xml:space="preserve">二、体外诊断(ivd)行业企业间竞争格局分析</w:t>
      </w:r>
    </w:p>
    <w:p>
      <w:pPr>
        <w:spacing w:after="150"/>
      </w:pPr>
      <w:r>
        <w:rPr/>
        <w:t xml:space="preserve">三、体外诊断(ivd)行业集中度分析</w:t>
      </w:r>
    </w:p>
    <w:p>
      <w:pPr>
        <w:spacing w:after="150"/>
      </w:pPr>
      <w:r>
        <w:rPr/>
        <w:t xml:space="preserve">四、体外诊断(ivd)行业swot分析</w:t>
      </w:r>
    </w:p>
    <w:p>
      <w:pPr>
        <w:spacing w:after="150"/>
      </w:pPr>
      <w:r>
        <w:rPr/>
        <w:t xml:space="preserve">第二节 中国体外诊断(ivd)行业竞争格局综述</w:t>
      </w:r>
    </w:p>
    <w:p>
      <w:pPr>
        <w:spacing w:after="150"/>
      </w:pPr>
      <w:r>
        <w:rPr/>
        <w:t xml:space="preserve">一、体外诊断(ivd)行业竞争概况</w:t>
      </w:r>
    </w:p>
    <w:p>
      <w:pPr>
        <w:spacing w:after="150"/>
      </w:pPr>
      <w:r>
        <w:rPr/>
        <w:t xml:space="preserve">二、中国体外诊断(ivd)行业竞争力分析</w:t>
      </w:r>
    </w:p>
    <w:p>
      <w:pPr>
        <w:spacing w:after="150"/>
      </w:pPr>
      <w:r>
        <w:rPr/>
        <w:t xml:space="preserve">三、体外诊断(ivd)市场竞争策略分析</w:t>
      </w:r>
    </w:p>
    <w:p>
      <w:pPr>
        <w:spacing w:after="150"/>
      </w:pPr>
      <w:r>
        <w:rPr>
          <w:b w:val="1"/>
          <w:bCs w:val="1"/>
        </w:rPr>
        <w:t xml:space="preserve">第十章 体外诊断（ivd）行业领先企业经营形势分析</w:t>
      </w:r>
    </w:p>
    <w:p>
      <w:pPr>
        <w:spacing w:after="150"/>
      </w:pPr>
      <w:r>
        <w:rPr/>
        <w:t xml:space="preserve">第一节 郑州安图生物工程股份有限公司</w:t>
      </w:r>
    </w:p>
    <w:p>
      <w:pPr>
        <w:spacing w:after="150"/>
      </w:pPr>
      <w:r>
        <w:rPr/>
        <w:t xml:space="preserve">一、企业发展概况分析</w:t>
      </w:r>
    </w:p>
    <w:p>
      <w:pPr>
        <w:spacing w:after="150"/>
      </w:pPr>
      <w:r>
        <w:rPr/>
        <w:t xml:space="preserve">二、企业优势分析</w:t>
      </w:r>
    </w:p>
    <w:p>
      <w:pPr>
        <w:spacing w:after="150"/>
      </w:pPr>
      <w:r>
        <w:rPr/>
        <w:t xml:space="preserve">三、企业经营情况分析</w:t>
      </w:r>
    </w:p>
    <w:p>
      <w:pPr>
        <w:spacing w:after="150"/>
      </w:pPr>
      <w:r>
        <w:rPr/>
        <w:t xml:space="preserve">四、产品/服务特色</w:t>
      </w:r>
    </w:p>
    <w:p>
      <w:pPr>
        <w:spacing w:after="150"/>
      </w:pPr>
      <w:r>
        <w:rPr/>
        <w:t xml:space="preserve">五、企业发展规划</w:t>
      </w:r>
    </w:p>
    <w:p>
      <w:pPr>
        <w:spacing w:after="150"/>
      </w:pPr>
      <w:r>
        <w:rPr/>
        <w:t xml:space="preserve">第二节 长春迪瑞医疗科技股份有限公司</w:t>
      </w:r>
    </w:p>
    <w:p>
      <w:pPr>
        <w:spacing w:after="150"/>
      </w:pPr>
      <w:r>
        <w:rPr/>
        <w:t xml:space="preserve">一、企业发展概况分析</w:t>
      </w:r>
    </w:p>
    <w:p>
      <w:pPr>
        <w:spacing w:after="150"/>
      </w:pPr>
      <w:r>
        <w:rPr/>
        <w:t xml:space="preserve">二、企业优势分析</w:t>
      </w:r>
    </w:p>
    <w:p>
      <w:pPr>
        <w:spacing w:after="150"/>
      </w:pPr>
      <w:r>
        <w:rPr/>
        <w:t xml:space="preserve">三、企业经营情况分析</w:t>
      </w:r>
    </w:p>
    <w:p>
      <w:pPr>
        <w:spacing w:after="150"/>
      </w:pPr>
      <w:r>
        <w:rPr/>
        <w:t xml:space="preserve">四、产品/服务特色</w:t>
      </w:r>
    </w:p>
    <w:p>
      <w:pPr>
        <w:spacing w:after="150"/>
      </w:pPr>
      <w:r>
        <w:rPr/>
        <w:t xml:space="preserve">五、企业发展规划</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二、企业优势分析</w:t>
      </w:r>
    </w:p>
    <w:p>
      <w:pPr>
        <w:spacing w:after="150"/>
      </w:pPr>
      <w:r>
        <w:rPr/>
        <w:t xml:space="preserve">三、企业经营情况分析</w:t>
      </w:r>
    </w:p>
    <w:p>
      <w:pPr>
        <w:spacing w:after="150"/>
      </w:pPr>
      <w:r>
        <w:rPr/>
        <w:t xml:space="preserve">四、企业重点客户分析</w:t>
      </w:r>
    </w:p>
    <w:p>
      <w:pPr>
        <w:spacing w:after="150"/>
      </w:pPr>
      <w:r>
        <w:rPr/>
        <w:t xml:space="preserve">五、产品/服务特色</w:t>
      </w:r>
    </w:p>
    <w:p>
      <w:pPr>
        <w:spacing w:after="150"/>
      </w:pPr>
      <w:r>
        <w:rPr/>
        <w:t xml:space="preserve">六、企业发展规划</w:t>
      </w:r>
    </w:p>
    <w:p>
      <w:pPr>
        <w:spacing w:after="150"/>
      </w:pPr>
      <w:r>
        <w:rPr/>
        <w:t xml:space="preserve">第四节 武汉明德生物科技股份有限公司</w:t>
      </w:r>
    </w:p>
    <w:p>
      <w:pPr>
        <w:spacing w:after="150"/>
      </w:pPr>
      <w:r>
        <w:rPr/>
        <w:t xml:space="preserve">一、企业发展概况分析</w:t>
      </w:r>
    </w:p>
    <w:p>
      <w:pPr>
        <w:spacing w:after="150"/>
      </w:pPr>
      <w:r>
        <w:rPr/>
        <w:t xml:space="preserve">二、企业优势分析</w:t>
      </w:r>
    </w:p>
    <w:p>
      <w:pPr>
        <w:spacing w:after="150"/>
      </w:pPr>
      <w:r>
        <w:rPr/>
        <w:t xml:space="preserve">三、企业经营情况分析</w:t>
      </w:r>
    </w:p>
    <w:p>
      <w:pPr>
        <w:spacing w:after="150"/>
      </w:pPr>
      <w:r>
        <w:rPr/>
        <w:t xml:space="preserve">四、企业重点客户分析</w:t>
      </w:r>
    </w:p>
    <w:p>
      <w:pPr>
        <w:spacing w:after="150"/>
      </w:pPr>
      <w:r>
        <w:rPr/>
        <w:t xml:space="preserve">五、产品/服务特色</w:t>
      </w:r>
    </w:p>
    <w:p>
      <w:pPr>
        <w:spacing w:after="150"/>
      </w:pPr>
      <w:r>
        <w:rPr/>
        <w:t xml:space="preserve">六、企业发展规划</w:t>
      </w:r>
    </w:p>
    <w:p>
      <w:pPr>
        <w:spacing w:after="150"/>
      </w:pPr>
      <w:r>
        <w:rPr/>
        <w:t xml:space="preserve">第五节 上海科华生物工程股份有限公司</w:t>
      </w:r>
    </w:p>
    <w:p>
      <w:pPr>
        <w:spacing w:after="150"/>
      </w:pPr>
      <w:r>
        <w:rPr/>
        <w:t xml:space="preserve">一、企业发展概况分析</w:t>
      </w:r>
    </w:p>
    <w:p>
      <w:pPr>
        <w:spacing w:after="150"/>
      </w:pPr>
      <w:r>
        <w:rPr/>
        <w:t xml:space="preserve">二、企业优势分析</w:t>
      </w:r>
    </w:p>
    <w:p>
      <w:pPr>
        <w:spacing w:after="150"/>
      </w:pPr>
      <w:r>
        <w:rPr/>
        <w:t xml:space="preserve">三、企业经营情况分析</w:t>
      </w:r>
    </w:p>
    <w:p>
      <w:pPr>
        <w:spacing w:after="150"/>
      </w:pPr>
      <w:r>
        <w:rPr/>
        <w:t xml:space="preserve">四、产品/服务特色</w:t>
      </w:r>
    </w:p>
    <w:p>
      <w:pPr>
        <w:spacing w:after="150"/>
      </w:pPr>
      <w:r>
        <w:rPr/>
        <w:t xml:space="preserve">五、企业发展规划</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二、企业优势分析</w:t>
      </w:r>
    </w:p>
    <w:p>
      <w:pPr>
        <w:spacing w:after="150"/>
      </w:pPr>
      <w:r>
        <w:rPr/>
        <w:t xml:space="preserve">三、企业经营情况分析</w:t>
      </w:r>
    </w:p>
    <w:p>
      <w:pPr>
        <w:spacing w:after="150"/>
      </w:pPr>
      <w:r>
        <w:rPr/>
        <w:t xml:space="preserve">四、企业重点客户分析</w:t>
      </w:r>
    </w:p>
    <w:p>
      <w:pPr>
        <w:spacing w:after="150"/>
      </w:pPr>
      <w:r>
        <w:rPr/>
        <w:t xml:space="preserve">五、产品/服务特色</w:t>
      </w:r>
    </w:p>
    <w:p>
      <w:pPr>
        <w:spacing w:after="150"/>
      </w:pPr>
      <w:r>
        <w:rPr/>
        <w:t xml:space="preserve">六、企业发展规划</w:t>
      </w:r>
    </w:p>
    <w:p>
      <w:pPr>
        <w:spacing w:after="150"/>
      </w:pPr>
      <w:r>
        <w:rPr/>
        <w:t xml:space="preserve">第七节 四川迈克生物科技股份有限公司</w:t>
      </w:r>
    </w:p>
    <w:p>
      <w:pPr>
        <w:spacing w:after="150"/>
      </w:pPr>
      <w:r>
        <w:rPr/>
        <w:t xml:space="preserve">一、企业发展概况分析</w:t>
      </w:r>
    </w:p>
    <w:p>
      <w:pPr>
        <w:spacing w:after="150"/>
      </w:pPr>
      <w:r>
        <w:rPr/>
        <w:t xml:space="preserve">二、企业优势分析</w:t>
      </w:r>
    </w:p>
    <w:p>
      <w:pPr>
        <w:spacing w:after="150"/>
      </w:pPr>
      <w:r>
        <w:rPr/>
        <w:t xml:space="preserve">三、企业经营情况分析</w:t>
      </w:r>
    </w:p>
    <w:p>
      <w:pPr>
        <w:spacing w:after="150"/>
      </w:pPr>
      <w:r>
        <w:rPr/>
        <w:t xml:space="preserve">四、产品/服务特色</w:t>
      </w:r>
    </w:p>
    <w:p>
      <w:pPr>
        <w:spacing w:after="150"/>
      </w:pPr>
      <w:r>
        <w:rPr/>
        <w:t xml:space="preserve">五、企业发展规划</w:t>
      </w:r>
    </w:p>
    <w:p>
      <w:pPr>
        <w:spacing w:after="150"/>
      </w:pPr>
      <w:r>
        <w:rPr/>
        <w:t xml:space="preserve">第八节 中山大学达安基因股份有限公司</w:t>
      </w:r>
    </w:p>
    <w:p>
      <w:pPr>
        <w:spacing w:after="150"/>
      </w:pPr>
      <w:r>
        <w:rPr/>
        <w:t xml:space="preserve">一、企业发展概况分析</w:t>
      </w:r>
    </w:p>
    <w:p>
      <w:pPr>
        <w:spacing w:after="150"/>
      </w:pPr>
      <w:r>
        <w:rPr/>
        <w:t xml:space="preserve">二、企业优势分析</w:t>
      </w:r>
    </w:p>
    <w:p>
      <w:pPr>
        <w:spacing w:after="150"/>
      </w:pPr>
      <w:r>
        <w:rPr/>
        <w:t xml:space="preserve">三、企业经营情况分析</w:t>
      </w:r>
    </w:p>
    <w:p>
      <w:pPr>
        <w:spacing w:after="150"/>
      </w:pPr>
      <w:r>
        <w:rPr/>
        <w:t xml:space="preserve">四、企业重点客户分析</w:t>
      </w:r>
    </w:p>
    <w:p>
      <w:pPr>
        <w:spacing w:after="150"/>
      </w:pPr>
      <w:r>
        <w:rPr/>
        <w:t xml:space="preserve">五、产品/服务特色</w:t>
      </w:r>
    </w:p>
    <w:p>
      <w:pPr>
        <w:spacing w:after="150"/>
      </w:pPr>
      <w:r>
        <w:rPr/>
        <w:t xml:space="preserve">六、企业发展规划</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二、企业优势分析</w:t>
      </w:r>
    </w:p>
    <w:p>
      <w:pPr>
        <w:spacing w:after="150"/>
      </w:pPr>
      <w:r>
        <w:rPr/>
        <w:t xml:space="preserve">三、企业经营情况分析</w:t>
      </w:r>
    </w:p>
    <w:p>
      <w:pPr>
        <w:spacing w:after="150"/>
      </w:pPr>
      <w:r>
        <w:rPr/>
        <w:t xml:space="preserve">四、产品/服务特色</w:t>
      </w:r>
    </w:p>
    <w:p>
      <w:pPr>
        <w:spacing w:after="150"/>
      </w:pPr>
      <w:r>
        <w:rPr/>
        <w:t xml:space="preserve">五、企业发展规划</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二、企业优势分析</w:t>
      </w:r>
    </w:p>
    <w:p>
      <w:pPr>
        <w:spacing w:after="150"/>
      </w:pPr>
      <w:r>
        <w:rPr/>
        <w:t xml:space="preserve">三、企业经营情况分析</w:t>
      </w:r>
    </w:p>
    <w:p>
      <w:pPr>
        <w:spacing w:after="150"/>
      </w:pPr>
      <w:r>
        <w:rPr/>
        <w:t xml:space="preserve">四、产品/服务特色</w:t>
      </w:r>
    </w:p>
    <w:p>
      <w:pPr>
        <w:spacing w:after="150"/>
      </w:pPr>
      <w:r>
        <w:rPr/>
        <w:t xml:space="preserve">五、企业发展规划</w:t>
      </w:r>
    </w:p>
    <w:p>
      <w:pPr>
        <w:spacing w:after="150"/>
      </w:pPr>
      <w:r>
        <w:rPr>
          <w:b w:val="1"/>
          <w:bCs w:val="1"/>
        </w:rPr>
        <w:t xml:space="preserve">第四部分 发展前景展望</w:t>
      </w:r>
    </w:p>
    <w:p>
      <w:pPr>
        <w:spacing w:after="150"/>
      </w:pPr>
      <w:r>
        <w:rPr>
          <w:b w:val="1"/>
          <w:bCs w:val="1"/>
        </w:rPr>
        <w:t xml:space="preserve">第十一章 2024-2029年体外诊断（ivd）行业投资前景</w:t>
      </w:r>
    </w:p>
    <w:p>
      <w:pPr>
        <w:spacing w:after="150"/>
      </w:pPr>
      <w:r>
        <w:rPr/>
        <w:t xml:space="preserve">第一节 2024-2029年体外诊断(ivd)市场发展前景</w:t>
      </w:r>
    </w:p>
    <w:p>
      <w:pPr>
        <w:spacing w:after="150"/>
      </w:pPr>
      <w:r>
        <w:rPr/>
        <w:t xml:space="preserve">一、2024-2029年体外诊断(ivd)市场发展潜力</w:t>
      </w:r>
    </w:p>
    <w:p>
      <w:pPr>
        <w:spacing w:after="150"/>
      </w:pPr>
      <w:r>
        <w:rPr/>
        <w:t xml:space="preserve">二、2024-2029年体外诊断(ivd)市场发展前景展望</w:t>
      </w:r>
    </w:p>
    <w:p>
      <w:pPr>
        <w:spacing w:after="150"/>
      </w:pPr>
      <w:r>
        <w:rPr/>
        <w:t xml:space="preserve">三、2024-2029年体外诊断(ivd)细分行业发展前景分析</w:t>
      </w:r>
    </w:p>
    <w:p>
      <w:pPr>
        <w:spacing w:after="150"/>
      </w:pPr>
      <w:r>
        <w:rPr/>
        <w:t xml:space="preserve">第二节 2024-2029年体外诊断(ivd)市场发展趋势预测</w:t>
      </w:r>
    </w:p>
    <w:p>
      <w:pPr>
        <w:spacing w:after="150"/>
      </w:pPr>
      <w:r>
        <w:rPr/>
        <w:t xml:space="preserve">一、2024-2029年体外诊断(ivd)行业发展趋势</w:t>
      </w:r>
    </w:p>
    <w:p>
      <w:pPr>
        <w:spacing w:after="150"/>
      </w:pPr>
      <w:r>
        <w:rPr/>
        <w:t xml:space="preserve">二、2024-2029年体外诊断(ivd)市场规模预测</w:t>
      </w:r>
    </w:p>
    <w:p>
      <w:pPr>
        <w:spacing w:after="150"/>
      </w:pPr>
      <w:r>
        <w:rPr/>
        <w:t xml:space="preserve">三、2024-2029年体外诊断(ivd)行业应用趋势预测</w:t>
      </w:r>
    </w:p>
    <w:p>
      <w:pPr>
        <w:spacing w:after="150"/>
      </w:pPr>
      <w:r>
        <w:rPr/>
        <w:t xml:space="preserve">四、2024-2029年细分市场发展趋势预测</w:t>
      </w:r>
    </w:p>
    <w:p>
      <w:pPr>
        <w:spacing w:after="150"/>
      </w:pPr>
      <w:r>
        <w:rPr/>
        <w:t xml:space="preserve">第三节 2024-2029年中国体外诊断(ivd)行业供需预测</w:t>
      </w:r>
    </w:p>
    <w:p>
      <w:pPr>
        <w:spacing w:after="150"/>
      </w:pPr>
      <w:r>
        <w:rPr/>
        <w:t xml:space="preserve">一、2024-2029年中国体外诊断(ivd)行业供给预测</w:t>
      </w:r>
    </w:p>
    <w:p>
      <w:pPr>
        <w:spacing w:after="150"/>
      </w:pPr>
      <w:r>
        <w:rPr/>
        <w:t xml:space="preserve">二、2024-2029年中国体外诊断(ivd)行业需求预测</w:t>
      </w:r>
    </w:p>
    <w:p>
      <w:pPr>
        <w:spacing w:after="150"/>
      </w:pPr>
      <w:r>
        <w:rPr/>
        <w:t xml:space="preserve">三、2024-2029年中国体外诊断(ivd)供需平衡预测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2024-2029年体外诊断（ivd）行业投资机会与风险</w:t>
      </w:r>
    </w:p>
    <w:p>
      <w:pPr>
        <w:spacing w:after="150"/>
      </w:pPr>
      <w:r>
        <w:rPr/>
        <w:t xml:space="preserve">第一节 体外诊断(ivd)行业投融资情况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2024-2029年体外诊断(ivd)行业投资机会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2024-2029年体外诊断(ivd)行业投资风险及防范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第十三章 体外诊断（ivd）行业投资战略研究</w:t>
      </w:r>
    </w:p>
    <w:p>
      <w:pPr>
        <w:spacing w:after="150"/>
      </w:pPr>
      <w:r>
        <w:rPr/>
        <w:t xml:space="preserve">第一节 体外诊断(ivd)行业发展战略研究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对我国体外诊断(ivd)品牌的战略思考</w:t>
      </w:r>
    </w:p>
    <w:p>
      <w:pPr>
        <w:spacing w:after="150"/>
      </w:pPr>
      <w:r>
        <w:rPr/>
        <w:t xml:space="preserve">一、体外诊断(ivd)品牌的重要性</w:t>
      </w:r>
    </w:p>
    <w:p>
      <w:pPr>
        <w:spacing w:after="150"/>
      </w:pPr>
      <w:r>
        <w:rPr/>
        <w:t xml:space="preserve">二、体外诊断(ivd)实施品牌战略的意义</w:t>
      </w:r>
    </w:p>
    <w:p>
      <w:pPr>
        <w:spacing w:after="150"/>
      </w:pPr>
      <w:r>
        <w:rPr/>
        <w:t xml:space="preserve">三、体外诊断(ivd)企业品牌的现状分析</w:t>
      </w:r>
    </w:p>
    <w:p>
      <w:pPr>
        <w:spacing w:after="150"/>
      </w:pPr>
      <w:r>
        <w:rPr/>
        <w:t xml:space="preserve">四、我国体外诊断(ivd)企业的品牌战略</w:t>
      </w:r>
    </w:p>
    <w:p>
      <w:pPr>
        <w:spacing w:after="150"/>
      </w:pPr>
      <w:r>
        <w:rPr/>
        <w:t xml:space="preserve">五、体外诊断(ivd)品牌战略管理的策略</w:t>
      </w:r>
    </w:p>
    <w:p>
      <w:pPr>
        <w:spacing w:after="150"/>
      </w:pPr>
      <w:r>
        <w:rPr/>
        <w:t xml:space="preserve">第三节 体外诊断(ivd)经营策略分析</w:t>
      </w:r>
    </w:p>
    <w:p>
      <w:pPr>
        <w:spacing w:after="150"/>
      </w:pPr>
      <w:r>
        <w:rPr/>
        <w:t xml:space="preserve">一、体外诊断(ivd)市场细分策略</w:t>
      </w:r>
    </w:p>
    <w:p>
      <w:pPr>
        <w:spacing w:after="150"/>
      </w:pPr>
      <w:r>
        <w:rPr/>
        <w:t xml:space="preserve">二、体外诊断(ivd)市场创新策略</w:t>
      </w:r>
    </w:p>
    <w:p>
      <w:pPr>
        <w:spacing w:after="150"/>
      </w:pPr>
      <w:r>
        <w:rPr/>
        <w:t xml:space="preserve">三、品牌定位与品类规划</w:t>
      </w:r>
    </w:p>
    <w:p>
      <w:pPr>
        <w:spacing w:after="150"/>
      </w:pPr>
      <w:r>
        <w:rPr/>
        <w:t xml:space="preserve">四、体外诊断(ivd)新产品差异化战略</w:t>
      </w:r>
    </w:p>
    <w:p>
      <w:pPr>
        <w:spacing w:after="150"/>
      </w:pPr>
      <w:r>
        <w:rPr/>
        <w:t xml:space="preserve">第四节 体外诊断(ivd)行业投资战略研究</w:t>
      </w:r>
    </w:p>
    <w:p>
      <w:pPr>
        <w:spacing w:after="150"/>
      </w:pPr>
      <w:r>
        <w:rPr/>
        <w:t xml:space="preserve">一、2022年体外诊断(ivd)行业投资战略</w:t>
      </w:r>
    </w:p>
    <w:p>
      <w:pPr>
        <w:spacing w:after="150"/>
      </w:pPr>
      <w:r>
        <w:rPr/>
        <w:t xml:space="preserve">二、2024-2029年体外诊断(ivd)行业投资战略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体外诊断(ivd)行业研究结论</w:t>
      </w:r>
    </w:p>
    <w:p>
      <w:pPr>
        <w:spacing w:after="150"/>
      </w:pPr>
      <w:r>
        <w:rPr/>
        <w:t xml:space="preserve">第二节 体外诊断(ivd)行业投资价值评估</w:t>
      </w:r>
    </w:p>
    <w:p>
      <w:pPr>
        <w:spacing w:after="150"/>
      </w:pPr>
      <w:r>
        <w:rPr/>
        <w:t xml:space="preserve">第三节 体外诊断(ivd)行业投资建议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图表：中国体外诊断行业细分市场格局</w:t>
      </w:r>
    </w:p>
    <w:p>
      <w:pPr>
        <w:spacing w:after="150"/>
      </w:pPr>
      <w:r>
        <w:rPr/>
        <w:t xml:space="preserve">图表：行业发展周期</w:t>
      </w:r>
    </w:p>
    <w:p>
      <w:pPr>
        <w:spacing w:after="150"/>
      </w:pPr>
      <w:r>
        <w:rPr/>
        <w:t xml:space="preserve">图表：中国体外诊断行业相关产业政策及法规汇总</w:t>
      </w:r>
    </w:p>
    <w:p>
      <w:pPr>
        <w:spacing w:after="150"/>
      </w:pPr>
      <w:r>
        <w:rPr/>
        <w:t xml:space="preserve">图表：2019-2023年中国体外诊断行业市场规模(单位：亿元)</w:t>
      </w:r>
    </w:p>
    <w:p>
      <w:pPr>
        <w:spacing w:after="150"/>
      </w:pPr>
      <w:r>
        <w:rPr/>
        <w:t xml:space="preserve">图表：中国体外诊断行业区域集聚结构</w:t>
      </w:r>
    </w:p>
    <w:p>
      <w:pPr>
        <w:spacing w:after="150"/>
      </w:pPr>
      <w:r>
        <w:rPr/>
        <w:t xml:space="preserve">图表：2019-2023年珠三角地区体外检测行业产值规模</w:t>
      </w:r>
    </w:p>
    <w:p>
      <w:pPr>
        <w:spacing w:after="150"/>
      </w:pPr>
      <w:r>
        <w:rPr/>
        <w:t xml:space="preserve">图表：2019-2023年长三角地区体外检测行业产值规模</w:t>
      </w:r>
    </w:p>
    <w:p>
      <w:pPr>
        <w:spacing w:after="150"/>
      </w:pPr>
      <w:r>
        <w:rPr/>
        <w:t xml:space="preserve">图表：2019-2023年京津冀地区体外检测行业产值规模</w:t>
      </w:r>
    </w:p>
    <w:p>
      <w:pPr>
        <w:spacing w:after="150"/>
      </w:pPr>
      <w:r>
        <w:rPr/>
        <w:t xml:space="preserve">图表：2019-2023年免疫诊断市场规模(单位：亿元)</w:t>
      </w:r>
    </w:p>
    <w:p>
      <w:pPr>
        <w:spacing w:after="150"/>
      </w:pPr>
      <w:r>
        <w:rPr/>
        <w:t xml:space="preserve">图表：2019-2023年生化诊断市场规模(单位：亿元)</w:t>
      </w:r>
    </w:p>
    <w:p>
      <w:pPr>
        <w:spacing w:after="150"/>
      </w:pPr>
      <w:r>
        <w:rPr/>
        <w:t xml:space="preserve">图表：2019-2023年分子检测市场规模(单位：亿元)</w:t>
      </w:r>
    </w:p>
    <w:p>
      <w:pPr>
        <w:spacing w:after="150"/>
      </w:pPr>
      <w:r>
        <w:rPr/>
        <w:t xml:space="preserve">图表：体外诊断技术种类及其优缺点</w:t>
      </w:r>
    </w:p>
    <w:p>
      <w:pPr>
        <w:spacing w:after="150"/>
      </w:pPr>
      <w:r>
        <w:rPr/>
        <w:t xml:space="preserve">图表：2019-2023年中国体外诊断行业企业数量</w:t>
      </w:r>
    </w:p>
    <w:p>
      <w:pPr>
        <w:spacing w:after="150"/>
      </w:pPr>
      <w:r>
        <w:rPr/>
        <w:t xml:space="preserve">图表：2022年中国体外诊断行业企业所有制结构</w:t>
      </w:r>
    </w:p>
    <w:p>
      <w:pPr>
        <w:spacing w:after="150"/>
      </w:pPr>
      <w:r>
        <w:rPr/>
        <w:t xml:space="preserve">图表：2019-2023年我国体外诊断(ivd)行业营收增速分析</w:t>
      </w:r>
    </w:p>
    <w:p>
      <w:pPr>
        <w:spacing w:after="150"/>
      </w:pPr>
      <w:r>
        <w:rPr/>
        <w:t xml:space="preserve">图表：2019-2023年我国体外诊断(ivd)行业销售成本率分析</w:t>
      </w:r>
    </w:p>
    <w:p>
      <w:pPr>
        <w:spacing w:after="150"/>
      </w:pPr>
      <w:r>
        <w:rPr/>
        <w:t xml:space="preserve">图表：2019-2023年中国体外诊断行业利润总额情况(单位：亿元)</w:t>
      </w:r>
    </w:p>
    <w:p>
      <w:pPr>
        <w:spacing w:after="150"/>
      </w:pPr>
      <w:r>
        <w:rPr/>
        <w:t xml:space="preserve">图表：2019-2023年中国体外诊断(ivd)行业毛利率水平</w:t>
      </w:r>
    </w:p>
    <w:p>
      <w:pPr>
        <w:spacing w:after="150"/>
      </w:pPr>
      <w:r>
        <w:rPr/>
        <w:t xml:space="preserve">图表：2019-2023年中国体外诊断(ivd)行业资产负债率水平</w:t>
      </w:r>
    </w:p>
    <w:p>
      <w:pPr>
        <w:spacing w:after="150"/>
      </w:pPr>
      <w:r>
        <w:rPr/>
        <w:t xml:space="preserve">图表：2019-2023年中国体外诊断(ivd)行业存货周转天数水平</w:t>
      </w:r>
    </w:p>
    <w:p>
      <w:pPr>
        <w:spacing w:after="150"/>
      </w:pPr>
      <w:r>
        <w:rPr/>
        <w:t xml:space="preserve">图表：2019-2023年中国体外诊断(ivd)行业净资产收益率水平</w:t>
      </w:r>
    </w:p>
    <w:p>
      <w:pPr>
        <w:spacing w:after="150"/>
      </w:pPr>
      <w:r>
        <w:rPr/>
        <w:t xml:space="preserve">图表：2019-2023年中国体外诊断行业需求规模(单位：亿元)</w:t>
      </w:r>
    </w:p>
    <w:p>
      <w:pPr>
        <w:spacing w:after="150"/>
      </w:pPr>
      <w:r>
        <w:rPr/>
        <w:t xml:space="preserve">图表：生化、免疫和血球的盈利特点比较</w:t>
      </w:r>
    </w:p>
    <w:p>
      <w:pPr>
        <w:spacing w:after="150"/>
      </w:pPr>
      <w:r>
        <w:rPr/>
        <w:t xml:space="preserve">图表：全球体外诊断市场竞争格局</w:t>
      </w:r>
    </w:p>
    <w:p>
      <w:pPr>
        <w:spacing w:after="150"/>
      </w:pPr>
      <w:r>
        <w:rPr/>
        <w:t xml:space="preserve">图表：我国体外诊断市场结构</w:t>
      </w:r>
    </w:p>
    <w:p>
      <w:pPr>
        <w:spacing w:after="150"/>
      </w:pPr>
      <w:r>
        <w:rPr/>
        <w:t xml:space="preserve">图表：体外诊断市场领先企业排名</w:t>
      </w:r>
    </w:p>
    <w:p>
      <w:pPr>
        <w:spacing w:after="150"/>
      </w:pPr>
      <w:r>
        <w:rPr/>
        <w:t xml:space="preserve">图表：中国体外诊断市场产品结构</w:t>
      </w:r>
    </w:p>
    <w:p>
      <w:pPr>
        <w:spacing w:after="150"/>
      </w:pPr>
      <w:r>
        <w:rPr/>
        <w:t xml:space="preserve">图表：领先企业的结构分析(所有制结构)</w:t>
      </w:r>
    </w:p>
    <w:p>
      <w:pPr>
        <w:spacing w:after="150"/>
      </w:pPr>
      <w:r>
        <w:rPr/>
        <w:t xml:space="preserve">图表：体外诊断行业上下游产业链</w:t>
      </w:r>
    </w:p>
    <w:p>
      <w:pPr>
        <w:spacing w:after="150"/>
      </w:pPr>
      <w:r>
        <w:rPr/>
        <w:t xml:space="preserve">图表：国内体外诊断行业愈受重视</w:t>
      </w:r>
    </w:p>
    <w:p>
      <w:pPr>
        <w:spacing w:after="150"/>
      </w:pPr>
      <w:r>
        <w:rPr/>
        <w:t xml:space="preserve">图表：体外诊断产业链结构图</w:t>
      </w:r>
    </w:p>
    <w:p>
      <w:pPr>
        <w:spacing w:after="150"/>
      </w:pPr>
      <w:r>
        <w:rPr/>
        <w:t xml:space="preserve">图表：体外诊断行业细分领域竞争分析</w:t>
      </w:r>
    </w:p>
    <w:p>
      <w:pPr>
        <w:spacing w:after="150"/>
      </w:pPr>
      <w:r>
        <w:rPr/>
        <w:t xml:space="preserve">图表：2022年中国体外诊断行业竞争格局</w:t>
      </w:r>
    </w:p>
    <w:p>
      <w:pPr>
        <w:spacing w:after="150"/>
      </w:pPr>
      <w:r>
        <w:rPr/>
        <w:t xml:space="preserve">图表：安图生物体外诊断产品列表</w:t>
      </w:r>
    </w:p>
    <w:p>
      <w:pPr>
        <w:spacing w:after="150"/>
      </w:pPr>
      <w:r>
        <w:rPr/>
        <w:t xml:space="preserve">图表：2019-2023年安图生物经营状况</w:t>
      </w:r>
    </w:p>
    <w:p>
      <w:pPr>
        <w:spacing w:after="150"/>
      </w:pPr>
      <w:r>
        <w:rPr/>
        <w:t xml:space="preserve">图表：2022年q1-q3安图生物经营状况</w:t>
      </w:r>
    </w:p>
    <w:p>
      <w:pPr>
        <w:spacing w:after="150"/>
      </w:pPr>
      <w:r>
        <w:rPr/>
        <w:t xml:space="preserve">图表：迪瑞医疗产品分析</w:t>
      </w:r>
    </w:p>
    <w:p>
      <w:pPr>
        <w:spacing w:after="150"/>
      </w:pPr>
      <w:r>
        <w:rPr/>
        <w:t xml:space="preserve">图表：2019-2023年迪瑞医疗经营状况</w:t>
      </w:r>
    </w:p>
    <w:p>
      <w:pPr>
        <w:spacing w:after="150"/>
      </w:pPr>
      <w:r>
        <w:rPr/>
        <w:t xml:space="preserve">图表：2022年q1-q3迪瑞医疗经营状况</w:t>
      </w:r>
    </w:p>
    <w:p>
      <w:pPr>
        <w:spacing w:after="150"/>
      </w:pPr>
      <w:r>
        <w:rPr/>
        <w:t xml:space="preserve">图表：2019-2023年迈瑞生物经营状况</w:t>
      </w:r>
    </w:p>
    <w:p>
      <w:pPr>
        <w:spacing w:after="150"/>
      </w:pPr>
      <w:r>
        <w:rPr/>
        <w:t xml:space="preserve">图表：2022年q1-q3迈瑞生物经营状况</w:t>
      </w:r>
    </w:p>
    <w:p>
      <w:pPr>
        <w:spacing w:after="150"/>
      </w:pPr>
      <w:r>
        <w:rPr/>
        <w:t xml:space="preserve">图表：2019-2023年迈瑞生物主要直销客户列表</w:t>
      </w:r>
    </w:p>
    <w:p>
      <w:pPr>
        <w:spacing w:after="150"/>
      </w:pPr>
      <w:r>
        <w:rPr/>
        <w:t xml:space="preserve">图表：2019-2023年迈瑞生物主要经销客户列表</w:t>
      </w:r>
    </w:p>
    <w:p>
      <w:pPr>
        <w:spacing w:after="150"/>
      </w:pPr>
      <w:r>
        <w:rPr/>
        <w:t xml:space="preserve">图表：2019-2023年明德生物经营状况</w:t>
      </w:r>
    </w:p>
    <w:p>
      <w:pPr>
        <w:spacing w:after="150"/>
      </w:pPr>
      <w:r>
        <w:rPr/>
        <w:t xml:space="preserve">图表：2022年q1-q3明德生物经营状况</w:t>
      </w:r>
    </w:p>
    <w:p>
      <w:pPr>
        <w:spacing w:after="150"/>
      </w:pPr>
      <w:r>
        <w:rPr/>
        <w:t xml:space="preserve">图表：2019-2023年明德生物主要经销客户列表</w:t>
      </w:r>
    </w:p>
    <w:p>
      <w:pPr>
        <w:spacing w:after="150"/>
      </w:pPr>
      <w:r>
        <w:rPr/>
        <w:t xml:space="preserve">图表：2019-2023年明德生物主要直销客户列表</w:t>
      </w:r>
    </w:p>
    <w:p>
      <w:pPr>
        <w:spacing w:after="150"/>
      </w:pPr>
      <w:r>
        <w:rPr/>
        <w:t xml:space="preserve">图表：2019-2023年科华生物经营状况</w:t>
      </w:r>
    </w:p>
    <w:p>
      <w:pPr>
        <w:spacing w:after="150"/>
      </w:pPr>
      <w:r>
        <w:rPr/>
        <w:t xml:space="preserve">图表：2022年q1-q3科华生物经营状况</w:t>
      </w:r>
    </w:p>
    <w:p>
      <w:pPr>
        <w:spacing w:after="150"/>
      </w:pPr>
      <w:r>
        <w:rPr/>
        <w:t xml:space="preserve">图表：2019-2023年科华生物研发费用投入</w:t>
      </w:r>
    </w:p>
    <w:p>
      <w:pPr>
        <w:spacing w:after="150"/>
      </w:pPr>
      <w:r>
        <w:rPr/>
        <w:t xml:space="preserve">图表：2019-2023年九强生物经营状况</w:t>
      </w:r>
    </w:p>
    <w:p>
      <w:pPr>
        <w:spacing w:after="150"/>
      </w:pPr>
      <w:r>
        <w:rPr/>
        <w:t xml:space="preserve">图表：2022年q1-q3九强生物经营状况</w:t>
      </w:r>
    </w:p>
    <w:p>
      <w:pPr>
        <w:spacing w:after="150"/>
      </w:pPr>
      <w:r>
        <w:rPr/>
        <w:t xml:space="preserve">图表：2022年九强生物前五客户列表</w:t>
      </w:r>
    </w:p>
    <w:p>
      <w:pPr>
        <w:spacing w:after="150"/>
      </w:pPr>
      <w:r>
        <w:rPr/>
        <w:t xml:space="preserve">图表：2019-2023年九强生物研发费用投入</w:t>
      </w:r>
    </w:p>
    <w:p>
      <w:pPr>
        <w:spacing w:after="150"/>
      </w:pPr>
      <w:r>
        <w:rPr/>
        <w:t xml:space="preserve">图表：2019-2023年迈克生物经营状况</w:t>
      </w:r>
    </w:p>
    <w:p>
      <w:pPr>
        <w:spacing w:after="150"/>
      </w:pPr>
      <w:r>
        <w:rPr/>
        <w:t xml:space="preserve">图表：2022年q1-q3迈克生物经营状况</w:t>
      </w:r>
    </w:p>
    <w:p>
      <w:pPr>
        <w:spacing w:after="150"/>
      </w:pPr>
      <w:r>
        <w:rPr/>
        <w:t xml:space="preserve">图表：2019-2023年达安基因经营状况</w:t>
      </w:r>
    </w:p>
    <w:p>
      <w:pPr>
        <w:spacing w:after="150"/>
      </w:pPr>
      <w:r>
        <w:rPr/>
        <w:t xml:space="preserve">图表：2022年q1-q3达安基因经营状况</w:t>
      </w:r>
    </w:p>
    <w:p>
      <w:pPr>
        <w:spacing w:after="150"/>
      </w:pPr>
      <w:r>
        <w:rPr/>
        <w:t xml:space="preserve">图表：2022年达安基因前五客户列表</w:t>
      </w:r>
    </w:p>
    <w:p>
      <w:pPr>
        <w:spacing w:after="150"/>
      </w:pPr>
      <w:r>
        <w:rPr/>
        <w:t xml:space="preserve">图表：2019-2023年利德曼经营状况</w:t>
      </w:r>
    </w:p>
    <w:p>
      <w:pPr>
        <w:spacing w:after="150"/>
      </w:pPr>
      <w:r>
        <w:rPr/>
        <w:t xml:space="preserve">图表：2022年q1-q3利德曼经营状况</w:t>
      </w:r>
    </w:p>
    <w:p>
      <w:pPr>
        <w:spacing w:after="150"/>
      </w:pPr>
      <w:r>
        <w:rPr/>
        <w:t xml:space="preserve">图表：2019-2023年万孚生物经营状况</w:t>
      </w:r>
    </w:p>
    <w:p>
      <w:pPr>
        <w:spacing w:after="150"/>
      </w:pPr>
      <w:r>
        <w:rPr/>
        <w:t xml:space="preserve">图表：2022年q1-q3万孚生物经营状况</w:t>
      </w:r>
    </w:p>
    <w:p>
      <w:pPr>
        <w:spacing w:after="150"/>
      </w:pPr>
      <w:r>
        <w:rPr/>
        <w:t xml:space="preserve">图表：2024-2029年体外诊断(ivd)市场规模预测(单位：亿元)</w:t>
      </w:r>
    </w:p>
    <w:p>
      <w:pPr>
        <w:spacing w:after="150"/>
      </w:pPr>
      <w:r>
        <w:rPr/>
        <w:t xml:space="preserve">图表：2024-2029年中国体外诊断(ivd)行业产值规模预测(单位：亿元)</w:t>
      </w:r>
    </w:p>
    <w:p>
      <w:pPr>
        <w:spacing w:after="150"/>
      </w:pPr>
      <w:r>
        <w:rPr/>
        <w:t xml:space="preserve">图表：2024-2029年中国体外诊断(ivd)行业需求规模预测(单位：亿元)</w:t>
      </w:r>
    </w:p>
    <w:p>
      <w:pPr>
        <w:spacing w:after="150"/>
      </w:pPr>
      <w:r>
        <w:rPr/>
        <w:t xml:space="preserve">图表：我国体外诊断市场规模区域分布情况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中国体外诊断（IVD）行业市场发展分析及前景趋势与投资研究报告(2024-2029版)</dc:title>
  <dc:description>中国体外诊断（IVD）行业市场发展分析及前景趋势与投资研究报告(2024-2029版)</dc:description>
  <dc:subject>中国体外诊断（IVD）行业市场发展分析及前景趋势与投资研究报告(2024-2029版)</dc:subject>
  <cp:keywords>研究报告</cp:keywords>
  <cp:category>研究报告</cp:category>
  <cp:lastModifiedBy>北京中道泰和信息咨询有限公司</cp:lastModifiedBy>
  <dcterms:created xsi:type="dcterms:W3CDTF">2024-01-28T18:54:44+08:00</dcterms:created>
  <dcterms:modified xsi:type="dcterms:W3CDTF">2024-01-28T18:54:44+08:00</dcterms:modified>
</cp:coreProperties>
</file>

<file path=docProps/custom.xml><?xml version="1.0" encoding="utf-8"?>
<Properties xmlns="http://schemas.openxmlformats.org/officeDocument/2006/custom-properties" xmlns:vt="http://schemas.openxmlformats.org/officeDocument/2006/docPropsVTypes"/>
</file>