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中国线性驱动行业市场深度分析及前景趋势与投资发展战略研究报告(2024-2029版)</w:t>
      </w:r>
    </w:p>
    <w:p>
      <w:pPr>
        <w:spacing w:after="150"/>
      </w:pPr>
      <w:r>
        <w:rPr>
          <w:b w:val="1"/>
          <w:bCs w:val="1"/>
        </w:rPr>
        <w:t xml:space="preserve">报告简介</w:t>
      </w:r>
    </w:p>
    <w:p>
      <w:pPr>
        <w:spacing w:after="150"/>
      </w:pPr>
      <w:r>
        <w:rPr/>
        <w:t xml:space="preserve">线性驱动产品起源于欧洲，在丹麦与德国都有全球领先的线性驱动产品生产商，当前欧洲引领着线性驱动行业技术的发展。综合全球线性驱动的产业发展现状，线性驱动产品已在全球范围内得到了较为广泛的应用，线性驱动行业是一个处于上升期的新兴发展行业。线性驱动产品作为一种实现智能终端产品运动控制功能的关键装置，能应用到众多智能终端领域，例如医疗床和护理床的电动调节，办公桌的智能升降，以及工业、农业自动化的各种设备，其原理是通过控制系统将指令传达至机械结构，使电动机的圆周运动，转换为推杆的直线运动，从而达到推拉、升降重物的效果。线性驱动产品可给用户带来舒适、便捷和人性化体验，是众多下游行业产品的核心配件，在国外市场应用较为广泛，在国内尚处于市场开拓期。</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线性驱动行业服务及各子行业的发展状况、上下游行业发展状况、市场供需形势、新产品与技术等进行了分析，并重点分析了中国线性驱动行业服务行业发展状况和特点，以及中国线性驱动行业服务行业将面临的挑战、企业的发展策略等。报告还对全球的线性驱动行业服务行业发展态势作了详细分析，并对线性驱动行业服务行业进行了趋向研判，是线性驱动行业服务生产、经营企业，科研、投资机构等单位准确了解目前线性驱动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线性驱动行业发展综述</w:t>
      </w:r>
    </w:p>
    <w:p>
      <w:pPr>
        <w:spacing w:after="150"/>
      </w:pPr>
      <w:r>
        <w:rPr/>
        <w:t xml:space="preserve">第一节 线性驱动行业定义及分类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线性驱动行业产业链分析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线性驱动行业市场环境及影响分析（pest）</w:t>
      </w:r>
    </w:p>
    <w:p>
      <w:pPr>
        <w:spacing w:after="150"/>
      </w:pPr>
      <w:r>
        <w:rPr/>
        <w:t xml:space="preserve">第一节 线性驱动行业政治法律环境(p)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一、线性驱动产业社会环境</w:t>
      </w:r>
    </w:p>
    <w:p>
      <w:pPr>
        <w:spacing w:after="150"/>
      </w:pPr>
      <w:r>
        <w:rPr/>
        <w:t xml:space="preserve">二、社会环境对行业的影响</w:t>
      </w:r>
    </w:p>
    <w:p>
      <w:pPr>
        <w:spacing w:after="150"/>
      </w:pPr>
      <w:r>
        <w:rPr>
          <w:b w:val="1"/>
          <w:bCs w:val="1"/>
        </w:rPr>
        <w:t xml:space="preserve">第三章 国际线性驱动行业发展分析及经验借鉴</w:t>
      </w:r>
    </w:p>
    <w:p>
      <w:pPr>
        <w:spacing w:after="150"/>
      </w:pPr>
      <w:r>
        <w:rPr/>
        <w:t xml:space="preserve">第一节 全球线性驱动市场总体情况分析</w:t>
      </w:r>
    </w:p>
    <w:p>
      <w:pPr>
        <w:spacing w:after="150"/>
      </w:pPr>
      <w:r>
        <w:rPr/>
        <w:t xml:space="preserve">一、全球线性驱动行业发展历程</w:t>
      </w:r>
    </w:p>
    <w:p>
      <w:pPr>
        <w:spacing w:after="150"/>
      </w:pPr>
      <w:r>
        <w:rPr/>
        <w:t xml:space="preserve">二、全球线性驱动行业竞争格局</w:t>
      </w:r>
    </w:p>
    <w:p>
      <w:pPr>
        <w:spacing w:after="150"/>
      </w:pPr>
      <w:r>
        <w:rPr/>
        <w:t xml:space="preserve">三、全球线性驱动市场区域分布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b w:val="1"/>
          <w:bCs w:val="1"/>
        </w:rPr>
        <w:t xml:space="preserve">第二部分 行业深度分析</w:t>
      </w:r>
    </w:p>
    <w:p>
      <w:pPr>
        <w:spacing w:after="150"/>
      </w:pPr>
      <w:r>
        <w:rPr>
          <w:b w:val="1"/>
          <w:bCs w:val="1"/>
        </w:rPr>
        <w:t xml:space="preserve">第四章 我国线性驱动行业运行现状分析</w:t>
      </w:r>
    </w:p>
    <w:p>
      <w:pPr>
        <w:spacing w:after="150"/>
      </w:pPr>
      <w:r>
        <w:rPr/>
        <w:t xml:space="preserve">第一节 我国线性驱动行业发展状况分析</w:t>
      </w:r>
    </w:p>
    <w:p>
      <w:pPr>
        <w:spacing w:after="150"/>
      </w:pPr>
      <w:r>
        <w:rPr/>
        <w:t xml:space="preserve">一、我国线性驱动行业发展阶段</w:t>
      </w:r>
    </w:p>
    <w:p>
      <w:pPr>
        <w:spacing w:after="150"/>
      </w:pPr>
      <w:r>
        <w:rPr/>
        <w:t xml:space="preserve">二、我国线性驱动行业发展总体概况</w:t>
      </w:r>
    </w:p>
    <w:p>
      <w:pPr>
        <w:spacing w:after="150"/>
      </w:pPr>
      <w:r>
        <w:rPr/>
        <w:t xml:space="preserve">三、我国线性驱动行业发展特点分析</w:t>
      </w:r>
    </w:p>
    <w:p>
      <w:pPr>
        <w:spacing w:after="150"/>
      </w:pPr>
      <w:r>
        <w:rPr/>
        <w:t xml:space="preserve">四、我国线性驱动行业商业模式分析</w:t>
      </w:r>
    </w:p>
    <w:p>
      <w:pPr>
        <w:spacing w:after="150"/>
      </w:pPr>
      <w:r>
        <w:rPr/>
        <w:t xml:space="preserve">第二节 线性驱动行业发展现状</w:t>
      </w:r>
    </w:p>
    <w:p>
      <w:pPr>
        <w:spacing w:after="150"/>
      </w:pPr>
      <w:r>
        <w:rPr/>
        <w:t xml:space="preserve">一、我国线性驱动行业市场规模</w:t>
      </w:r>
    </w:p>
    <w:p>
      <w:pPr>
        <w:spacing w:after="150"/>
      </w:pPr>
      <w:r>
        <w:rPr/>
        <w:t xml:space="preserve">二、我国线性驱动行业发展分析</w:t>
      </w:r>
    </w:p>
    <w:p>
      <w:pPr>
        <w:spacing w:after="150"/>
      </w:pPr>
      <w:r>
        <w:rPr/>
        <w:t xml:space="preserve">第三节 线性驱动市场情况分析</w:t>
      </w:r>
    </w:p>
    <w:p>
      <w:pPr>
        <w:spacing w:after="150"/>
      </w:pPr>
      <w:r>
        <w:rPr/>
        <w:t xml:space="preserve">一、中国线性驱动市场总体概况</w:t>
      </w:r>
    </w:p>
    <w:p>
      <w:pPr>
        <w:spacing w:after="150"/>
      </w:pPr>
      <w:r>
        <w:rPr/>
        <w:t xml:space="preserve">二、中国线性驱动产品市场发展分析</w:t>
      </w:r>
    </w:p>
    <w:p>
      <w:pPr>
        <w:spacing w:after="150"/>
      </w:pPr>
      <w:r>
        <w:rPr/>
        <w:t xml:space="preserve">三、中国线性驱动产品市场供求分析</w:t>
      </w:r>
    </w:p>
    <w:p>
      <w:pPr>
        <w:spacing w:after="150"/>
      </w:pPr>
      <w:r>
        <w:rPr/>
        <w:t xml:space="preserve">四、中国线性驱动产品市场进出口分析</w:t>
      </w:r>
    </w:p>
    <w:p>
      <w:pPr>
        <w:spacing w:after="150"/>
      </w:pPr>
      <w:r>
        <w:rPr/>
        <w:t xml:space="preserve">第四节 我国线性驱动市场价格走势分析</w:t>
      </w:r>
    </w:p>
    <w:p>
      <w:pPr>
        <w:spacing w:after="150"/>
      </w:pPr>
      <w:r>
        <w:rPr/>
        <w:t xml:space="preserve">一、线性驱动市场定价机制组成</w:t>
      </w:r>
    </w:p>
    <w:p>
      <w:pPr>
        <w:spacing w:after="150"/>
      </w:pPr>
      <w:r>
        <w:rPr/>
        <w:t xml:space="preserve">二、线性驱动市场价格影响因素</w:t>
      </w:r>
    </w:p>
    <w:p>
      <w:pPr>
        <w:spacing w:after="150"/>
      </w:pPr>
      <w:r>
        <w:rPr/>
        <w:t xml:space="preserve">三、线性驱动产品价格走势分析</w:t>
      </w:r>
    </w:p>
    <w:p>
      <w:pPr>
        <w:spacing w:after="150"/>
      </w:pPr>
      <w:r>
        <w:rPr/>
        <w:t xml:space="preserve">四、2024-2029年线性驱动产品价格走势预测</w:t>
      </w:r>
    </w:p>
    <w:p>
      <w:pPr>
        <w:spacing w:after="150"/>
      </w:pPr>
      <w:r>
        <w:rPr>
          <w:b w:val="1"/>
          <w:bCs w:val="1"/>
        </w:rPr>
        <w:t xml:space="preserve">第三部分 竞争格局分析</w:t>
      </w:r>
    </w:p>
    <w:p>
      <w:pPr>
        <w:spacing w:after="150"/>
      </w:pPr>
      <w:r>
        <w:rPr>
          <w:b w:val="1"/>
          <w:bCs w:val="1"/>
        </w:rPr>
        <w:t xml:space="preserve">第五章 线性驱动行业区域市场分析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线性驱动区域市场分析</w:t>
      </w:r>
    </w:p>
    <w:p>
      <w:pPr>
        <w:spacing w:after="150"/>
      </w:pPr>
      <w:r>
        <w:rPr/>
        <w:t xml:space="preserve">一、东北地区线性驱动市场分析</w:t>
      </w:r>
    </w:p>
    <w:p>
      <w:pPr>
        <w:spacing w:after="150"/>
      </w:pPr>
      <w:r>
        <w:rPr/>
        <w:t xml:space="preserve">二、华北地区线性驱动市场分析</w:t>
      </w:r>
    </w:p>
    <w:p>
      <w:pPr>
        <w:spacing w:after="150"/>
      </w:pPr>
      <w:r>
        <w:rPr/>
        <w:t xml:space="preserve">三、华东地区线性驱动市场分析</w:t>
      </w:r>
    </w:p>
    <w:p>
      <w:pPr>
        <w:spacing w:after="150"/>
      </w:pPr>
      <w:r>
        <w:rPr/>
        <w:t xml:space="preserve">四、华南地区线性驱动市场分析</w:t>
      </w:r>
    </w:p>
    <w:p>
      <w:pPr>
        <w:spacing w:after="150"/>
      </w:pPr>
      <w:r>
        <w:rPr/>
        <w:t xml:space="preserve">五、华中地区线性驱动市场分析</w:t>
      </w:r>
    </w:p>
    <w:p>
      <w:pPr>
        <w:spacing w:after="150"/>
      </w:pPr>
      <w:r>
        <w:rPr/>
        <w:t xml:space="preserve">六、西南地区线性驱动市场分析</w:t>
      </w:r>
    </w:p>
    <w:p>
      <w:pPr>
        <w:spacing w:after="150"/>
      </w:pPr>
      <w:r>
        <w:rPr/>
        <w:t xml:space="preserve">七、西北地区线性驱动市场分析</w:t>
      </w:r>
    </w:p>
    <w:p>
      <w:pPr>
        <w:spacing w:after="150"/>
      </w:pPr>
      <w:r>
        <w:rPr>
          <w:b w:val="1"/>
          <w:bCs w:val="1"/>
        </w:rPr>
        <w:t xml:space="preserve">第六章 2024-2029年线性驱动行业竞争形势</w:t>
      </w:r>
    </w:p>
    <w:p>
      <w:pPr>
        <w:spacing w:after="150"/>
      </w:pPr>
      <w:r>
        <w:rPr/>
        <w:t xml:space="preserve">第一节 行业总体市场竞争状况分析</w:t>
      </w:r>
    </w:p>
    <w:p>
      <w:pPr>
        <w:spacing w:after="150"/>
      </w:pPr>
      <w:r>
        <w:rPr/>
        <w:t xml:space="preserve">一、线性驱动行业竞争结构分析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二、线性驱动行业集中度分析</w:t>
      </w:r>
    </w:p>
    <w:p>
      <w:pPr>
        <w:spacing w:after="150"/>
      </w:pPr>
      <w:r>
        <w:rPr/>
        <w:t xml:space="preserve">三、线性驱动行业swot分析</w:t>
      </w:r>
    </w:p>
    <w:p>
      <w:pPr>
        <w:spacing w:after="150"/>
      </w:pPr>
      <w:r>
        <w:rPr/>
        <w:t xml:space="preserve">1、线性驱动行业优势分析</w:t>
      </w:r>
    </w:p>
    <w:p>
      <w:pPr>
        <w:spacing w:after="150"/>
      </w:pPr>
      <w:r>
        <w:rPr/>
        <w:t xml:space="preserve">2、线性驱动行业劣势分析</w:t>
      </w:r>
    </w:p>
    <w:p>
      <w:pPr>
        <w:spacing w:after="150"/>
      </w:pPr>
      <w:r>
        <w:rPr/>
        <w:t xml:space="preserve">3、线性驱动行业机会分析</w:t>
      </w:r>
    </w:p>
    <w:p>
      <w:pPr>
        <w:spacing w:after="150"/>
      </w:pPr>
      <w:r>
        <w:rPr/>
        <w:t xml:space="preserve">4、线性驱动行业威胁分析</w:t>
      </w:r>
    </w:p>
    <w:p>
      <w:pPr>
        <w:spacing w:after="150"/>
      </w:pPr>
      <w:r>
        <w:rPr/>
        <w:t xml:space="preserve">第二节 中国线性驱动行业竞争格局综述</w:t>
      </w:r>
    </w:p>
    <w:p>
      <w:pPr>
        <w:spacing w:after="150"/>
      </w:pPr>
      <w:r>
        <w:rPr/>
        <w:t xml:space="preserve">一、线性驱动行业竞争概况</w:t>
      </w:r>
    </w:p>
    <w:p>
      <w:pPr>
        <w:spacing w:after="150"/>
      </w:pPr>
      <w:r>
        <w:rPr/>
        <w:t xml:space="preserve">二、中国线性驱动行业竞争力分析</w:t>
      </w:r>
    </w:p>
    <w:p>
      <w:pPr>
        <w:spacing w:after="150"/>
      </w:pPr>
      <w:r>
        <w:rPr/>
        <w:t xml:space="preserve">三、中国线性驱动产品竞争力优势分析</w:t>
      </w:r>
    </w:p>
    <w:p>
      <w:pPr>
        <w:spacing w:after="150"/>
      </w:pPr>
      <w:r>
        <w:rPr/>
        <w:t xml:space="preserve">四、线性驱动行业主要企业竞争力分析</w:t>
      </w:r>
    </w:p>
    <w:p>
      <w:pPr>
        <w:spacing w:after="150"/>
      </w:pPr>
      <w:r>
        <w:rPr/>
        <w:t xml:space="preserve">第三节 线性驱动行业竞争格局分析</w:t>
      </w:r>
    </w:p>
    <w:p>
      <w:pPr>
        <w:spacing w:after="150"/>
      </w:pPr>
      <w:r>
        <w:rPr/>
        <w:t xml:space="preserve">一、国内外线性驱动竞争分析</w:t>
      </w:r>
    </w:p>
    <w:p>
      <w:pPr>
        <w:spacing w:after="150"/>
      </w:pPr>
      <w:r>
        <w:rPr/>
        <w:t xml:space="preserve">二、我国线性驱动市场竞争分析</w:t>
      </w:r>
    </w:p>
    <w:p>
      <w:pPr>
        <w:spacing w:after="150"/>
      </w:pPr>
      <w:r>
        <w:rPr/>
        <w:t xml:space="preserve">三、我国线性驱动市场集中度分析</w:t>
      </w:r>
    </w:p>
    <w:p>
      <w:pPr>
        <w:spacing w:after="150"/>
      </w:pPr>
      <w:r>
        <w:rPr/>
        <w:t xml:space="preserve">四、国内主要线性驱动企业动向</w:t>
      </w:r>
    </w:p>
    <w:p>
      <w:pPr>
        <w:spacing w:after="150"/>
      </w:pPr>
      <w:r>
        <w:rPr/>
        <w:t xml:space="preserve">五、国内线性驱动企业拟在建项目分析</w:t>
      </w:r>
    </w:p>
    <w:p>
      <w:pPr>
        <w:spacing w:after="150"/>
      </w:pPr>
      <w:r>
        <w:rPr>
          <w:b w:val="1"/>
          <w:bCs w:val="1"/>
        </w:rPr>
        <w:t xml:space="preserve">第七章 2024-2029年线性驱动行业领先企业经营形势分析</w:t>
      </w:r>
    </w:p>
    <w:p>
      <w:pPr>
        <w:spacing w:after="150"/>
      </w:pPr>
      <w:r>
        <w:rPr/>
        <w:t xml:space="preserve">第一节 常州市凯迪电器有限公司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浙江捷昌线性驱动科技股份有限公司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丹麦linak</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德国dewert okin</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第八章 2024-2029年线性驱动行业前景及投资价值</w:t>
      </w:r>
    </w:p>
    <w:p>
      <w:pPr>
        <w:spacing w:after="150"/>
      </w:pPr>
      <w:r>
        <w:rPr/>
        <w:t xml:space="preserve">第一节 2024-2029年线性驱动市场发展前景</w:t>
      </w:r>
    </w:p>
    <w:p>
      <w:pPr>
        <w:spacing w:after="150"/>
      </w:pPr>
      <w:r>
        <w:rPr/>
        <w:t xml:space="preserve">一、2024-2029年线性驱动市场发展潜力</w:t>
      </w:r>
    </w:p>
    <w:p>
      <w:pPr>
        <w:spacing w:after="150"/>
      </w:pPr>
      <w:r>
        <w:rPr/>
        <w:t xml:space="preserve">二、2024-2029年线性驱动市场发展前景展望</w:t>
      </w:r>
    </w:p>
    <w:p>
      <w:pPr>
        <w:spacing w:after="150"/>
      </w:pPr>
      <w:r>
        <w:rPr/>
        <w:t xml:space="preserve">三、2024-2029年线性驱动细分行业发展前景分析</w:t>
      </w:r>
    </w:p>
    <w:p>
      <w:pPr>
        <w:spacing w:after="150"/>
      </w:pPr>
      <w:r>
        <w:rPr/>
        <w:t xml:space="preserve">第二节 2024-2029年线性驱动市场发展趋势预测</w:t>
      </w:r>
    </w:p>
    <w:p>
      <w:pPr>
        <w:spacing w:after="150"/>
      </w:pPr>
      <w:r>
        <w:rPr/>
        <w:t xml:space="preserve">一、2024-2029年线性驱动行业发展趋势</w:t>
      </w:r>
    </w:p>
    <w:p>
      <w:pPr>
        <w:spacing w:after="150"/>
      </w:pPr>
      <w:r>
        <w:rPr/>
        <w:t xml:space="preserve">二、2024-2029年线性驱动市场规模预测</w:t>
      </w:r>
    </w:p>
    <w:p>
      <w:pPr>
        <w:spacing w:after="150"/>
      </w:pPr>
      <w:r>
        <w:rPr/>
        <w:t xml:space="preserve">三、2024-2029年线性驱动行业应用趋势预测</w:t>
      </w:r>
    </w:p>
    <w:p>
      <w:pPr>
        <w:spacing w:after="150"/>
      </w:pPr>
      <w:r>
        <w:rPr/>
        <w:t xml:space="preserve">四、2024-2029年细分市场发展趋势预测</w:t>
      </w:r>
    </w:p>
    <w:p>
      <w:pPr>
        <w:spacing w:after="150"/>
      </w:pPr>
      <w:r>
        <w:rPr/>
        <w:t xml:space="preserve">第三节 2024-2029年中国线性驱动行业供需预测</w:t>
      </w:r>
    </w:p>
    <w:p>
      <w:pPr>
        <w:spacing w:after="150"/>
      </w:pPr>
      <w:r>
        <w:rPr/>
        <w:t xml:space="preserve">一、2024-2029年中国线性驱动行业供给预测</w:t>
      </w:r>
    </w:p>
    <w:p>
      <w:pPr>
        <w:spacing w:after="150"/>
      </w:pPr>
      <w:r>
        <w:rPr/>
        <w:t xml:space="preserve">二、2024-2029年中国线性驱动行业需求预测</w:t>
      </w:r>
    </w:p>
    <w:p>
      <w:pPr>
        <w:spacing w:after="150"/>
      </w:pPr>
      <w:r>
        <w:rPr/>
        <w:t xml:space="preserve">三、2024-2029年中国线性驱动行业供需平衡预测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线性驱动行业进入壁垒分析</w:t>
      </w:r>
    </w:p>
    <w:p>
      <w:pPr>
        <w:spacing w:after="150"/>
      </w:pPr>
      <w:r>
        <w:rPr/>
        <w:t xml:space="preserve">第六节 2024-2029年线性驱动行业发展的影响因素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2024-2029年线性驱动行业发展面对的问题和对策建议</w:t>
      </w:r>
    </w:p>
    <w:p>
      <w:pPr>
        <w:spacing w:after="150"/>
      </w:pPr>
      <w:r>
        <w:rPr>
          <w:b w:val="1"/>
          <w:bCs w:val="1"/>
        </w:rPr>
        <w:t xml:space="preserve">第九章 2024-2029年线性驱动行业投资机会与风险防范</w:t>
      </w:r>
    </w:p>
    <w:p>
      <w:pPr>
        <w:spacing w:after="150"/>
      </w:pPr>
      <w:r>
        <w:rPr/>
        <w:t xml:space="preserve">第一节 线性驱动行业投融资情况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四、线性驱动行业投资现状分析</w:t>
      </w:r>
    </w:p>
    <w:p>
      <w:pPr>
        <w:spacing w:after="150"/>
      </w:pPr>
      <w:r>
        <w:rPr/>
        <w:t xml:space="preserve">第二节 2024-2029年线性驱动行业投资机会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四、线性驱动行业投资机遇</w:t>
      </w:r>
    </w:p>
    <w:p>
      <w:pPr>
        <w:spacing w:after="150"/>
      </w:pPr>
      <w:r>
        <w:rPr/>
        <w:t xml:space="preserve">第三节 2024-2029年线性驱动行业投资风险分析</w:t>
      </w:r>
    </w:p>
    <w:p>
      <w:pPr>
        <w:spacing w:after="150"/>
      </w:pPr>
      <w:r>
        <w:rPr/>
        <w:t xml:space="preserve">一、经济周期波动的风险</w:t>
      </w:r>
    </w:p>
    <w:p>
      <w:pPr>
        <w:spacing w:after="150"/>
      </w:pPr>
      <w:r>
        <w:rPr/>
        <w:t xml:space="preserve">二、市场竞争风险</w:t>
      </w:r>
    </w:p>
    <w:p>
      <w:pPr>
        <w:spacing w:after="150"/>
      </w:pPr>
      <w:r>
        <w:rPr/>
        <w:t xml:space="preserve">三、客户集中风险</w:t>
      </w:r>
    </w:p>
    <w:p>
      <w:pPr>
        <w:spacing w:after="150"/>
      </w:pPr>
      <w:r>
        <w:rPr/>
        <w:t xml:space="preserve">四、工程分包风险</w:t>
      </w:r>
    </w:p>
    <w:p>
      <w:pPr>
        <w:spacing w:after="150"/>
      </w:pPr>
      <w:r>
        <w:rPr/>
        <w:t xml:space="preserve">五、技术风险</w:t>
      </w:r>
    </w:p>
    <w:p>
      <w:pPr>
        <w:spacing w:after="150"/>
      </w:pPr>
      <w:r>
        <w:rPr/>
        <w:t xml:space="preserve">第四节 中国线性驱动行业投资建议</w:t>
      </w:r>
    </w:p>
    <w:p>
      <w:pPr>
        <w:spacing w:after="150"/>
      </w:pPr>
      <w:r>
        <w:rPr/>
        <w:t xml:space="preserve">一、线性驱动行业未来发展方向</w:t>
      </w:r>
    </w:p>
    <w:p>
      <w:pPr>
        <w:spacing w:after="150"/>
      </w:pPr>
      <w:r>
        <w:rPr/>
        <w:t xml:space="preserve">二、线性驱动行业主要投资建议</w:t>
      </w:r>
    </w:p>
    <w:p>
      <w:pPr>
        <w:spacing w:after="150"/>
      </w:pPr>
      <w:r>
        <w:rPr/>
        <w:t xml:space="preserve">三、中国线性驱动企业融资分析</w:t>
      </w:r>
    </w:p>
    <w:p>
      <w:pPr>
        <w:spacing w:after="150"/>
      </w:pPr>
      <w:r>
        <w:rPr>
          <w:b w:val="1"/>
          <w:bCs w:val="1"/>
        </w:rPr>
        <w:t xml:space="preserve">第五部分 发展战略研究</w:t>
      </w:r>
    </w:p>
    <w:p>
      <w:pPr>
        <w:spacing w:after="150"/>
      </w:pPr>
      <w:r>
        <w:rPr>
          <w:b w:val="1"/>
          <w:bCs w:val="1"/>
        </w:rPr>
        <w:t xml:space="preserve">第十章 线性驱动行业发展战略研究</w:t>
      </w:r>
    </w:p>
    <w:p>
      <w:pPr>
        <w:spacing w:after="150"/>
      </w:pPr>
      <w:r>
        <w:rPr/>
        <w:t xml:space="preserve">第一节 线性驱动行业发展战略研究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对我国线性驱动品牌的战略思考</w:t>
      </w:r>
    </w:p>
    <w:p>
      <w:pPr>
        <w:spacing w:after="150"/>
      </w:pPr>
      <w:r>
        <w:rPr/>
        <w:t xml:space="preserve">一、线性驱动品牌的重要性</w:t>
      </w:r>
    </w:p>
    <w:p>
      <w:pPr>
        <w:spacing w:after="150"/>
      </w:pPr>
      <w:r>
        <w:rPr/>
        <w:t xml:space="preserve">二、线性驱动实施品牌战略的意义</w:t>
      </w:r>
    </w:p>
    <w:p>
      <w:pPr>
        <w:spacing w:after="150"/>
      </w:pPr>
      <w:r>
        <w:rPr/>
        <w:t xml:space="preserve">三、线性驱动企业品牌的现状分析</w:t>
      </w:r>
    </w:p>
    <w:p>
      <w:pPr>
        <w:spacing w:after="150"/>
      </w:pPr>
      <w:r>
        <w:rPr/>
        <w:t xml:space="preserve">四、我国线性驱动企业的品牌战略</w:t>
      </w:r>
    </w:p>
    <w:p>
      <w:pPr>
        <w:spacing w:after="150"/>
      </w:pPr>
      <w:r>
        <w:rPr/>
        <w:t xml:space="preserve">五、线性驱动品牌战略管理的策略</w:t>
      </w:r>
    </w:p>
    <w:p>
      <w:pPr>
        <w:spacing w:after="150"/>
      </w:pPr>
      <w:r>
        <w:rPr/>
        <w:t xml:space="preserve">第三节 线性驱动经营策略分析</w:t>
      </w:r>
    </w:p>
    <w:p>
      <w:pPr>
        <w:spacing w:after="150"/>
      </w:pPr>
      <w:r>
        <w:rPr/>
        <w:t xml:space="preserve">一、线性驱动市场细分策略</w:t>
      </w:r>
    </w:p>
    <w:p>
      <w:pPr>
        <w:spacing w:after="150"/>
      </w:pPr>
      <w:r>
        <w:rPr/>
        <w:t xml:space="preserve">二、线性驱动市场创新策略</w:t>
      </w:r>
    </w:p>
    <w:p>
      <w:pPr>
        <w:spacing w:after="150"/>
      </w:pPr>
      <w:r>
        <w:rPr/>
        <w:t xml:space="preserve">三、品牌定位与品类规划</w:t>
      </w:r>
    </w:p>
    <w:p>
      <w:pPr>
        <w:spacing w:after="150"/>
      </w:pPr>
      <w:r>
        <w:rPr/>
        <w:t xml:space="preserve">四、线性驱动新产品差异化战略</w:t>
      </w:r>
    </w:p>
    <w:p>
      <w:pPr>
        <w:spacing w:after="150"/>
      </w:pPr>
      <w:r>
        <w:rPr/>
        <w:t xml:space="preserve">第四节 线性驱动行业投资战略研究</w:t>
      </w:r>
    </w:p>
    <w:p>
      <w:pPr>
        <w:spacing w:after="150"/>
      </w:pPr>
      <w:r>
        <w:rPr/>
        <w:t xml:space="preserve">一、2024-2029年线性驱动行业投资战略</w:t>
      </w:r>
    </w:p>
    <w:p>
      <w:pPr>
        <w:spacing w:after="150"/>
      </w:pPr>
      <w:r>
        <w:rPr/>
        <w:t xml:space="preserve">二、2024-2029年细分行业投资战略</w:t>
      </w:r>
    </w:p>
    <w:p>
      <w:pPr>
        <w:spacing w:after="150"/>
      </w:pPr>
      <w:r>
        <w:rPr>
          <w:b w:val="1"/>
          <w:bCs w:val="1"/>
        </w:rPr>
        <w:t xml:space="preserve">第十一章 研究结论及发展建议</w:t>
      </w:r>
    </w:p>
    <w:p>
      <w:pPr>
        <w:spacing w:after="150"/>
      </w:pPr>
      <w:r>
        <w:rPr/>
        <w:t xml:space="preserve">第一节 线性驱动行业研究结论及建议</w:t>
      </w:r>
    </w:p>
    <w:p>
      <w:pPr>
        <w:spacing w:after="150"/>
      </w:pPr>
      <w:r>
        <w:rPr/>
        <w:t xml:space="preserve">第二节 线性驱动关联行业研究结论及建议</w:t>
      </w:r>
    </w:p>
    <w:p>
      <w:pPr>
        <w:spacing w:after="150"/>
      </w:pPr>
      <w:r>
        <w:rPr/>
        <w:t xml:space="preserve">第三节 中道泰和线性驱动行业发展建议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图表：线性驱动产业链分析</w:t>
      </w:r>
    </w:p>
    <w:p>
      <w:pPr>
        <w:spacing w:after="150"/>
      </w:pPr>
      <w:r>
        <w:rPr/>
        <w:t xml:space="preserve">图表：国际线性驱动市场规模</w:t>
      </w:r>
    </w:p>
    <w:p>
      <w:pPr>
        <w:spacing w:after="150"/>
      </w:pPr>
      <w:r>
        <w:rPr/>
        <w:t xml:space="preserve">图表：国际线性驱动生命周期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图表：2021-2022年中国线性驱动市场规模</w:t>
      </w:r>
    </w:p>
    <w:p>
      <w:pPr>
        <w:spacing w:after="150"/>
      </w:pPr>
      <w:r>
        <w:rPr/>
        <w:t xml:space="preserve">图表：2021-2022年我国线性驱动需求情况</w:t>
      </w:r>
    </w:p>
    <w:p>
      <w:pPr>
        <w:spacing w:after="150"/>
      </w:pPr>
      <w:r>
        <w:rPr/>
        <w:t xml:space="preserve">图表：2024-2029年中国线性驱动市场规模预测</w:t>
      </w:r>
    </w:p>
    <w:p>
      <w:pPr>
        <w:spacing w:after="150"/>
      </w:pPr>
      <w:r>
        <w:rPr/>
        <w:t xml:space="preserve">图表：2024-2029年我国线性驱动供应情况预测</w:t>
      </w:r>
    </w:p>
    <w:p>
      <w:pPr>
        <w:spacing w:after="150"/>
      </w:pPr>
      <w:r>
        <w:rPr/>
        <w:t xml:space="preserve">图表：2024-2029年我国线性驱动需求情况预测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中国线性驱动行业市场深度分析及前景趋势与投资发展战略研究报告(2024-2029版)</dc:title>
  <dc:description>中国线性驱动行业市场深度分析及前景趋势与投资发展战略研究报告(2024-2029版)</dc:description>
  <dc:subject>中国线性驱动行业市场深度分析及前景趋势与投资发展战略研究报告(2024-2029版)</dc:subject>
  <cp:keywords>研究报告</cp:keywords>
  <cp:category>研究报告</cp:category>
  <cp:lastModifiedBy>北京中道泰和信息咨询有限公司</cp:lastModifiedBy>
  <dcterms:created xsi:type="dcterms:W3CDTF">2024-01-28T18:05:42+08:00</dcterms:created>
  <dcterms:modified xsi:type="dcterms:W3CDTF">2024-01-28T18:05:42+08:00</dcterms:modified>
</cp:coreProperties>
</file>

<file path=docProps/custom.xml><?xml version="1.0" encoding="utf-8"?>
<Properties xmlns="http://schemas.openxmlformats.org/officeDocument/2006/custom-properties" xmlns:vt="http://schemas.openxmlformats.org/officeDocument/2006/docPropsVTypes"/>
</file>