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智慧路灯行业市场发展分析及前景趋势与投资研究报告(2024-2029版)</w:t>
      </w:r>
    </w:p>
    <w:p>
      <w:pPr>
        <w:spacing w:after="150"/>
      </w:pPr>
      <w:r>
        <w:rPr>
          <w:b w:val="1"/>
          <w:bCs w:val="1"/>
        </w:rPr>
        <w:t xml:space="preserve">报告简介</w:t>
      </w:r>
    </w:p>
    <w:p>
      <w:pPr>
        <w:spacing w:after="150"/>
      </w:pPr>
      <w:r>
        <w:rPr/>
        <w:t xml:space="preserve">智慧路灯是通过应用先进、高效、可靠的电力线载波通信技术和无线GPRS/CDMA通信技术等，实现对路灯的远程集中控制与管理的路灯，智慧路灯具有根据车流量自动调节亮度、远程照明控制、故障主动报警、灯具线缆防盗、远程抄表等功能，能够大幅节省电力资源，提升公共照明管理水平，节省维护成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慧路灯市场进行了分析研究。报告在总结中国智慧路灯发展历程的基础上，结合新时期的各方面因素，对中国智慧路灯的发展趋势给予了细致和审慎的预测论证。报告资料详实，图表丰富，既有深入的分析，又有直观的比较，为智慧路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中国智慧路灯行业发展概述</w:t>
      </w:r>
    </w:p>
    <w:p>
      <w:pPr>
        <w:spacing w:after="150"/>
      </w:pPr>
      <w:r>
        <w:rPr/>
        <w:t xml:space="preserve">第一节 智慧路灯的概念</w:t>
      </w:r>
    </w:p>
    <w:p>
      <w:pPr>
        <w:spacing w:after="150"/>
      </w:pPr>
      <w:r>
        <w:rPr/>
        <w:t xml:space="preserve">一、智慧路灯的特点</w:t>
      </w:r>
    </w:p>
    <w:p>
      <w:pPr>
        <w:spacing w:after="150"/>
      </w:pPr>
      <w:r>
        <w:rPr/>
        <w:t xml:space="preserve">二、智慧路灯的分类</w:t>
      </w:r>
    </w:p>
    <w:p>
      <w:pPr>
        <w:spacing w:after="150"/>
      </w:pPr>
      <w:r>
        <w:rPr/>
        <w:t xml:space="preserve">三、智慧路灯的组成部分</w:t>
      </w:r>
    </w:p>
    <w:p>
      <w:pPr>
        <w:spacing w:after="150"/>
      </w:pPr>
      <w:r>
        <w:rPr/>
        <w:t xml:space="preserve">四、智慧路灯的技术门槛</w:t>
      </w:r>
    </w:p>
    <w:p>
      <w:pPr>
        <w:spacing w:after="150"/>
      </w:pPr>
      <w:r>
        <w:rPr/>
        <w:t xml:space="preserve">第二节 中国智慧路灯宏观政策</w:t>
      </w:r>
    </w:p>
    <w:p>
      <w:pPr>
        <w:spacing w:after="150"/>
      </w:pPr>
      <w:r>
        <w:rPr/>
        <w:t xml:space="preserve">第三节 智慧路灯行业发展情况</w:t>
      </w:r>
    </w:p>
    <w:p>
      <w:pPr>
        <w:spacing w:after="150"/>
      </w:pPr>
      <w:r>
        <w:rPr/>
        <w:t xml:space="preserve">第四节 最近3-5年中国智慧路灯行业经济指标分析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第五节 关联产业发展分析</w:t>
      </w:r>
    </w:p>
    <w:p>
      <w:pPr>
        <w:spacing w:after="150"/>
      </w:pPr>
      <w:r>
        <w:rPr/>
        <w:t xml:space="preserve">第六节 智慧路灯的创新</w:t>
      </w:r>
    </w:p>
    <w:p>
      <w:pPr>
        <w:spacing w:after="150"/>
      </w:pPr>
      <w:r>
        <w:rPr/>
        <w:t xml:space="preserve">一、产品创新</w:t>
      </w:r>
    </w:p>
    <w:p>
      <w:pPr>
        <w:spacing w:after="150"/>
      </w:pPr>
      <w:r>
        <w:rPr/>
        <w:t xml:space="preserve">二、技术创新</w:t>
      </w:r>
    </w:p>
    <w:p>
      <w:pPr>
        <w:spacing w:after="150"/>
      </w:pPr>
      <w:r>
        <w:rPr/>
        <w:t xml:space="preserve">三、商业模式创新</w:t>
      </w:r>
    </w:p>
    <w:p>
      <w:pPr>
        <w:spacing w:after="150"/>
      </w:pPr>
      <w:r>
        <w:rPr>
          <w:b w:val="1"/>
          <w:bCs w:val="1"/>
        </w:rPr>
        <w:t xml:space="preserve">第二章 中国智慧路灯行业的国际比较分析</w:t>
      </w:r>
    </w:p>
    <w:p>
      <w:pPr>
        <w:spacing w:after="150"/>
      </w:pPr>
      <w:r>
        <w:rPr/>
        <w:t xml:space="preserve">第一节 中国智慧路灯行业竞争力指标分析</w:t>
      </w:r>
    </w:p>
    <w:p>
      <w:pPr>
        <w:spacing w:after="150"/>
      </w:pPr>
      <w:r>
        <w:rPr/>
        <w:t xml:space="preserve">第二节 中国智慧路灯行业经济指标国际比较分析</w:t>
      </w:r>
    </w:p>
    <w:p>
      <w:pPr>
        <w:spacing w:after="150"/>
      </w:pPr>
      <w:r>
        <w:rPr/>
        <w:t xml:space="preserve">第三节 全球智慧路灯行业市场需求分析</w:t>
      </w:r>
    </w:p>
    <w:p>
      <w:pPr>
        <w:spacing w:after="150"/>
      </w:pPr>
      <w:r>
        <w:rPr/>
        <w:t xml:space="preserve">一、市场规模现状</w:t>
      </w:r>
    </w:p>
    <w:p>
      <w:pPr>
        <w:spacing w:after="150"/>
      </w:pPr>
      <w:r>
        <w:rPr/>
        <w:t xml:space="preserve">二、市场前景展望</w:t>
      </w:r>
    </w:p>
    <w:p>
      <w:pPr>
        <w:spacing w:after="150"/>
      </w:pPr>
      <w:r>
        <w:rPr/>
        <w:t xml:space="preserve">第四节 全球智慧路灯行业市场供给分析</w:t>
      </w:r>
    </w:p>
    <w:p>
      <w:pPr>
        <w:spacing w:after="150"/>
      </w:pPr>
      <w:r>
        <w:rPr/>
        <w:t xml:space="preserve">一、市场价格走势</w:t>
      </w:r>
    </w:p>
    <w:p>
      <w:pPr>
        <w:spacing w:after="150"/>
      </w:pPr>
      <w:r>
        <w:rPr/>
        <w:t xml:space="preserve">二、中外智慧路灯市场对比</w:t>
      </w:r>
    </w:p>
    <w:p>
      <w:pPr>
        <w:spacing w:after="150"/>
      </w:pPr>
      <w:r>
        <w:rPr>
          <w:b w:val="1"/>
          <w:bCs w:val="1"/>
        </w:rPr>
        <w:t xml:space="preserve">第三章 2022年中国智慧路灯行业整体运行指标分析</w:t>
      </w:r>
    </w:p>
    <w:p>
      <w:pPr>
        <w:spacing w:after="150"/>
      </w:pPr>
      <w:r>
        <w:rPr/>
        <w:t xml:space="preserve">第一节 中国智慧路灯行业总体规模分析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中国智慧路灯行业产销分析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中国智慧路灯行业财务指标总体分析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智慧路灯产业链的分析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t xml:space="preserve">一、上游行业影响</w:t>
      </w:r>
    </w:p>
    <w:p>
      <w:pPr>
        <w:spacing w:after="150"/>
      </w:pPr>
      <w:r>
        <w:rPr/>
        <w:t xml:space="preserve">二、下游行业影响</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智慧路灯行业主要市场大区发展状况及竞争力研究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历史成交项目分析</w:t>
      </w:r>
    </w:p>
    <w:p>
      <w:pPr>
        <w:spacing w:after="150"/>
      </w:pPr>
      <w:r>
        <w:rPr>
          <w:b w:val="1"/>
          <w:bCs w:val="1"/>
        </w:rPr>
        <w:t xml:space="preserve">第六章 2024-2029年需求预测分析</w:t>
      </w:r>
    </w:p>
    <w:p>
      <w:pPr>
        <w:spacing w:after="150"/>
      </w:pPr>
      <w:r>
        <w:rPr/>
        <w:t xml:space="preserve">第一节 智慧路灯行业领域2024-2029年需求量预测</w:t>
      </w:r>
    </w:p>
    <w:p>
      <w:pPr>
        <w:spacing w:after="150"/>
      </w:pPr>
      <w:r>
        <w:rPr/>
        <w:t xml:space="preserve">第二节 2024-2029年智慧路灯行业领域需求功能预测</w:t>
      </w:r>
    </w:p>
    <w:p>
      <w:pPr>
        <w:spacing w:after="150"/>
      </w:pPr>
      <w:r>
        <w:rPr/>
        <w:t xml:space="preserve">第三节 2024-2029年智慧路灯行业领域需求市场格局预测</w:t>
      </w:r>
    </w:p>
    <w:p>
      <w:pPr>
        <w:spacing w:after="150"/>
      </w:pPr>
      <w:r>
        <w:rPr>
          <w:b w:val="1"/>
          <w:bCs w:val="1"/>
        </w:rPr>
        <w:t xml:space="preserve">第七章 智慧路灯市场竞争格局分析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第五节 智慧路灯行业竞争格局分析</w:t>
      </w:r>
    </w:p>
    <w:p>
      <w:pPr>
        <w:spacing w:after="150"/>
      </w:pPr>
      <w:r>
        <w:rPr/>
        <w:t xml:space="preserve">一、2022年智慧路灯行业竞争分析</w:t>
      </w:r>
    </w:p>
    <w:p>
      <w:pPr>
        <w:spacing w:after="150"/>
      </w:pPr>
      <w:r>
        <w:rPr/>
        <w:t xml:space="preserve">二、2022年国内外智慧路灯竞争分析</w:t>
      </w:r>
    </w:p>
    <w:p>
      <w:pPr>
        <w:spacing w:after="150"/>
      </w:pPr>
      <w:r>
        <w:rPr/>
        <w:t xml:space="preserve">三、2022年中国智慧路灯市场竞争分析</w:t>
      </w:r>
    </w:p>
    <w:p>
      <w:pPr>
        <w:spacing w:after="150"/>
      </w:pPr>
      <w:r>
        <w:rPr/>
        <w:t xml:space="preserve">四、2022年中国智慧路灯市场集中度分析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w:t>
      </w:r>
    </w:p>
    <w:p>
      <w:pPr>
        <w:spacing w:after="150"/>
      </w:pPr>
      <w:r>
        <w:rPr/>
        <w:t xml:space="preserve">二、产业结构调整中消费者需求的引导因素</w:t>
      </w:r>
    </w:p>
    <w:p>
      <w:pPr>
        <w:spacing w:after="150"/>
      </w:pPr>
      <w:r>
        <w:rPr/>
        <w:t xml:space="preserve">三、中国智慧路灯行业参与国际竞争的战略市场定位</w:t>
      </w:r>
    </w:p>
    <w:p>
      <w:pPr>
        <w:spacing w:after="150"/>
      </w:pPr>
      <w:r>
        <w:rPr>
          <w:b w:val="1"/>
          <w:bCs w:val="1"/>
        </w:rPr>
        <w:t xml:space="preserve">第九章 智慧路灯行业领先企业分析</w:t>
      </w:r>
    </w:p>
    <w:p>
      <w:pPr>
        <w:spacing w:after="150"/>
      </w:pPr>
      <w:r>
        <w:rPr/>
        <w:t xml:space="preserve">第一节 广东雪莱特光电科技股份有限公司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广东晶科电子股份有限公司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三安光电股份有限公司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上海朗骏智能科技股份有限公司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甘肃荣宝科技股份有限公司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华灿光电股份有限公司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深圳硕日新能源科技有限公司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北京数知科技股份有限公司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上海飞乐音响股份有限公司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上海顺舟智能科技股份有限公司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第十一节 四川华体照明科技股份有限公司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第十二节 佛山电器照明股份有限公司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第十三节 浙江阳光照明电器集团股份有限公司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第十四节 名家汇科技股份有限公司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第十五节 深圳市聚飞光电股份有限公司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一、智慧路灯行业需求市场</w:t>
      </w:r>
    </w:p>
    <w:p>
      <w:pPr>
        <w:spacing w:after="150"/>
      </w:pPr>
      <w:r>
        <w:rPr/>
        <w:t xml:space="preserve">二、智慧路灯行业客户结构</w:t>
      </w:r>
    </w:p>
    <w:p>
      <w:pPr>
        <w:spacing w:after="150"/>
      </w:pPr>
      <w:r>
        <w:rPr/>
        <w:t xml:space="preserve">三、智慧路灯行业需求的地区差异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一、智慧路灯行业的需求预测</w:t>
      </w:r>
    </w:p>
    <w:p>
      <w:pPr>
        <w:spacing w:after="150"/>
      </w:pPr>
      <w:r>
        <w:rPr/>
        <w:t xml:space="preserve">二、智慧路灯行业的供应预测</w:t>
      </w:r>
    </w:p>
    <w:p>
      <w:pPr>
        <w:spacing w:after="150"/>
      </w:pPr>
      <w:r>
        <w:rPr/>
        <w:t xml:space="preserve">三、供求平衡分析</w:t>
      </w:r>
    </w:p>
    <w:p>
      <w:pPr>
        <w:spacing w:after="150"/>
      </w:pPr>
      <w:r>
        <w:rPr/>
        <w:t xml:space="preserve">第四节 市场价格走势分析</w:t>
      </w:r>
    </w:p>
    <w:p>
      <w:pPr>
        <w:spacing w:after="150"/>
      </w:pPr>
      <w:r>
        <w:rPr>
          <w:b w:val="1"/>
          <w:bCs w:val="1"/>
        </w:rPr>
        <w:t xml:space="preserve">第十一章 2022年智慧路灯行业投资现状分析</w:t>
      </w:r>
    </w:p>
    <w:p>
      <w:pPr>
        <w:spacing w:after="150"/>
      </w:pPr>
      <w:r>
        <w:rPr/>
        <w:t xml:space="preserve">第一节 2022年智慧路灯行业投资情况分析</w:t>
      </w:r>
    </w:p>
    <w:p>
      <w:pPr>
        <w:spacing w:after="150"/>
      </w:pPr>
      <w:r>
        <w:rPr/>
        <w:t xml:space="preserve">一、2022年投资结构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第二节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第三节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第四节 2022年智慧路灯行业投资策略研究</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中国智慧路灯行业swot分析</w:t>
      </w:r>
    </w:p>
    <w:p>
      <w:pPr>
        <w:spacing w:after="150"/>
      </w:pPr>
      <w:r>
        <w:rPr>
          <w:b w:val="1"/>
          <w:bCs w:val="1"/>
        </w:rPr>
        <w:t xml:space="preserve">第十三章 2024-2029年智慧路灯行业投资价值评估分析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第十四章 智慧路灯行业投资机会与风险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智慧路灯行业投资效益分析</w:t>
      </w:r>
    </w:p>
    <w:p>
      <w:pPr>
        <w:spacing w:after="150"/>
      </w:pPr>
      <w:r>
        <w:rPr/>
        <w:t xml:space="preserve">一、2019-2023年智慧路灯行业投资状况分析</w:t>
      </w:r>
    </w:p>
    <w:p>
      <w:pPr>
        <w:spacing w:after="150"/>
      </w:pPr>
      <w:r>
        <w:rPr/>
        <w:t xml:space="preserve">二、2024-2029年智慧路灯行业投资效益分析</w:t>
      </w:r>
    </w:p>
    <w:p>
      <w:pPr>
        <w:spacing w:after="150"/>
      </w:pPr>
      <w:r>
        <w:rPr/>
        <w:t xml:space="preserve">三、2024-2029年智慧路灯行业投资趋势预测</w:t>
      </w:r>
    </w:p>
    <w:p>
      <w:pPr>
        <w:spacing w:after="150"/>
      </w:pPr>
      <w:r>
        <w:rPr/>
        <w:t xml:space="preserve">四、2024-2029年智慧路灯行业的发展前景</w:t>
      </w:r>
    </w:p>
    <w:p>
      <w:pPr>
        <w:spacing w:after="150"/>
      </w:pPr>
      <w:r>
        <w:rPr/>
        <w:t xml:space="preserve">五、2024-2029年智慧路灯行业投资的建议</w:t>
      </w:r>
    </w:p>
    <w:p>
      <w:pPr>
        <w:spacing w:after="150"/>
      </w:pPr>
      <w:r>
        <w:rPr/>
        <w:t xml:space="preserve">六、新进入者应注意的障碍因素分析</w:t>
      </w:r>
    </w:p>
    <w:p>
      <w:pPr>
        <w:spacing w:after="150"/>
      </w:pPr>
      <w:r>
        <w:rPr/>
        <w:t xml:space="preserve">第三节 影响智慧路灯行业发展的主要因素</w:t>
      </w:r>
    </w:p>
    <w:p>
      <w:pPr>
        <w:spacing w:after="150"/>
      </w:pPr>
      <w:r>
        <w:rPr/>
        <w:t xml:space="preserve">一、2024-2029年影响智慧路灯行业运行的有利因素分析</w:t>
      </w:r>
    </w:p>
    <w:p>
      <w:pPr>
        <w:spacing w:after="150"/>
      </w:pPr>
      <w:r>
        <w:rPr/>
        <w:t xml:space="preserve">二、2024-2029年影响智慧路灯行业运行的稳定因素分析</w:t>
      </w:r>
    </w:p>
    <w:p>
      <w:pPr>
        <w:spacing w:after="150"/>
      </w:pPr>
      <w:r>
        <w:rPr/>
        <w:t xml:space="preserve">三、2024-2029年影响智慧路灯行业运行的不利因素分析</w:t>
      </w:r>
    </w:p>
    <w:p>
      <w:pPr>
        <w:spacing w:after="150"/>
      </w:pPr>
      <w:r>
        <w:rPr/>
        <w:t xml:space="preserve">四、2024-2029年我国智慧路灯行业发展面临的挑战分析</w:t>
      </w:r>
    </w:p>
    <w:p>
      <w:pPr>
        <w:spacing w:after="150"/>
      </w:pPr>
      <w:r>
        <w:rPr/>
        <w:t xml:space="preserve">五、2024-2029年我国智慧路灯行业发展面临的机遇分析</w:t>
      </w:r>
    </w:p>
    <w:p>
      <w:pPr>
        <w:spacing w:after="150"/>
      </w:pPr>
      <w:r>
        <w:rPr/>
        <w:t xml:space="preserve">第四节 智慧路灯行业投资风险及控制策略分析</w:t>
      </w:r>
    </w:p>
    <w:p>
      <w:pPr>
        <w:spacing w:after="150"/>
      </w:pPr>
      <w:r>
        <w:rPr/>
        <w:t xml:space="preserve">一、2024-2029年智慧路灯行业市场风险及控制策略</w:t>
      </w:r>
    </w:p>
    <w:p>
      <w:pPr>
        <w:spacing w:after="150"/>
      </w:pPr>
      <w:r>
        <w:rPr/>
        <w:t xml:space="preserve">二、2024-2029年智慧路灯行业政策风险及控制策略</w:t>
      </w:r>
    </w:p>
    <w:p>
      <w:pPr>
        <w:spacing w:after="150"/>
      </w:pPr>
      <w:r>
        <w:rPr/>
        <w:t xml:space="preserve">三、2024-2029年智慧路灯行业经营风险及控制策略</w:t>
      </w:r>
    </w:p>
    <w:p>
      <w:pPr>
        <w:spacing w:after="150"/>
      </w:pPr>
      <w:r>
        <w:rPr/>
        <w:t xml:space="preserve">四、2024-2029年智慧路灯行业技术风险及控制策略</w:t>
      </w:r>
    </w:p>
    <w:p>
      <w:pPr>
        <w:spacing w:after="150"/>
      </w:pPr>
      <w:r>
        <w:rPr/>
        <w:t xml:space="preserve">五、2024-2029年智慧路灯同业竞争风险及控制策略</w:t>
      </w:r>
    </w:p>
    <w:p>
      <w:pPr>
        <w:spacing w:after="150"/>
      </w:pPr>
      <w:r>
        <w:rPr/>
        <w:t xml:space="preserve">六、2024-2029年智慧路灯行业其他风险及控制策略</w:t>
      </w:r>
    </w:p>
    <w:p>
      <w:pPr>
        <w:spacing w:after="150"/>
      </w:pPr>
      <w:r>
        <w:rPr>
          <w:b w:val="1"/>
          <w:bCs w:val="1"/>
        </w:rPr>
        <w:t xml:space="preserve">图表目录</w:t>
      </w:r>
    </w:p>
    <w:p>
      <w:pPr>
        <w:spacing w:after="150"/>
      </w:pPr>
      <w:r>
        <w:rPr/>
        <w:t xml:space="preserve">图表：智慧路灯分类表</w:t>
      </w:r>
    </w:p>
    <w:p>
      <w:pPr>
        <w:spacing w:after="150"/>
      </w:pPr>
      <w:r>
        <w:rPr/>
        <w:t xml:space="preserve">图表：多功能智慧路灯图</w:t>
      </w:r>
    </w:p>
    <w:p>
      <w:pPr>
        <w:spacing w:after="150"/>
      </w:pPr>
      <w:r>
        <w:rPr/>
        <w:t xml:space="preserve">图表：智慧路灯相关政策</w:t>
      </w:r>
    </w:p>
    <w:p>
      <w:pPr>
        <w:spacing w:after="150"/>
      </w:pPr>
      <w:r>
        <w:rPr/>
        <w:t xml:space="preserve">图表：2019-2023年全球智慧路灯行业市场规模情况</w:t>
      </w:r>
    </w:p>
    <w:p>
      <w:pPr>
        <w:spacing w:after="150"/>
      </w:pPr>
      <w:r>
        <w:rPr/>
        <w:t xml:space="preserve">图表：2019-2023年中国智慧路灯行业规模以上企业数量情况</w:t>
      </w:r>
    </w:p>
    <w:p>
      <w:pPr>
        <w:spacing w:after="150"/>
      </w:pPr>
      <w:r>
        <w:rPr/>
        <w:t xml:space="preserve">图表：2019-2023年中国智慧路灯行业市场规模情况</w:t>
      </w:r>
    </w:p>
    <w:p>
      <w:pPr>
        <w:spacing w:after="150"/>
      </w:pPr>
      <w:r>
        <w:rPr/>
        <w:t xml:space="preserve">图表：2019-2023年中国智慧路灯行业销售收入情况</w:t>
      </w:r>
    </w:p>
    <w:p>
      <w:pPr>
        <w:spacing w:after="150"/>
      </w:pPr>
      <w:r>
        <w:rPr/>
        <w:t xml:space="preserve">图表：2019-2023年中国智慧路灯行业净利率情况</w:t>
      </w:r>
    </w:p>
    <w:p>
      <w:pPr>
        <w:spacing w:after="150"/>
      </w:pPr>
      <w:r>
        <w:rPr/>
        <w:t xml:space="preserve">图表：2019-2023年中国智慧路灯行业速动比率情况</w:t>
      </w:r>
    </w:p>
    <w:p>
      <w:pPr>
        <w:spacing w:after="150"/>
      </w:pPr>
      <w:r>
        <w:rPr/>
        <w:t xml:space="preserve">图表：2019-2023年中国智慧路灯行业总资产周转率情况</w:t>
      </w:r>
    </w:p>
    <w:p>
      <w:pPr>
        <w:spacing w:after="150"/>
      </w:pPr>
      <w:r>
        <w:rPr/>
        <w:t xml:space="preserve">图表：2019-2023年中国智慧路灯行业营收同比增长率情况</w:t>
      </w:r>
    </w:p>
    <w:p>
      <w:pPr>
        <w:spacing w:after="150"/>
      </w:pPr>
      <w:r>
        <w:rPr/>
        <w:t xml:space="preserve">图表：5g引领智慧照明产品新潮流</w:t>
      </w:r>
    </w:p>
    <w:p>
      <w:pPr>
        <w:spacing w:after="150"/>
      </w:pPr>
      <w:r>
        <w:rPr/>
        <w:t xml:space="preserve">图表：2019-2023年华北地区智慧路灯行业市场规模情况</w:t>
      </w:r>
    </w:p>
    <w:p>
      <w:pPr>
        <w:spacing w:after="150"/>
      </w:pPr>
      <w:r>
        <w:rPr/>
        <w:t xml:space="preserve">图表：2019-2023年华中地区智慧路灯行业市场规模情况</w:t>
      </w:r>
    </w:p>
    <w:p>
      <w:pPr>
        <w:spacing w:after="150"/>
      </w:pPr>
      <w:r>
        <w:rPr/>
        <w:t xml:space="preserve">图表：2019-2023年华南地区智慧路灯行业市场规模情况</w:t>
      </w:r>
    </w:p>
    <w:p>
      <w:pPr>
        <w:spacing w:after="150"/>
      </w:pPr>
      <w:r>
        <w:rPr/>
        <w:t xml:space="preserve">图表：2019-2023年华东地区智慧路灯行业市场规模情况</w:t>
      </w:r>
    </w:p>
    <w:p>
      <w:pPr>
        <w:spacing w:after="150"/>
      </w:pPr>
      <w:r>
        <w:rPr/>
        <w:t xml:space="preserve">图表：2019-2023年东北地区智慧路灯行业市场规模情况</w:t>
      </w:r>
    </w:p>
    <w:p>
      <w:pPr>
        <w:spacing w:after="150"/>
      </w:pPr>
      <w:r>
        <w:rPr/>
        <w:t xml:space="preserve">图表：2019-2023年西南地区智慧路灯行业市场规模情况</w:t>
      </w:r>
    </w:p>
    <w:p>
      <w:pPr>
        <w:spacing w:after="150"/>
      </w:pPr>
      <w:r>
        <w:rPr/>
        <w:t xml:space="preserve">图表：2019-2023年西北地区智慧路灯行业市场规模情况</w:t>
      </w:r>
    </w:p>
    <w:p>
      <w:pPr>
        <w:spacing w:after="150"/>
      </w:pPr>
      <w:r>
        <w:rPr/>
        <w:t xml:space="preserve">图表：2024-2029年中国智慧路灯行业需求量预测</w:t>
      </w:r>
    </w:p>
    <w:p>
      <w:pPr>
        <w:spacing w:after="150"/>
      </w:pPr>
      <w:r>
        <w:rPr/>
        <w:t xml:space="preserve">图表：智慧路灯领域布局者众多</w:t>
      </w:r>
    </w:p>
    <w:p>
      <w:pPr>
        <w:spacing w:after="150"/>
      </w:pPr>
      <w:r>
        <w:rPr/>
        <w:t xml:space="preserve">图表：2022年中国智慧路灯行业不同规模企业占比</w:t>
      </w:r>
    </w:p>
    <w:p>
      <w:pPr>
        <w:spacing w:after="150"/>
      </w:pPr>
      <w:r>
        <w:rPr/>
        <w:t xml:space="preserve">图表：2022年中国智慧路灯行业各区域市场份额情况</w:t>
      </w:r>
    </w:p>
    <w:p>
      <w:pPr>
        <w:spacing w:after="150"/>
      </w:pPr>
      <w:r>
        <w:rPr/>
        <w:t xml:space="preserve">图表：2012-2022年中国石油道路长度增速</w:t>
      </w:r>
    </w:p>
    <w:p>
      <w:pPr>
        <w:spacing w:after="150"/>
      </w:pPr>
      <w:r>
        <w:rPr/>
        <w:t xml:space="preserve">图表：2019-2023年中国城市实有道路长度预测(单位：公里)</w:t>
      </w:r>
    </w:p>
    <w:p>
      <w:pPr>
        <w:spacing w:after="150"/>
      </w:pPr>
      <w:r>
        <w:rPr/>
        <w:t xml:space="preserve">图表：2019-2023年新增路灯及预测</w:t>
      </w:r>
    </w:p>
    <w:p>
      <w:pPr>
        <w:spacing w:after="150"/>
      </w:pPr>
      <w:r>
        <w:rPr/>
        <w:t xml:space="preserve">图表：2022年底中国智慧路灯行业重点企业资产总计情况</w:t>
      </w:r>
    </w:p>
    <w:p>
      <w:pPr>
        <w:spacing w:after="150"/>
      </w:pPr>
      <w:r>
        <w:rPr/>
        <w:t xml:space="preserve">图表：2022年底中国智慧路灯行业重点企业在职员工情况</w:t>
      </w:r>
    </w:p>
    <w:p>
      <w:pPr>
        <w:spacing w:after="150"/>
      </w:pPr>
      <w:r>
        <w:rPr/>
        <w:t xml:space="preserve">图表：2022年中国智慧路灯行业重点企业营业收入情况</w:t>
      </w:r>
    </w:p>
    <w:p>
      <w:pPr>
        <w:spacing w:after="150"/>
      </w:pPr>
      <w:r>
        <w:rPr/>
        <w:t xml:space="preserve">图表：2022年中国智慧路灯行业重点企业利润总额情况</w:t>
      </w:r>
    </w:p>
    <w:p>
      <w:pPr>
        <w:spacing w:after="150"/>
      </w:pPr>
      <w:r>
        <w:rPr/>
        <w:t xml:space="preserve">图表：智慧路灯行业重点企业所有制结构</w:t>
      </w:r>
    </w:p>
    <w:p>
      <w:pPr>
        <w:spacing w:after="150"/>
      </w:pPr>
      <w:r>
        <w:rPr/>
        <w:t xml:space="preserve">图表：2022年雪莱特产品分析</w:t>
      </w:r>
    </w:p>
    <w:p>
      <w:pPr>
        <w:spacing w:after="150"/>
      </w:pPr>
      <w:r>
        <w:rPr/>
        <w:t xml:space="preserve">图表：2019-2023年雪莱特成长能力分析</w:t>
      </w:r>
    </w:p>
    <w:p>
      <w:pPr>
        <w:spacing w:after="150"/>
      </w:pPr>
      <w:r>
        <w:rPr/>
        <w:t xml:space="preserve">图表：2022年三安光电产品分析</w:t>
      </w:r>
    </w:p>
    <w:p>
      <w:pPr>
        <w:spacing w:after="150"/>
      </w:pPr>
      <w:r>
        <w:rPr/>
        <w:t xml:space="preserve">图表：2019-2023年三安光电成长能力情况</w:t>
      </w:r>
    </w:p>
    <w:p>
      <w:pPr>
        <w:spacing w:after="150"/>
      </w:pPr>
      <w:r>
        <w:rPr/>
        <w:t xml:space="preserve">图表：2019-2023年朗骏智能盈利能力</w:t>
      </w:r>
    </w:p>
    <w:p>
      <w:pPr>
        <w:spacing w:after="150"/>
      </w:pPr>
      <w:r>
        <w:rPr/>
        <w:t xml:space="preserve">图表：荣宝科技公司太阳能路灯自动控制系统示意图</w:t>
      </w:r>
    </w:p>
    <w:p>
      <w:pPr>
        <w:spacing w:after="150"/>
      </w:pPr>
      <w:r>
        <w:rPr/>
        <w:t xml:space="preserve">图表：2022年华灿光电产品情况</w:t>
      </w:r>
    </w:p>
    <w:p>
      <w:pPr>
        <w:spacing w:after="150"/>
      </w:pPr>
      <w:r>
        <w:rPr/>
        <w:t xml:space="preserve">图表：2019-2023年华灿光电成长能力</w:t>
      </w:r>
    </w:p>
    <w:p>
      <w:pPr>
        <w:spacing w:after="150"/>
      </w:pPr>
      <w:r>
        <w:rPr/>
        <w:t xml:space="preserve">图表：太阳能路灯远程监控系统解决方案示意图</w:t>
      </w:r>
    </w:p>
    <w:p>
      <w:pPr>
        <w:spacing w:after="150"/>
      </w:pPr>
      <w:r>
        <w:rPr/>
        <w:t xml:space="preserve">图表：2022年数知科技产品构成情况</w:t>
      </w:r>
    </w:p>
    <w:p>
      <w:pPr>
        <w:spacing w:after="150"/>
      </w:pPr>
      <w:r>
        <w:rPr/>
        <w:t xml:space="preserve">图表：2019-2023年数知科技成长能力</w:t>
      </w:r>
    </w:p>
    <w:p>
      <w:pPr>
        <w:spacing w:after="150"/>
      </w:pPr>
      <w:r>
        <w:rPr/>
        <w:t xml:space="preserve">图表：2022年上海飞乐音响产品情况</w:t>
      </w:r>
    </w:p>
    <w:p>
      <w:pPr>
        <w:spacing w:after="150"/>
      </w:pPr>
      <w:r>
        <w:rPr/>
        <w:t xml:space="preserve">图表：2019-2023年上海飞乐音响成长能力</w:t>
      </w:r>
    </w:p>
    <w:p>
      <w:pPr>
        <w:spacing w:after="150"/>
      </w:pPr>
      <w:r>
        <w:rPr/>
        <w:t xml:space="preserve">图表：2022年四川华体照明科技产品情况</w:t>
      </w:r>
    </w:p>
    <w:p>
      <w:pPr>
        <w:spacing w:after="150"/>
      </w:pPr>
      <w:r>
        <w:rPr/>
        <w:t xml:space="preserve">图表：2019-2023年四川华体照明科技成长能力情况</w:t>
      </w:r>
    </w:p>
    <w:p>
      <w:pPr>
        <w:spacing w:after="150"/>
      </w:pPr>
      <w:r>
        <w:rPr/>
        <w:t xml:space="preserve">图表：2022年佛山电器照明产品情况</w:t>
      </w:r>
    </w:p>
    <w:p>
      <w:pPr>
        <w:spacing w:after="150"/>
      </w:pPr>
      <w:r>
        <w:rPr/>
        <w:t xml:space="preserve">图表：2019-2023年佛山电器照明成长能力</w:t>
      </w:r>
    </w:p>
    <w:p>
      <w:pPr>
        <w:spacing w:after="150"/>
      </w:pPr>
      <w:r>
        <w:rPr/>
        <w:t xml:space="preserve">图表：2022年浙江阳光照明电器产品情况</w:t>
      </w:r>
    </w:p>
    <w:p>
      <w:pPr>
        <w:spacing w:after="150"/>
      </w:pPr>
      <w:r>
        <w:rPr/>
        <w:t xml:space="preserve">图表：2019-2023年浙江阳光照明电器成长能力</w:t>
      </w:r>
    </w:p>
    <w:p>
      <w:pPr>
        <w:spacing w:after="150"/>
      </w:pPr>
      <w:r>
        <w:rPr/>
        <w:t xml:space="preserve">图表：2022年名家汇产品情况</w:t>
      </w:r>
    </w:p>
    <w:p>
      <w:pPr>
        <w:spacing w:after="150"/>
      </w:pPr>
      <w:r>
        <w:rPr/>
        <w:t xml:space="preserve">图表：2019-2023年名家汇成长能力情况</w:t>
      </w:r>
    </w:p>
    <w:p>
      <w:pPr>
        <w:spacing w:after="150"/>
      </w:pPr>
      <w:r>
        <w:rPr/>
        <w:t xml:space="preserve">图表：2022年聚飞光电产品情况</w:t>
      </w:r>
    </w:p>
    <w:p>
      <w:pPr>
        <w:spacing w:after="150"/>
      </w:pPr>
      <w:r>
        <w:rPr/>
        <w:t xml:space="preserve">图表：2019-2023年聚飞光电成长能力</w:t>
      </w:r>
    </w:p>
    <w:p>
      <w:pPr>
        <w:spacing w:after="150"/>
      </w:pPr>
      <w:r>
        <w:rPr/>
        <w:t xml:space="preserve">图表：不同功能街区的智慧路灯设计方案</w:t>
      </w:r>
    </w:p>
    <w:p>
      <w:pPr>
        <w:spacing w:after="150"/>
      </w:pPr>
      <w:r>
        <w:rPr/>
        <w:t xml:space="preserve">图表：2024-2029年中国智慧路灯行业规模以上企业数量预测</w:t>
      </w:r>
    </w:p>
    <w:p>
      <w:pPr>
        <w:spacing w:after="150"/>
      </w:pPr>
      <w:r>
        <w:rPr/>
        <w:t xml:space="preserve">图表：2024-2029年中国智慧路灯行业需求量预测</w:t>
      </w:r>
    </w:p>
    <w:p>
      <w:pPr>
        <w:spacing w:after="150"/>
      </w:pPr>
      <w:r>
        <w:rPr/>
        <w:t xml:space="preserve">图表：2024-2029年中国智慧路灯行业产能预测</w:t>
      </w:r>
    </w:p>
    <w:p>
      <w:pPr>
        <w:spacing w:after="150"/>
      </w:pPr>
      <w:r>
        <w:rPr/>
        <w:t xml:space="preserve">图表：智慧路灯结构图</w:t>
      </w:r>
    </w:p>
    <w:p>
      <w:pPr>
        <w:spacing w:after="150"/>
      </w:pPr>
      <w:r>
        <w:rPr/>
        <w:t xml:space="preserve">图表：智慧路灯产业链</w:t>
      </w:r>
    </w:p>
    <w:p>
      <w:pPr>
        <w:spacing w:after="150"/>
      </w:pPr>
      <w:r>
        <w:rPr/>
        <w:t xml:space="preserve">图表：波特五力模型图示</w:t>
      </w:r>
    </w:p>
    <w:p>
      <w:pPr>
        <w:spacing w:after="150"/>
      </w:pPr>
      <w:r>
        <w:rPr/>
        <w:t xml:space="preserve">图表：swot分析图示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智慧路灯行业市场发展分析及前景趋势与投资研究报告(2024-2029版)</dc:title>
  <dc:description>智慧路灯行业市场发展分析及前景趋势与投资研究报告(2024-2029版)</dc:description>
  <dc:subject>智慧路灯行业市场发展分析及前景趋势与投资研究报告(2024-2029版)</dc:subject>
  <cp:keywords>研究报告</cp:keywords>
  <cp:category>研究报告</cp:category>
  <cp:lastModifiedBy>北京中道泰和信息咨询有限公司</cp:lastModifiedBy>
  <dcterms:created xsi:type="dcterms:W3CDTF">2024-01-28T17:39:37+08:00</dcterms:created>
  <dcterms:modified xsi:type="dcterms:W3CDTF">2024-01-28T17:39:37+08:00</dcterms:modified>
</cp:coreProperties>
</file>

<file path=docProps/custom.xml><?xml version="1.0" encoding="utf-8"?>
<Properties xmlns="http://schemas.openxmlformats.org/officeDocument/2006/custom-properties" xmlns:vt="http://schemas.openxmlformats.org/officeDocument/2006/docPropsVTypes"/>
</file>