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中国甲苯行业市场发展分析及供需形势与投资价值研究报告(2024-2029版)</w:t>
      </w:r>
    </w:p>
    <w:p>
      <w:pPr>
        <w:spacing w:after="150"/>
      </w:pPr>
      <w:r>
        <w:rPr>
          <w:b w:val="1"/>
          <w:bCs w:val="1"/>
        </w:rPr>
        <w:t xml:space="preserve">报告简介</w:t>
      </w:r>
    </w:p>
    <w:p>
      <w:pPr>
        <w:spacing w:after="150"/>
      </w:pPr>
      <w:r>
        <w:rPr/>
        <w:t xml:space="preserve">甲苯是一种常用的化工原料，常温下为无色透明、带特殊芳香香味的易挥发液体，主要用于掺合汽油组分及作为生产甲苯衍生物、炸药、染料中间体、药物等的主要原料，还常用于替代有相当毒性的苯作为有机溶剂使用，用途十分广泛。</w:t>
      </w:r>
    </w:p>
    <w:p>
      <w:pPr>
        <w:spacing w:after="150"/>
      </w:pPr>
      <w:r>
        <w:rPr/>
        <w:t xml:space="preserve">2021年，中国甲苯主要生产企业70余家。其中，中国石化产能占30.0%;中国石油产能占17.1%;民营企业、外资企业及其它企业产能占52.9%。2021年中国甲苯产能累计新增168万吨/年，达到1863万吨/年，同比增长9.91%。</w:t>
      </w:r>
    </w:p>
    <w:p>
      <w:pPr>
        <w:spacing w:after="150"/>
      </w:pPr>
      <w:r>
        <w:rPr/>
        <w:t xml:space="preserve">中国甲苯下游消费结构稳定，调油继续保持甲苯最大消费占比。调油占甲苯总消费量的52%;甲苯的歧化需求位居第二位，占总消费量的26%;涂料溶剂类消费位居第三，占总消费量的10%，TDI约占总消费量的6%，苯甲酸约占总消费量的3%。受国家环保等相关政策进一步严格、出口产品要求提高等因素影响，甲苯的溶剂用途逐步减少，尤其在涂料、油墨等行业中水性溶剂开始逐步替代甲苯。甲苯下游氯化苄主要用于生产农药、医药、香料、表面活性剂等;苯甲酸主要用作食品和医药的防腐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甲苯及各子行业的发展状况、上下游行业发展状况、竞争替代产品、发展趋势、新产品与技术等进行了分析。并重点分析了中国甲苯行业发展状况和特点，以及中国甲苯行业将面临的挑战、企业的发展策略等。报告还对全球的甲苯行业发展态势作了详细分析，并对甲苯行业进行了趋向研判，是甲苯生产、经营企业，服务、投资机构等单位准确了解目前甲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中国甲苯行业发展概述 </w:t>
      </w:r>
    </w:p>
    <w:p>
      <w:pPr>
        <w:spacing w:after="150"/>
      </w:pPr>
      <w:r>
        <w:rPr/>
        <w:t xml:space="preserve">第一节 甲苯行业发展情况 </w:t>
      </w:r>
    </w:p>
    <w:p>
      <w:pPr>
        <w:spacing w:after="150"/>
      </w:pPr>
      <w:r>
        <w:rPr/>
        <w:t xml:space="preserve">第二节 最近3-5年中国甲苯行业经济指标分析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中国甲苯行业的国际比较分析 </w:t>
      </w:r>
    </w:p>
    <w:p>
      <w:pPr>
        <w:spacing w:after="150"/>
      </w:pPr>
      <w:r>
        <w:rPr/>
        <w:t xml:space="preserve">第一节 中国甲苯行业竞争力指标分析 </w:t>
      </w:r>
    </w:p>
    <w:p>
      <w:pPr>
        <w:spacing w:after="150"/>
      </w:pPr>
      <w:r>
        <w:rPr/>
        <w:t xml:space="preserve">第二节 中国甲苯行业经济指标国际比较分析 </w:t>
      </w:r>
    </w:p>
    <w:p>
      <w:pPr>
        <w:spacing w:after="150"/>
      </w:pPr>
      <w:r>
        <w:rPr/>
        <w:t xml:space="preserve">一、生产要素 </w:t>
      </w:r>
    </w:p>
    <w:p>
      <w:pPr>
        <w:spacing w:after="150"/>
      </w:pPr>
      <w:r>
        <w:rPr/>
        <w:t xml:space="preserve">二、需求因素 </w:t>
      </w:r>
    </w:p>
    <w:p>
      <w:pPr>
        <w:spacing w:after="150"/>
      </w:pPr>
      <w:r>
        <w:rPr/>
        <w:t xml:space="preserve">三、产业因素 </w:t>
      </w:r>
    </w:p>
    <w:p>
      <w:pPr>
        <w:spacing w:after="150"/>
      </w:pPr>
      <w:r>
        <w:rPr/>
        <w:t xml:space="preserve">四、企业竞争 </w:t>
      </w:r>
    </w:p>
    <w:p>
      <w:pPr>
        <w:spacing w:after="150"/>
      </w:pPr>
      <w:r>
        <w:rPr/>
        <w:t xml:space="preserve">五、政策作用 </w:t>
      </w:r>
    </w:p>
    <w:p>
      <w:pPr>
        <w:spacing w:after="150"/>
      </w:pPr>
      <w:r>
        <w:rPr/>
        <w:t xml:space="preserve">第三节 全球甲苯行业市场需求分析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全球甲苯行业市场供给分析 </w:t>
      </w:r>
    </w:p>
    <w:p>
      <w:pPr>
        <w:spacing w:after="150"/>
      </w:pPr>
      <w:r>
        <w:rPr/>
        <w:t xml:space="preserve">一、市场价格走势 </w:t>
      </w:r>
    </w:p>
    <w:p>
      <w:pPr>
        <w:spacing w:after="150"/>
      </w:pPr>
      <w:r>
        <w:rPr/>
        <w:t xml:space="preserve">二、产能企业分析 </w:t>
      </w:r>
    </w:p>
    <w:p>
      <w:pPr>
        <w:spacing w:after="150"/>
      </w:pPr>
      <w:r>
        <w:rPr/>
        <w:t xml:space="preserve">三、全球消费结构 </w:t>
      </w:r>
    </w:p>
    <w:p>
      <w:pPr>
        <w:spacing w:after="150"/>
      </w:pPr>
      <w:r>
        <w:rPr>
          <w:b w:val="1"/>
          <w:bCs w:val="1"/>
        </w:rPr>
        <w:t xml:space="preserve">第三章 2019-2023年中国甲苯行业整体运行指标分析 </w:t>
      </w:r>
    </w:p>
    <w:p>
      <w:pPr>
        <w:spacing w:after="150"/>
      </w:pPr>
      <w:r>
        <w:rPr/>
        <w:t xml:space="preserve">第一节 中国甲苯行业总体规模分析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中国甲苯行业产销分析 </w:t>
      </w:r>
    </w:p>
    <w:p>
      <w:pPr>
        <w:spacing w:after="150"/>
      </w:pPr>
      <w:r>
        <w:rPr/>
        <w:t xml:space="preserve">一、行业情况总体分析 </w:t>
      </w:r>
    </w:p>
    <w:p>
      <w:pPr>
        <w:spacing w:after="150"/>
      </w:pPr>
      <w:r>
        <w:rPr/>
        <w:t xml:space="preserve">二、行业产量分析 </w:t>
      </w:r>
    </w:p>
    <w:p>
      <w:pPr>
        <w:spacing w:after="150"/>
      </w:pPr>
      <w:r>
        <w:rPr/>
        <w:t xml:space="preserve">第三节 中国甲苯行业财务指标总体分析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第四章 甲苯产业链的分析 </w:t>
      </w:r>
    </w:p>
    <w:p>
      <w:pPr>
        <w:spacing w:after="150"/>
      </w:pPr>
      <w:r>
        <w:rPr/>
        <w:t xml:space="preserve">第一节 行业产业链结构 </w:t>
      </w:r>
    </w:p>
    <w:p>
      <w:pPr>
        <w:spacing w:after="150"/>
      </w:pPr>
      <w:r>
        <w:rPr/>
        <w:t xml:space="preserve">第二节 主要环节的增值空间 </w:t>
      </w:r>
    </w:p>
    <w:p>
      <w:pPr>
        <w:spacing w:after="150"/>
      </w:pPr>
      <w:r>
        <w:rPr/>
        <w:t xml:space="preserve">第三节 行业驱动因素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甲苯行业主要市场大区发展状况及竞争力研究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2019-2023年甲苯行业进出口分析 </w:t>
      </w:r>
    </w:p>
    <w:p>
      <w:pPr>
        <w:spacing w:after="150"/>
      </w:pPr>
      <w:r>
        <w:rPr/>
        <w:t xml:space="preserve">第二节 2019-2023年甲苯下游消费结构分析 </w:t>
      </w:r>
    </w:p>
    <w:p>
      <w:pPr>
        <w:spacing w:after="150"/>
      </w:pPr>
      <w:r>
        <w:rPr/>
        <w:t xml:space="preserve">第三节 2024-2029年甲苯行业领域需求市场格局预测 </w:t>
      </w:r>
    </w:p>
    <w:p>
      <w:pPr>
        <w:spacing w:after="150"/>
      </w:pPr>
      <w:r>
        <w:rPr>
          <w:b w:val="1"/>
          <w:bCs w:val="1"/>
        </w:rPr>
        <w:t xml:space="preserve">第七章 甲苯市场竞争格局分析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甲苯行业主要企业竞争力分析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甲苯行业竞争格局分析 </w:t>
      </w:r>
    </w:p>
    <w:p>
      <w:pPr>
        <w:spacing w:after="150"/>
      </w:pPr>
      <w:r>
        <w:rPr/>
        <w:t xml:space="preserve">一、2019-2023年甲苯行业竞争分析 </w:t>
      </w:r>
    </w:p>
    <w:p>
      <w:pPr>
        <w:spacing w:after="150"/>
      </w:pPr>
      <w:r>
        <w:rPr/>
        <w:t xml:space="preserve">二、2019-2023年国内外甲苯竞争分析 </w:t>
      </w:r>
    </w:p>
    <w:p>
      <w:pPr>
        <w:spacing w:after="150"/>
      </w:pPr>
      <w:r>
        <w:rPr/>
        <w:t xml:space="preserve">三、2019-2023年中国甲苯市场竞争分析 </w:t>
      </w:r>
    </w:p>
    <w:p>
      <w:pPr>
        <w:spacing w:after="150"/>
      </w:pPr>
      <w:r>
        <w:rPr/>
        <w:t xml:space="preserve">四、2019-2023年中国甲苯市场集中度分析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三、中国甲苯行业参与国际竞争的战略市场定位 </w:t>
      </w:r>
    </w:p>
    <w:p>
      <w:pPr>
        <w:spacing w:after="150"/>
      </w:pPr>
      <w:r>
        <w:rPr>
          <w:b w:val="1"/>
          <w:bCs w:val="1"/>
        </w:rPr>
        <w:t xml:space="preserve">第九章 前十大领先企业分析 </w:t>
      </w:r>
    </w:p>
    <w:p>
      <w:pPr>
        <w:spacing w:after="150"/>
      </w:pPr>
      <w:r>
        <w:rPr/>
        <w:t xml:space="preserve">第一节 中国石化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中石油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武汉有机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桐昆集团股份有限公司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东华能源股份有限公司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锦西石化公司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恒力石化股份有限公司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中化泉州石化有限公司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海南炼化公司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中国石油辽阳石化公司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一、甲苯行业需求市场 </w:t>
      </w:r>
    </w:p>
    <w:p>
      <w:pPr>
        <w:spacing w:after="150"/>
      </w:pPr>
      <w:r>
        <w:rPr/>
        <w:t xml:space="preserve">二、甲苯行业需求结构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一、甲苯行业的供应预测 </w:t>
      </w:r>
    </w:p>
    <w:p>
      <w:pPr>
        <w:spacing w:after="150"/>
      </w:pPr>
      <w:r>
        <w:rPr/>
        <w:t xml:space="preserve">二、供求平衡分析预测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b w:val="1"/>
          <w:bCs w:val="1"/>
        </w:rPr>
        <w:t xml:space="preserve">第十二章 2024-2029年甲苯行业投资价值评估分析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二、销售渠道效果 </w:t>
      </w:r>
    </w:p>
    <w:p>
      <w:pPr>
        <w:spacing w:after="150"/>
      </w:pPr>
      <w:r>
        <w:rPr/>
        <w:t xml:space="preserve">三、价值流程结构 </w:t>
      </w:r>
    </w:p>
    <w:p>
      <w:pPr>
        <w:spacing w:after="150"/>
      </w:pPr>
      <w:r>
        <w:rPr>
          <w:b w:val="1"/>
          <w:bCs w:val="1"/>
        </w:rPr>
        <w:t xml:space="preserve">图表目录</w:t>
      </w:r>
    </w:p>
    <w:p>
      <w:pPr>
        <w:spacing w:after="150"/>
      </w:pPr>
      <w:r>
        <w:rPr/>
        <w:t xml:space="preserve">图表：甲苯行业生命周期</w:t>
      </w:r>
    </w:p>
    <w:p>
      <w:pPr>
        <w:spacing w:after="150"/>
      </w:pPr>
      <w:r>
        <w:rPr/>
        <w:t xml:space="preserve">图表：甲苯行业产业链结构</w:t>
      </w:r>
    </w:p>
    <w:p>
      <w:pPr>
        <w:spacing w:after="150"/>
      </w:pPr>
      <w:r>
        <w:rPr/>
        <w:t xml:space="preserve">图表：2022年全球甲苯行业市场规模</w:t>
      </w:r>
    </w:p>
    <w:p>
      <w:pPr>
        <w:spacing w:after="150"/>
      </w:pPr>
      <w:r>
        <w:rPr/>
        <w:t xml:space="preserve">图表：2022年中国甲苯行业市场规模</w:t>
      </w:r>
    </w:p>
    <w:p>
      <w:pPr>
        <w:spacing w:after="150"/>
      </w:pPr>
      <w:r>
        <w:rPr/>
        <w:t xml:space="preserve">图表：2022年中国甲苯市场占全球份额比较</w:t>
      </w:r>
    </w:p>
    <w:p>
      <w:pPr>
        <w:spacing w:after="150"/>
      </w:pPr>
      <w:r>
        <w:rPr/>
        <w:t xml:space="preserve">图表：2022年甲苯行业集中度</w:t>
      </w:r>
    </w:p>
    <w:p>
      <w:pPr>
        <w:spacing w:after="150"/>
      </w:pPr>
      <w:r>
        <w:rPr/>
        <w:t xml:space="preserve">图表：2022年甲苯市场价格走势</w:t>
      </w:r>
    </w:p>
    <w:p>
      <w:pPr>
        <w:spacing w:after="150"/>
      </w:pPr>
      <w:r>
        <w:rPr/>
        <w:t xml:space="preserve">图表：2022年甲苯行业重要数据指标比较</w:t>
      </w:r>
    </w:p>
    <w:p>
      <w:pPr>
        <w:spacing w:after="150"/>
      </w:pPr>
      <w:r>
        <w:rPr/>
        <w:t xml:space="preserve">图表：2024-2029年甲苯行业市场规模预测</w:t>
      </w:r>
    </w:p>
    <w:p>
      <w:pPr>
        <w:spacing w:after="150"/>
      </w:pPr>
      <w:r>
        <w:rPr/>
        <w:t xml:space="preserve">图表：2024-2029年甲苯行业竞争格局预测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中国甲苯行业市场发展分析及供需形势与投资价值研究报告(2024-2029版)</dc:title>
  <dc:description>中国甲苯行业市场发展分析及供需形势与投资价值研究报告(2024-2029版)</dc:description>
  <dc:subject>中国甲苯行业市场发展分析及供需形势与投资价值研究报告(2024-2029版)</dc:subject>
  <cp:keywords>研究报告</cp:keywords>
  <cp:category>研究报告</cp:category>
  <cp:lastModifiedBy>北京中道泰和信息咨询有限公司</cp:lastModifiedBy>
  <dcterms:created xsi:type="dcterms:W3CDTF">2024-01-28T17:08:20+08:00</dcterms:created>
  <dcterms:modified xsi:type="dcterms:W3CDTF">2024-01-28T17:08:20+08:00</dcterms:modified>
</cp:coreProperties>
</file>

<file path=docProps/custom.xml><?xml version="1.0" encoding="utf-8"?>
<Properties xmlns="http://schemas.openxmlformats.org/officeDocument/2006/custom-properties" xmlns:vt="http://schemas.openxmlformats.org/officeDocument/2006/docPropsVTypes"/>
</file>