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中国教育培训行业市场发展分析及前景趋势与投资研究报告(2026-2031版)</w:t>
      </w:r>
    </w:p>
    <w:p>
      <w:pPr>
        <w:spacing w:after="150"/>
      </w:pPr>
      <w:r>
        <w:rPr>
          <w:b w:val="1"/>
          <w:bCs w:val="1"/>
        </w:rPr>
        <w:t xml:space="preserve">报告简介</w:t>
      </w:r>
    </w:p>
    <w:p>
      <w:pPr>
        <w:spacing w:after="150"/>
      </w:pPr>
      <w:r>
        <w:rPr/>
        <w:t xml:space="preserve">行业现状</w:t>
      </w:r>
    </w:p>
    <w:p>
      <w:pPr>
        <w:spacing w:after="150"/>
      </w:pPr>
      <w:r>
        <w:rPr/>
        <w:t xml:space="preserve">“教育培训”是“大教育”的重要组成部分，是为适应就业、发展或其他需要而以一定的方式进行的有关知识、技能、行为和态度的一种短期教育活动。根据培训内容的不同，我国教育培训行业可分为语言培训、企业培训、IT培训、职业资格培训、少儿培训、课外辅导培训、公务员考试培训等，而且随着社会、经济的发展，新的培训需求和领域还在不断涌现。在疫情防控背景下，世界各国更加关注职业教育的绿色、可持续发展。</w:t>
      </w:r>
    </w:p>
    <w:p>
      <w:pPr>
        <w:spacing w:after="150"/>
      </w:pPr>
      <w:r>
        <w:rPr/>
        <w:t xml:space="preserve">我国为推动教育培训行业规范有序发展，出台了《双减意见》、《关于加强社会成人教育培训管理的通知》等相关政策。同时成立了校外教育培训监管司，承担面向中小学生(含幼儿园儿童)的校外教育培训管理工作，及时反映和处理校外教育培训重大问题。教育部校外教育培训监管司负责人表示，《双减意见》印发以来，各地大力推进校外培训治理，取得初步成效。2021年以来，为满足未来社会对技能人才的需求，推动国家经济持续增长，世界各国纷纷采取措施特别是加大投入发展职业教育。</w:t>
      </w:r>
    </w:p>
    <w:p>
      <w:pPr>
        <w:spacing w:after="150"/>
      </w:pPr>
      <w:r>
        <w:rPr/>
        <w:t xml:space="preserve">市场容量</w:t>
      </w:r>
    </w:p>
    <w:p>
      <w:pPr>
        <w:spacing w:after="150"/>
      </w:pPr>
      <w:r>
        <w:rPr/>
        <w:t xml:space="preserve">“十三五”时期，中国教育培训行业市场规模从2015年16599亿元的增加到2020年23614亿元，增加了约8000亿元。其中，2016、2018年增长最为迅猛。尽管疫情过后线下教育培训机构开始复工，相比线上教育仍不乐观，2020年的教育培训市场规模出现了小幅下滑，整体市场规模为23614亿元，市场首次负增长。职业技术培训学校数量的逆势增长，与在线教育的兴起密切相关。这一增长趋势，在2020年这一增长趋势将延续。受疫情影响，2020年，资本市场及教育培训企业大举进军在线教育市场，教育培训机构数量呈现快速增长趋势。</w:t>
      </w:r>
    </w:p>
    <w:p>
      <w:pPr>
        <w:spacing w:after="150"/>
      </w:pPr>
      <w:r>
        <w:rPr/>
        <w:t xml:space="preserve">“双减”政策尘埃落定后，整个教育培训行业，尤其是K12培训机构都在积极寻找转型之路。教育培训行业转型大幕已拉开，培训机构积极调整业务板块，职业教育、素质教育成为热门赛道。随着双减政策的影响逐步减小，素质教育和职业教育规模的不断攀升，教育培训2021年整体市场规模也出现小幅回升，增长率实现正增长。过去几年，我国的劳动力市场一直呈现供不应求的状态。从人才供给侧看，近年来我国就业人员规模呈现下降趋势，截至2021年，我国就业人员规模下降至7.47亿。但从人才需求侧看，近年来我国整体人才需求旺盛。随着我国进入新的发展阶段，产业升级和经济结构调整不断加快，各行业对于技术技能人才需求日益迫切，职业教育的重要性也逐渐凸显。2022年中国职业教育市场规模有望突破万亿，到2024年，规模有望达到1.2万亿元。</w:t>
      </w:r>
    </w:p>
    <w:p>
      <w:pPr>
        <w:spacing w:after="150"/>
      </w:pPr>
      <w:r>
        <w:rPr/>
        <w:t xml:space="preserve">发展格局</w:t>
      </w:r>
    </w:p>
    <w:p>
      <w:pPr>
        <w:spacing w:after="150"/>
      </w:pPr>
      <w:r>
        <w:rPr/>
        <w:t xml:space="preserve">从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趋势预测</w:t>
      </w:r>
    </w:p>
    <w:p>
      <w:pPr>
        <w:spacing w:after="150"/>
      </w:pPr>
      <w:r>
        <w:rPr/>
        <w:t xml:space="preserve">回顾“双减”政策落地这一年，学科教育失去政策红利骤然遇冷，职业教育却在国家的支持与认可下，成为了教培行业最后的“黄金赛道”。2021年9月，《中华人民共和国民办教育促进法实施条例》正式施行，从法规层面确定了国家鼓励企业举办职业教育的方针;同年10月，《关于推动现代职业教育高质量发展的意见》发布，要求大力推动现代职业教育高质量发展，鼓励上市公司、行业龙头企业举办职业教育，鼓励各类企业依法参与举办职业教育;2022年5月，新修订的《中华人民共和国职业教育法》正式施行，这是职业教育法于1996年9月1日起实施以来首次“大修”，规定职业教育与普通教育是不同教育类型，具有同等重要地位。</w:t>
      </w:r>
    </w:p>
    <w:p>
      <w:pPr>
        <w:spacing w:after="150"/>
      </w:pPr>
      <w:r>
        <w:rPr/>
        <w:t xml:space="preserve">面临挑战</w:t>
      </w:r>
    </w:p>
    <w:p>
      <w:pPr>
        <w:spacing w:after="150"/>
      </w:pPr>
      <w:r>
        <w:rPr/>
        <w:t xml:space="preserve">K12机构转型校外托管是否可行?从目前转型托管的情况来看，巨头有其自身优势，比如体系化的课程管理能力、教师培训体系及强大的品牌认知力，进而可凭借现有的管理能力和技术条件解决托管行业普遍存在的看护安全、师资匮乏等问题。不过，K12机构所擅长的班课与托管有较大区别，转型托管也需要思考差异。据业内分析，托管机构选址要求离学校近，而合适的场地并不好找。每个校区的服务内容与学校及家长要求密切相关，差异化较大。如此，导致一方面托管机构以学生为主导，服务时间更长，班级管理难度更大;另一方面托管机构个性化更明显，直营规模化发展难度大。且托管在现金流与利润率上并不如班课，因此转型托管并非易事，对头部机构也会有一定的挑战。</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二、教育培训产业链</w:t>
      </w:r>
    </w:p>
    <w:p>
      <w:pPr>
        <w:spacing w:before="75" w:after="0"/>
      </w:pPr>
      <w:r>
        <w:rPr/>
        <w:t xml:space="preserve">三、教育培训发展历史回顾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教育培训行业市场环境及影响分析（ pest ）</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三、教育培训行业标准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t xml:space="preserve">第五节 “双减”政策下教育培训的影响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全球主要国家教育培训市场分析</w:t>
      </w:r>
    </w:p>
    <w:p>
      <w:pPr>
        <w:spacing w:before="75" w:after="0"/>
      </w:pPr>
      <w:r>
        <w:rPr/>
        <w:t xml:space="preserve">一、英国教育培训市场分析</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二、美国教育培训市场分析</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三、加拿大教育培训市场分析</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四、法国教育培训市场分析</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五、其他国家地区教育培训市场分析</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教育培训行业市场驱动因素分析</w:t>
      </w:r>
    </w:p>
    <w:p>
      <w:pPr>
        <w:spacing w:before="75" w:after="0"/>
      </w:pPr>
      <w:r>
        <w:rPr/>
        <w:t xml:space="preserve">第三节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第四节 中国教育培训行业市场运行分析</w:t>
      </w:r>
    </w:p>
    <w:p>
      <w:pPr>
        <w:spacing w:before="75" w:after="0"/>
      </w:pPr>
      <w:r>
        <w:rPr/>
        <w:t xml:space="preserve">一、国家财政性教育经费支出分析</w:t>
      </w:r>
    </w:p>
    <w:p>
      <w:pPr>
        <w:spacing w:before="75" w:after="0"/>
      </w:pPr>
      <w:r>
        <w:rPr/>
        <w:t xml:space="preserve">二、中国教育培训机构总量分析</w:t>
      </w:r>
    </w:p>
    <w:p>
      <w:pPr>
        <w:spacing w:before="75" w:after="0"/>
      </w:pPr>
      <w:r>
        <w:rPr/>
        <w:t xml:space="preserve">三、中国教育培训市场规模分析</w:t>
      </w:r>
    </w:p>
    <w:p>
      <w:pPr>
        <w:spacing w:before="75" w:after="0"/>
      </w:pPr>
      <w:r>
        <w:rPr/>
        <w:t xml:space="preserve">四、中国网络教育市场规模</w:t>
      </w:r>
    </w:p>
    <w:p>
      <w:pPr>
        <w:spacing w:before="75" w:after="0"/>
      </w:pPr>
      <w:r>
        <w:rPr/>
        <w:t xml:space="preserve">五、中国教育培训机构开设的课程占比分析</w:t>
      </w:r>
    </w:p>
    <w:p>
      <w:pPr>
        <w:spacing w:before="75" w:after="0"/>
      </w:pPr>
      <w:r>
        <w:rPr/>
        <w:t xml:space="preserve">六、中国教育行业一级市场融资数量及金额</w:t>
      </w:r>
    </w:p>
    <w:p>
      <w:pPr>
        <w:spacing w:before="75" w:after="0"/>
      </w:pPr>
      <w:r>
        <w:rPr/>
        <w:t xml:space="preserve">第五节 中国教育培训机构发展分析</w:t>
      </w:r>
    </w:p>
    <w:p>
      <w:pPr>
        <w:spacing w:before="75" w:after="0"/>
      </w:pPr>
      <w:r>
        <w:rPr/>
        <w:t xml:space="preserve">一、中国教育培训机构数量及变化分析</w:t>
      </w:r>
    </w:p>
    <w:p>
      <w:pPr>
        <w:spacing w:before="75" w:after="0"/>
      </w:pPr>
      <w:r>
        <w:rPr/>
        <w:t xml:space="preserve">二、中国职业技术培训机构数量分析</w:t>
      </w:r>
    </w:p>
    <w:p>
      <w:pPr>
        <w:spacing w:before="75" w:after="0"/>
      </w:pPr>
      <w:r>
        <w:rPr/>
        <w:t xml:space="preserve">三、中国民办培训机构数量分析</w:t>
      </w:r>
    </w:p>
    <w:p>
      <w:pPr>
        <w:spacing w:before="75" w:after="0"/>
      </w:pPr>
      <w:r>
        <w:rPr/>
        <w:t xml:space="preserve">四、不同体制教育培训机构占比分析</w:t>
      </w:r>
    </w:p>
    <w:p>
      <w:pPr>
        <w:spacing w:before="75" w:after="0"/>
      </w:pPr>
      <w:r>
        <w:rPr/>
        <w:t xml:space="preserve">五、不同规模教育培训机构占比分析</w:t>
      </w:r>
    </w:p>
    <w:p>
      <w:pPr>
        <w:spacing w:before="75" w:after="0"/>
      </w:pPr>
      <w:r>
        <w:rPr>
          <w:b w:val="1"/>
          <w:bCs w:val="1"/>
        </w:rPr>
        <w:t xml:space="preserve">第六章 中国教育培训选择特点及品牌推广</w:t>
      </w:r>
    </w:p>
    <w:p>
      <w:pPr>
        <w:spacing w:before="75" w:after="0"/>
      </w:pPr>
      <w:r>
        <w:rPr/>
        <w:t xml:space="preserve">第一节 教育培训市场需求环境分析</w:t>
      </w:r>
    </w:p>
    <w:p>
      <w:pPr>
        <w:spacing w:before="75" w:after="0"/>
      </w:pPr>
      <w:r>
        <w:rPr/>
        <w:t xml:space="preserve">一、居民收入增长及教育支出占比分析</w:t>
      </w:r>
    </w:p>
    <w:p>
      <w:pPr>
        <w:spacing w:before="75" w:after="0"/>
      </w:pPr>
      <w:r>
        <w:rPr/>
        <w:t xml:space="preserve">二、中国成人教育人数变化分析</w:t>
      </w:r>
    </w:p>
    <w:p>
      <w:pPr>
        <w:spacing w:before="75" w:after="0"/>
      </w:pPr>
      <w:r>
        <w:rPr/>
        <w:t xml:space="preserve">三、中国职业教育人数变化分析</w:t>
      </w:r>
    </w:p>
    <w:p>
      <w:pPr>
        <w:spacing w:before="75" w:after="0"/>
      </w:pPr>
      <w:r>
        <w:rPr/>
        <w:t xml:space="preserve">第二节 教育培训市场选择特点分析</w:t>
      </w:r>
    </w:p>
    <w:p>
      <w:pPr>
        <w:spacing w:before="75" w:after="0"/>
      </w:pPr>
      <w:r>
        <w:rPr/>
        <w:t xml:space="preserve">一、城乡市场教育培训选择格局</w:t>
      </w:r>
    </w:p>
    <w:p>
      <w:pPr>
        <w:spacing w:before="75" w:after="0"/>
      </w:pPr>
      <w:r>
        <w:rPr/>
        <w:t xml:space="preserve">二、不同容量教育培训选择格局</w:t>
      </w:r>
    </w:p>
    <w:p>
      <w:pPr>
        <w:spacing w:before="75" w:after="0"/>
      </w:pPr>
      <w:r>
        <w:rPr/>
        <w:t xml:space="preserve">三、教育培训类型选择趋势特点</w:t>
      </w:r>
    </w:p>
    <w:p>
      <w:pPr>
        <w:spacing w:before="75" w:after="0"/>
      </w:pPr>
      <w:r>
        <w:rPr/>
        <w:t xml:space="preserve">第三节 不同人群教育培训选择偏好分析</w:t>
      </w:r>
    </w:p>
    <w:p>
      <w:pPr>
        <w:spacing w:before="75" w:after="0"/>
      </w:pPr>
      <w:r>
        <w:rPr/>
        <w:t xml:space="preserve">一、不同教育水平的人选择偏好</w:t>
      </w:r>
    </w:p>
    <w:p>
      <w:pPr>
        <w:spacing w:before="75" w:after="0"/>
      </w:pPr>
      <w:r>
        <w:rPr/>
        <w:t xml:space="preserve">二、不同年龄的人选择偏好</w:t>
      </w:r>
    </w:p>
    <w:p>
      <w:pPr>
        <w:spacing w:before="75" w:after="0"/>
      </w:pPr>
      <w:r>
        <w:rPr/>
        <w:t xml:space="preserve">三、不同职业的人选择偏好</w:t>
      </w:r>
    </w:p>
    <w:p>
      <w:pPr>
        <w:spacing w:before="75" w:after="0"/>
      </w:pPr>
      <w:r>
        <w:rPr/>
        <w:t xml:space="preserve">四、不同收入水平的人选择偏好</w:t>
      </w:r>
    </w:p>
    <w:p>
      <w:pPr>
        <w:spacing w:before="75" w:after="0"/>
      </w:pPr>
      <w:r>
        <w:rPr/>
        <w:t xml:space="preserve">第四节 教育培训选择习惯调研</w:t>
      </w:r>
    </w:p>
    <w:p>
      <w:pPr>
        <w:spacing w:before="75" w:after="0"/>
      </w:pPr>
      <w:r>
        <w:rPr/>
        <w:t xml:space="preserve">一、品牌选择偏好</w:t>
      </w:r>
    </w:p>
    <w:p>
      <w:pPr>
        <w:spacing w:before="75" w:after="0"/>
      </w:pPr>
      <w:r>
        <w:rPr/>
        <w:t xml:space="preserve">二、师资选择偏好</w:t>
      </w:r>
    </w:p>
    <w:p>
      <w:pPr>
        <w:spacing w:before="75" w:after="0"/>
      </w:pPr>
      <w:r>
        <w:rPr/>
        <w:t xml:space="preserve">三、服务及教学方式选择偏好</w:t>
      </w:r>
    </w:p>
    <w:p>
      <w:pPr>
        <w:spacing w:before="75" w:after="0"/>
      </w:pPr>
      <w:r>
        <w:rPr/>
        <w:t xml:space="preserve">四、价格选择偏好</w:t>
      </w:r>
    </w:p>
    <w:p>
      <w:pPr>
        <w:spacing w:before="75" w:after="0"/>
      </w:pPr>
      <w:r>
        <w:rPr/>
        <w:t xml:space="preserve">五、教学硬件选择偏好</w:t>
      </w:r>
    </w:p>
    <w:p>
      <w:pPr>
        <w:spacing w:before="75" w:after="0"/>
      </w:pPr>
      <w:r>
        <w:rPr/>
        <w:t xml:space="preserve">第五节 教育培训品牌广告及促销方式</w:t>
      </w:r>
    </w:p>
    <w:p>
      <w:pPr>
        <w:spacing w:before="75" w:after="0"/>
      </w:pPr>
      <w:r>
        <w:rPr/>
        <w:t xml:space="preserve">一、教育培训品牌策略对比分析</w:t>
      </w:r>
    </w:p>
    <w:p>
      <w:pPr>
        <w:spacing w:before="75" w:after="0"/>
      </w:pPr>
      <w:r>
        <w:rPr/>
        <w:t xml:space="preserve">二、教育培训品牌广告投放分析</w:t>
      </w:r>
    </w:p>
    <w:p>
      <w:pPr>
        <w:spacing w:before="75" w:after="0"/>
      </w:pPr>
      <w:r>
        <w:rPr/>
        <w:t xml:space="preserve">三、教育培训品牌促销方式对比</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t xml:space="preserve">五、教育培训细分市场远程教育需求预测</w:t>
      </w:r>
    </w:p>
    <w:p>
      <w:pPr>
        <w:spacing w:before="75" w:after="0"/>
      </w:pPr>
      <w:r>
        <w:rPr/>
        <w:t xml:space="preserve">六、疫情影响下数字时代远程开放教育发展趋势</w:t>
      </w:r>
    </w:p>
    <w:p>
      <w:pPr>
        <w:spacing w:before="75" w:after="0"/>
      </w:pPr>
      <w:r>
        <w:rPr>
          <w:b w:val="1"/>
          <w:bCs w:val="1"/>
        </w:rPr>
        <w:t xml:space="preserve">第九章 基于 vr 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四、教育培训行业swot分析</w:t>
      </w:r>
    </w:p>
    <w:p>
      <w:pPr>
        <w:spacing w:before="75" w:after="0"/>
      </w:pPr>
      <w:r>
        <w:rPr/>
        <w:t xml:space="preserve">第二节 中外教育培训机构竞争力分析</w:t>
      </w:r>
    </w:p>
    <w:p>
      <w:pPr>
        <w:spacing w:before="75" w:after="0"/>
      </w:pPr>
      <w:r>
        <w:rPr/>
        <w:t xml:space="preserve">一、中国教育培训机构竞争优势分析</w:t>
      </w:r>
    </w:p>
    <w:p>
      <w:pPr>
        <w:spacing w:before="75" w:after="0"/>
      </w:pPr>
      <w:r>
        <w:rPr/>
        <w:t xml:space="preserve">二、国外教育培训机构竞争优势分析</w:t>
      </w:r>
    </w:p>
    <w:p>
      <w:pPr>
        <w:spacing w:before="75" w:after="0"/>
      </w:pPr>
      <w:r>
        <w:rPr/>
        <w:t xml:space="preserve">三、中国教育培训机构竞争力提升途径</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四、北京环球天下教育科技有限公司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五、学大(厦门)教育科技集团股份有限公司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七、培生国际教育集团有限公司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十一、上海新南洋昂立教育科技股份有限公司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十二、深圳市达内软件有限公司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十四、中公教育科技股份有限公司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十五、北京学而思教育科技有限公司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十七、朗维教育软件科技(上海)有限公司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二十一、金吉列出国留学咨询服务有限公司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二十三、苏州科德教育科技股份有限公司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二十六、上海乐宁教育培训有限公司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二十八、江苏传智播客教育科技股份有限公司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三十、广州东方标准人才服务有限公司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一、2026-2031年中国企业培训市场需求预测</w:t>
      </w:r>
    </w:p>
    <w:p>
      <w:pPr>
        <w:spacing w:before="75" w:after="0"/>
      </w:pPr>
      <w:r>
        <w:rPr/>
        <w:t xml:space="preserve">二、2026-2031年中国职业教育培训需求预测</w:t>
      </w:r>
    </w:p>
    <w:p>
      <w:pPr>
        <w:spacing w:before="75" w:after="0"/>
      </w:pPr>
      <w:r>
        <w:rPr/>
        <w:t xml:space="preserve">三、2026-2031年中国考试教育培训需求预测</w:t>
      </w:r>
    </w:p>
    <w:p>
      <w:pPr>
        <w:spacing w:before="75" w:after="0"/>
      </w:pPr>
      <w:r>
        <w:rPr/>
        <w:t xml:space="preserve">四、2026-2031年中国艺术教育培训需求预测</w:t>
      </w:r>
    </w:p>
    <w:p>
      <w:pPr>
        <w:spacing w:before="75" w:after="0"/>
      </w:pPr>
      <w:r>
        <w:rPr>
          <w:b w:val="1"/>
          <w:bCs w:val="1"/>
        </w:rPr>
        <w:t xml:space="preserve">第十五章 “ 一带一路 ” 战略下中国教育培训行业发展机遇分析</w:t>
      </w:r>
    </w:p>
    <w:p>
      <w:pPr>
        <w:spacing w:before="75" w:after="0"/>
      </w:pPr>
      <w:r>
        <w:rPr/>
        <w:t xml:space="preserve">第一节 “一带一路”主要内容及战略意义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第三节 教育培训行业投融资环境分析</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二、在经济新常态下国内教育培训机构现状的思考</w:t>
      </w:r>
    </w:p>
    <w:p>
      <w:pPr>
        <w:spacing w:before="75" w:after="0"/>
      </w:pPr>
      <w:r>
        <w:rPr/>
        <w:t xml:space="preserve">三、如何发挥企业自身优势与校内教育配合</w:t>
      </w:r>
    </w:p>
    <w:p>
      <w:pPr>
        <w:spacing w:before="75" w:after="0"/>
      </w:pPr>
      <w:r>
        <w:rPr/>
        <w:t xml:space="preserve">第二节 中小学课外教育培训市场几个急需解决的问题</w:t>
      </w:r>
    </w:p>
    <w:p>
      <w:pPr>
        <w:spacing w:before="75" w:after="0"/>
      </w:pPr>
      <w:r>
        <w:rPr/>
        <w:t xml:space="preserve">一、在定下回归教育本质之后校外机构对于公立教育的补充</w:t>
      </w:r>
    </w:p>
    <w:p>
      <w:pPr>
        <w:spacing w:before="75" w:after="0"/>
      </w:pPr>
      <w:r>
        <w:rPr/>
        <w:t xml:space="preserve">二、规范中国中小学教育培训市场的管理策略</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双减政策下教育培训行业投资战略研究</w:t>
      </w:r>
    </w:p>
    <w:p>
      <w:pPr>
        <w:spacing w:before="75" w:after="0"/>
      </w:pPr>
      <w:r>
        <w:rPr/>
        <w:t xml:space="preserve">一、2026-2031年教育培训机构投资战略</w:t>
      </w:r>
    </w:p>
    <w:p>
      <w:pPr>
        <w:spacing w:before="75" w:after="0"/>
      </w:pPr>
      <w:r>
        <w:rPr/>
        <w:t xml:space="preserve">二、2026-2031年教育培训细分行业投资战略</w:t>
      </w:r>
    </w:p>
    <w:p>
      <w:pPr>
        <w:spacing w:before="75" w:after="0"/>
      </w:pPr>
      <w:r>
        <w:rPr/>
        <w:t xml:space="preserve">三、2026-2031年教育培训行业投资战略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图表：2021-2026年教育培训行业主营业务收入</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图表：2021-2026年托福、gre&amp;gmat培训关注度</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中国教育培训行业市场发展分析及前景趋势与投资研究报告(2026-2031版)</dc:title>
  <dc:description>中国教育培训行业市场发展分析及前景趋势与投资研究报告(2026-2031版)</dc:description>
  <dc:subject>中国教育培训行业市场发展分析及前景趋势与投资研究报告(2026-2031版)</dc:subject>
  <cp:keywords>研究报告</cp:keywords>
  <cp:category>研究报告</cp:category>
  <cp:lastModifiedBy>北京中道泰和信息咨询有限公司</cp:lastModifiedBy>
  <dcterms:created xsi:type="dcterms:W3CDTF">2026-04-04T17:33:51+08:00</dcterms:created>
  <dcterms:modified xsi:type="dcterms:W3CDTF">2026-04-04T17:33:51+08:00</dcterms:modified>
</cp:coreProperties>
</file>

<file path=docProps/custom.xml><?xml version="1.0" encoding="utf-8"?>
<Properties xmlns="http://schemas.openxmlformats.org/officeDocument/2006/custom-properties" xmlns:vt="http://schemas.openxmlformats.org/officeDocument/2006/docPropsVTypes"/>
</file>