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中国原料药行业市场发展分析及投资前景与策略研究报告(2026-2031版)</w:t>
      </w:r>
    </w:p>
    <w:p>
      <w:pPr>
        <w:spacing w:after="150"/>
      </w:pPr>
      <w:r>
        <w:rPr>
          <w:b w:val="1"/>
          <w:bCs w:val="1"/>
        </w:rPr>
        <w:t xml:space="preserve">报告简介</w:t>
      </w:r>
    </w:p>
    <w:p>
      <w:pPr>
        <w:spacing w:after="150"/>
      </w:pPr>
      <w:r>
        <w:rPr/>
        <w:t xml:space="preserve">原料药，指用于生产各类制剂的原料药物，是制剂中的有效成份，由化学合成、植物提取或者生物技术所制备的各种用来作为药用的粉末、结晶、浸膏等，但病人无法直接服用的物质。</w:t>
      </w:r>
    </w:p>
    <w:p>
      <w:pPr>
        <w:spacing w:after="150"/>
      </w:pPr>
      <w:r>
        <w:rPr/>
        <w:t xml:space="preserve">就目前世界竞争格局而言，欧美等原料药制备强国主要依据自身掌握较为先进的化学合成工艺以及具有的专利和技术优势赚取产品的高附加值，而我国则更多地凭借在原材料和劳动力成本上的优势进行大宗原料药的生产。虽然我国多数化学原料药尤其是低端原料药生产工艺水平已经接近世界领先水平，在世界原料药市场中具有较强的竞争力，但在高端产品尤其是份额较大的专利药物原料药与国外先进水平还有相当的差距。所以我国的企业急需通过加快研发提高自身的技术工艺水平，突破现状，进入更高利润水平的规范市场;而先实现突破的企业必将获得更多的收益。</w:t>
      </w:r>
    </w:p>
    <w:p>
      <w:pPr>
        <w:spacing w:after="150"/>
      </w:pPr>
      <w:r>
        <w:rPr/>
        <w:t xml:space="preserve">随着全球化专业分工的深入，由于成本上升和环保压力，欧美地区的制药公司以及保健品公司正逐渐分离产业链上游的原料药及中间体、保健品原料生产环节，将其转移到生产成本较低的中国、印度等发展中国家。在现行国家主导产业升级的形势下，环保高压势必持续，淘汰落后产能已成为全行业的共识，竞争格局改善后行业的高景气度有望持续较长时间。</w:t>
      </w:r>
    </w:p>
    <w:p>
      <w:pPr>
        <w:spacing w:after="150"/>
      </w:pPr>
      <w:r>
        <w:rPr/>
        <w:t xml:space="preserve">目前我国是全球主要的原料药生产国与出口国之一，原料药出口规模接近全球原料药市场份额的20%左右，产品类型主要以大宗原料药为主，在维生素C、青霉素钾盐、扑热息痛、阿司匹林等60多个产品方面具有较强的竞争力。 目前，我国原料药产业的上市公司数量较多，中游包括普洛药业、国邦医药、新华制药、九洲药业、华海药业、海普瑞、天宇股份等。</w:t>
      </w:r>
    </w:p>
    <w:p>
      <w:pPr>
        <w:spacing w:after="150"/>
      </w:pPr>
      <w:r>
        <w:rPr/>
        <w:t xml:space="preserve">2020年受疫情影响，全球原料药市场规模下降至1750亿美元，同比减少3.95%。2021年全球原料药市场规模有所回升，达到1771亿美元，同比增长1.2%。2022年全球原料药市场规模达到1859亿美元，同比增长约5%。</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原料药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原料药市场特征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原料药行业发展的"波特五力模型"分析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2021-2026年全球原料药市场发展环境现状分析 </w:t>
      </w:r>
    </w:p>
    <w:p>
      <w:pPr>
        <w:spacing w:before="75" w:after="0"/>
      </w:pPr>
      <w:r>
        <w:rPr/>
        <w:t xml:space="preserve">第一节 原料药发展环境分析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四、对外贸易变化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二、原料药行业相关政策分析 </w:t>
      </w:r>
    </w:p>
    <w:p>
      <w:pPr>
        <w:spacing w:before="75" w:after="0"/>
      </w:pPr>
      <w:r>
        <w:rPr/>
        <w:t xml:space="preserve">第四节 原料药行业技术环境分析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2021-2026年中国原料药市场供需平衡调查分析 </w:t>
      </w:r>
    </w:p>
    <w:p>
      <w:pPr>
        <w:spacing w:before="75" w:after="0"/>
      </w:pPr>
      <w:r>
        <w:rPr/>
        <w:t xml:space="preserve">第一节 2021-2026年国际原料药市场现状分析 </w:t>
      </w:r>
    </w:p>
    <w:p>
      <w:pPr>
        <w:spacing w:before="75" w:after="0"/>
      </w:pPr>
      <w:r>
        <w:rPr/>
        <w:t xml:space="preserve">一、国际原料药市场发展历程 </w:t>
      </w:r>
    </w:p>
    <w:p>
      <w:pPr>
        <w:spacing w:before="75" w:after="0"/>
      </w:pPr>
      <w:r>
        <w:rPr/>
        <w:t xml:space="preserve">二、国际主要国家原料药发展情况分析 </w:t>
      </w:r>
    </w:p>
    <w:p>
      <w:pPr>
        <w:spacing w:before="75" w:after="0"/>
      </w:pPr>
      <w:r>
        <w:rPr/>
        <w:t xml:space="preserve">三、国际原料药市场发展趋势 </w:t>
      </w:r>
    </w:p>
    <w:p>
      <w:pPr>
        <w:spacing w:before="75" w:after="0"/>
      </w:pPr>
      <w:r>
        <w:rPr/>
        <w:t xml:space="preserve">第二节 2021-2026年中国原料药市场供需平衡分析 </w:t>
      </w:r>
    </w:p>
    <w:p>
      <w:pPr>
        <w:spacing w:before="75" w:after="0"/>
      </w:pPr>
      <w:r>
        <w:rPr/>
        <w:t xml:space="preserve">一、2021-2026年中国原料药市场市场规模分析 </w:t>
      </w:r>
    </w:p>
    <w:p>
      <w:pPr>
        <w:spacing w:before="75" w:after="0"/>
      </w:pPr>
      <w:r>
        <w:rPr/>
        <w:t xml:space="preserve">二、2021-2026年中国原料药市场供给统计分析 </w:t>
      </w:r>
    </w:p>
    <w:p>
      <w:pPr>
        <w:spacing w:before="75" w:after="0"/>
      </w:pPr>
      <w:r>
        <w:rPr/>
        <w:t xml:space="preserve">三、2021-2026年中国原料药市场需求统计分析 </w:t>
      </w:r>
    </w:p>
    <w:p>
      <w:pPr>
        <w:spacing w:before="75" w:after="0"/>
      </w:pPr>
      <w:r>
        <w:rPr/>
        <w:t xml:space="preserve">四、2021-2026年中国原料药行业产量统计分析 </w:t>
      </w:r>
    </w:p>
    <w:p>
      <w:pPr>
        <w:spacing w:before="75" w:after="0"/>
      </w:pPr>
      <w:r>
        <w:rPr/>
        <w:t xml:space="preserve">第三节 2021-2026年影响原料药市场供需平衡的因素分析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原料药市场发展特点分析 </w:t>
      </w:r>
    </w:p>
    <w:p>
      <w:pPr>
        <w:spacing w:before="75" w:after="0"/>
      </w:pPr>
      <w:r>
        <w:rPr/>
        <w:t xml:space="preserve">第一节 原料药市场周期性、季节性等特点 </w:t>
      </w:r>
    </w:p>
    <w:p>
      <w:pPr>
        <w:spacing w:before="75" w:after="0"/>
      </w:pPr>
      <w:r>
        <w:rPr/>
        <w:t xml:space="preserve">第二节 原料药行业壁垒 </w:t>
      </w:r>
    </w:p>
    <w:p>
      <w:pPr>
        <w:spacing w:before="75" w:after="0"/>
      </w:pPr>
      <w:r>
        <w:rPr/>
        <w:t xml:space="preserve">一、原料药行业进入壁垒 </w:t>
      </w:r>
    </w:p>
    <w:p>
      <w:pPr>
        <w:spacing w:before="75" w:after="0"/>
      </w:pPr>
      <w:r>
        <w:rPr/>
        <w:t xml:space="preserve">二、原料药行业技术壁垒 </w:t>
      </w:r>
    </w:p>
    <w:p>
      <w:pPr>
        <w:spacing w:before="75" w:after="0"/>
      </w:pPr>
      <w:r>
        <w:rPr/>
        <w:t xml:space="preserve">三、原料药行业人才壁垒 </w:t>
      </w:r>
    </w:p>
    <w:p>
      <w:pPr>
        <w:spacing w:before="75" w:after="0"/>
      </w:pPr>
      <w:r>
        <w:rPr/>
        <w:t xml:space="preserve">四、原料药行业政策壁垒 </w:t>
      </w:r>
    </w:p>
    <w:p>
      <w:pPr>
        <w:spacing w:before="75" w:after="0"/>
      </w:pPr>
      <w:r>
        <w:rPr/>
        <w:t xml:space="preserve">第三节 原料药市场发展swot分析 </w:t>
      </w:r>
    </w:p>
    <w:p>
      <w:pPr>
        <w:spacing w:before="75" w:after="0"/>
      </w:pPr>
      <w:r>
        <w:rPr/>
        <w:t xml:space="preserve">一、原料药市场发展优势分析 </w:t>
      </w:r>
    </w:p>
    <w:p>
      <w:pPr>
        <w:spacing w:before="75" w:after="0"/>
      </w:pPr>
      <w:r>
        <w:rPr/>
        <w:t xml:space="preserve">二、原料药市场发展劣势分析 </w:t>
      </w:r>
    </w:p>
    <w:p>
      <w:pPr>
        <w:spacing w:before="75" w:after="0"/>
      </w:pPr>
      <w:r>
        <w:rPr/>
        <w:t xml:space="preserve">三、原料药市场机遇分析 </w:t>
      </w:r>
    </w:p>
    <w:p>
      <w:pPr>
        <w:spacing w:before="75" w:after="0"/>
      </w:pPr>
      <w:r>
        <w:rPr/>
        <w:t xml:space="preserve">四、原料药市场威胁分析 </w:t>
      </w:r>
    </w:p>
    <w:p>
      <w:pPr>
        <w:spacing w:before="75" w:after="0"/>
      </w:pPr>
      <w:r>
        <w:rPr/>
        <w:t xml:space="preserve">第四节 原料药市场竞争程度分析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2021-2026年中国原料药市场重点区域运行分析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四川科伦药业股份有限公司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浙江新和成股份有限公司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浙江医药股份有限公司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深圳市海普瑞药业集团股份有限公司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浙江华海药业股份有限公司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浙江司太立制药股份有限公司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南京健友生化制药股份有限公司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江西富祥药业股份有限公司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凯莱英医药集团(天津)股份有限公司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浙江九洲药业股份有限公司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2021-2026年中国原料药市场竞争格局与企业竞争力评价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原料药行业营销渠道分析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三、各类渠道对原料药行业的影响 </w:t>
      </w:r>
    </w:p>
    <w:p>
      <w:pPr>
        <w:spacing w:before="75" w:after="0"/>
      </w:pPr>
      <w:r>
        <w:rPr/>
        <w:t xml:space="preserve">四、主要原料药企业渠道策略研究 </w:t>
      </w:r>
    </w:p>
    <w:p>
      <w:pPr>
        <w:spacing w:before="75" w:after="0"/>
      </w:pPr>
      <w:r>
        <w:rPr/>
        <w:t xml:space="preserve">第二节 原料药行业主要客户群分析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2026-2031年原料药市场发展分析预测 </w:t>
      </w:r>
    </w:p>
    <w:p>
      <w:pPr>
        <w:spacing w:before="75" w:after="0"/>
      </w:pPr>
      <w:r>
        <w:rPr/>
        <w:t xml:space="preserve">第一节 2026-2031年中国原料药市场规模预测 </w:t>
      </w:r>
    </w:p>
    <w:p>
      <w:pPr>
        <w:spacing w:before="75" w:after="0"/>
      </w:pPr>
      <w:r>
        <w:rPr/>
        <w:t xml:space="preserve">第二节 2026-2031年中国原料药行业产量规模预测 </w:t>
      </w:r>
    </w:p>
    <w:p>
      <w:pPr>
        <w:spacing w:before="75" w:after="0"/>
      </w:pPr>
      <w:r>
        <w:rPr/>
        <w:t xml:space="preserve">第三节 2026-2031年中国原料药市场需求趋势预测 </w:t>
      </w:r>
    </w:p>
    <w:p>
      <w:pPr>
        <w:spacing w:before="75" w:after="0"/>
      </w:pPr>
      <w:r>
        <w:rPr>
          <w:b w:val="1"/>
          <w:bCs w:val="1"/>
        </w:rPr>
        <w:t xml:space="preserve">第十章 原料药行业投资前景与投资策略分析 </w:t>
      </w:r>
    </w:p>
    <w:p>
      <w:pPr>
        <w:spacing w:before="75" w:after="0"/>
      </w:pPr>
      <w:r>
        <w:rPr/>
        <w:t xml:space="preserve">第一节 原料药行业投资价值分析 </w:t>
      </w:r>
    </w:p>
    <w:p>
      <w:pPr>
        <w:spacing w:before="75" w:after="0"/>
      </w:pPr>
      <w:r>
        <w:rPr/>
        <w:t xml:space="preserve">一、原料药行业发展前景分析 </w:t>
      </w:r>
    </w:p>
    <w:p>
      <w:pPr>
        <w:spacing w:before="75" w:after="0"/>
      </w:pPr>
      <w:r>
        <w:rPr/>
        <w:t xml:space="preserve">二、原料药行业盈利能力预测 </w:t>
      </w:r>
    </w:p>
    <w:p>
      <w:pPr>
        <w:spacing w:before="75" w:after="0"/>
      </w:pPr>
      <w:r>
        <w:rPr/>
        <w:t xml:space="preserve">三、投资机会分析 </w:t>
      </w:r>
    </w:p>
    <w:p>
      <w:pPr>
        <w:spacing w:before="75" w:after="0"/>
      </w:pPr>
      <w:r>
        <w:rPr/>
        <w:t xml:space="preserve">第二节 原料药行业投资风险分析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原料药行业投资策略分析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业内专家对中国原料药行业总结及企业重点客户管理建议 </w:t>
      </w:r>
    </w:p>
    <w:p>
      <w:pPr>
        <w:spacing w:before="75" w:after="0"/>
      </w:pPr>
      <w:r>
        <w:rPr/>
        <w:t xml:space="preserve">第一节 原料药行业企业问题总结 </w:t>
      </w:r>
    </w:p>
    <w:p>
      <w:pPr>
        <w:spacing w:before="75" w:after="0"/>
      </w:pPr>
      <w:r>
        <w:rPr/>
        <w:t xml:space="preserve">第二节 原料药企业应对策略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原料药市场的重点客户战略实施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原料药项目投资建议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图表：大宗原料药、特色原料药与专利药原料药的比较 </w:t>
      </w:r>
    </w:p>
    <w:p>
      <w:pPr>
        <w:spacing w:before="75" w:after="0"/>
      </w:pPr>
      <w:r>
        <w:rPr/>
        <w:t xml:space="preserve">图表：中国原料药行业竞争梯队(按营业收入)(单位：亿元) </w:t>
      </w:r>
    </w:p>
    <w:p>
      <w:pPr>
        <w:spacing w:before="75" w:after="0"/>
      </w:pPr>
      <w:r>
        <w:rPr/>
        <w:t xml:space="preserve">图表：欧洲通胀水平再创新高 </w:t>
      </w:r>
    </w:p>
    <w:p>
      <w:pPr>
        <w:spacing w:before="75" w:after="0"/>
      </w:pPr>
      <w:r>
        <w:rPr/>
        <w:t xml:space="preserve">图表：美国对外贸易 </w:t>
      </w:r>
    </w:p>
    <w:p>
      <w:pPr>
        <w:spacing w:before="75" w:after="0"/>
      </w:pPr>
      <w:r>
        <w:rPr/>
        <w:t xml:space="preserve">图表：2021-2026年日本商品贸易逆差大增 </w:t>
      </w:r>
    </w:p>
    <w:p>
      <w:pPr>
        <w:spacing w:before="75" w:after="0"/>
      </w:pPr>
      <w:r>
        <w:rPr/>
        <w:t xml:space="preserve">图表：全球化学原料药供给区域分布情况 </w:t>
      </w:r>
    </w:p>
    <w:p>
      <w:pPr>
        <w:spacing w:before="75" w:after="0"/>
      </w:pPr>
      <w:r>
        <w:rPr/>
        <w:t xml:space="preserve">图表：2021-2026年全球原料药市场规模(单位：亿美元) </w:t>
      </w:r>
    </w:p>
    <w:p>
      <w:pPr>
        <w:spacing w:before="75" w:after="0"/>
      </w:pPr>
      <w:r>
        <w:rPr/>
        <w:t xml:space="preserve">图表：2021-2026年中国原料药市场市场规模(单位：亿元) </w:t>
      </w:r>
    </w:p>
    <w:p>
      <w:pPr>
        <w:spacing w:before="75" w:after="0"/>
      </w:pPr>
      <w:r>
        <w:rPr/>
        <w:t xml:space="preserve">图表：中国原料药行业企业数量区域分布(单位：家) </w:t>
      </w:r>
    </w:p>
    <w:p>
      <w:pPr>
        <w:spacing w:before="75" w:after="0"/>
      </w:pPr>
      <w:r>
        <w:rPr/>
        <w:t xml:space="preserve">图表：2021-2026年中国化学原料药行业销售收入(单位：亿元) </w:t>
      </w:r>
    </w:p>
    <w:p>
      <w:pPr>
        <w:spacing w:before="75" w:after="0"/>
      </w:pPr>
      <w:r>
        <w:rPr/>
        <w:t xml:space="preserve">图表：2021-2026年中国原料药行业产量统计(单位：万吨) </w:t>
      </w:r>
    </w:p>
    <w:p>
      <w:pPr>
        <w:spacing w:before="75" w:after="0"/>
      </w:pPr>
      <w:r>
        <w:rPr/>
        <w:t xml:space="preserve">图表：2021-2026年华东地区原料药市场规模(单位：亿元) </w:t>
      </w:r>
    </w:p>
    <w:p>
      <w:pPr>
        <w:spacing w:before="75" w:after="0"/>
      </w:pPr>
      <w:r>
        <w:rPr/>
        <w:t xml:space="preserve">图表：2021-2026年华南地区原料药市场规模(单位：亿元) </w:t>
      </w:r>
    </w:p>
    <w:p>
      <w:pPr>
        <w:spacing w:before="75" w:after="0"/>
      </w:pPr>
      <w:r>
        <w:rPr/>
        <w:t xml:space="preserve">图表：2021-2026年华中地区原料药市场规模(单位：亿元) </w:t>
      </w:r>
    </w:p>
    <w:p>
      <w:pPr>
        <w:spacing w:before="75" w:after="0"/>
      </w:pPr>
      <w:r>
        <w:rPr/>
        <w:t xml:space="preserve">图表：2021-2026年华北地区原料药市场规模(单位：亿元) </w:t>
      </w:r>
    </w:p>
    <w:p>
      <w:pPr>
        <w:spacing w:before="75" w:after="0"/>
      </w:pPr>
      <w:r>
        <w:rPr/>
        <w:t xml:space="preserve">图表：2021-2026年西北地区原料药市场规模(单位：亿元) </w:t>
      </w:r>
    </w:p>
    <w:p>
      <w:pPr>
        <w:spacing w:before="75" w:after="0"/>
      </w:pPr>
      <w:r>
        <w:rPr/>
        <w:t xml:space="preserve">图表：2021-2026年西南地区原料药市场规模(单位：亿元) </w:t>
      </w:r>
    </w:p>
    <w:p>
      <w:pPr>
        <w:spacing w:before="75" w:after="0"/>
      </w:pPr>
      <w:r>
        <w:rPr/>
        <w:t xml:space="preserve">图表：2021-2026年东北地区原料药市场规模(单位：亿元) </w:t>
      </w:r>
    </w:p>
    <w:p>
      <w:pPr>
        <w:spacing w:before="75" w:after="0"/>
      </w:pPr>
      <w:r>
        <w:rPr/>
        <w:t xml:space="preserve">图表：2021-2026年科伦药业营收 </w:t>
      </w:r>
    </w:p>
    <w:p>
      <w:pPr>
        <w:spacing w:before="75" w:after="0"/>
      </w:pPr>
      <w:r>
        <w:rPr/>
        <w:t xml:space="preserve">图表：2021-2026年新和成企业营收 </w:t>
      </w:r>
    </w:p>
    <w:p>
      <w:pPr>
        <w:spacing w:before="75" w:after="0"/>
      </w:pPr>
      <w:r>
        <w:rPr/>
        <w:t xml:space="preserve">图表：2021-2026年浙江医药企业营收 </w:t>
      </w:r>
    </w:p>
    <w:p>
      <w:pPr>
        <w:spacing w:before="75" w:after="0"/>
      </w:pPr>
      <w:r>
        <w:rPr/>
        <w:t xml:space="preserve">图表：2021-2026年海普瑞企业营收 </w:t>
      </w:r>
    </w:p>
    <w:p>
      <w:pPr>
        <w:spacing w:before="75" w:after="0"/>
      </w:pPr>
      <w:r>
        <w:rPr/>
        <w:t xml:space="preserve">图表：2021-2026年华海药业企业营收 </w:t>
      </w:r>
    </w:p>
    <w:p>
      <w:pPr>
        <w:spacing w:before="75" w:after="0"/>
      </w:pPr>
      <w:r>
        <w:rPr/>
        <w:t xml:space="preserve">图表：2021-2026年司太立企业营收 </w:t>
      </w:r>
    </w:p>
    <w:p>
      <w:pPr>
        <w:spacing w:before="75" w:after="0"/>
      </w:pPr>
      <w:r>
        <w:rPr/>
        <w:t xml:space="preserve">图表：2021-2026年健友股份企业营收 </w:t>
      </w:r>
    </w:p>
    <w:p>
      <w:pPr>
        <w:spacing w:before="75" w:after="0"/>
      </w:pPr>
      <w:r>
        <w:rPr/>
        <w:t xml:space="preserve">图表：2021-2026年富祥股份企业营收 </w:t>
      </w:r>
    </w:p>
    <w:p>
      <w:pPr>
        <w:spacing w:before="75" w:after="0"/>
      </w:pPr>
      <w:r>
        <w:rPr/>
        <w:t xml:space="preserve">图表：2021-2026年凯莱英企业营收 </w:t>
      </w:r>
    </w:p>
    <w:p>
      <w:pPr>
        <w:spacing w:before="75" w:after="0"/>
      </w:pPr>
      <w:r>
        <w:rPr/>
        <w:t xml:space="preserve">图表：2021-2026年九州药业企业营收 </w:t>
      </w:r>
    </w:p>
    <w:p>
      <w:pPr>
        <w:spacing w:before="75" w:after="0"/>
      </w:pPr>
      <w:r>
        <w:rPr/>
        <w:t xml:space="preserve">图表：2026-2031年中国原料药市场规模预测(单位：亿元) </w:t>
      </w:r>
    </w:p>
    <w:p>
      <w:pPr>
        <w:spacing w:before="75" w:after="0"/>
      </w:pPr>
      <w:r>
        <w:rPr/>
        <w:t xml:space="preserve">图表：2026-2031年中国原料药行业产量规模预测(单位：万吨)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中国原料药行业市场发展分析及投资前景与策略研究报告(2026-2031版)</dc:title>
  <dc:description>中国原料药行业市场发展分析及投资前景与策略研究报告(2026-2031版)</dc:description>
  <dc:subject>中国原料药行业市场发展分析及投资前景与策略研究报告(2026-2031版)</dc:subject>
  <cp:keywords>研究报告</cp:keywords>
  <cp:category>研究报告</cp:category>
  <cp:lastModifiedBy>北京中道泰和信息咨询有限公司</cp:lastModifiedBy>
  <dcterms:created xsi:type="dcterms:W3CDTF">2026-04-04T18:05:56+08:00</dcterms:created>
  <dcterms:modified xsi:type="dcterms:W3CDTF">2026-04-04T18:05:56+08:00</dcterms:modified>
</cp:coreProperties>
</file>

<file path=docProps/custom.xml><?xml version="1.0" encoding="utf-8"?>
<Properties xmlns="http://schemas.openxmlformats.org/officeDocument/2006/custom-properties" xmlns:vt="http://schemas.openxmlformats.org/officeDocument/2006/docPropsVTypes"/>
</file>