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中国电讯产品行业市场发展分析及前景趋势与投资风险研究报告(2026-2031版)</w:t>
      </w:r>
    </w:p>
    <w:p>
      <w:pPr>
        <w:spacing w:after="150"/>
      </w:pPr>
      <w:r>
        <w:rPr>
          <w:b w:val="1"/>
          <w:bCs w:val="1"/>
        </w:rPr>
        <w:t xml:space="preserve">报告简介</w:t>
      </w:r>
    </w:p>
    <w:p>
      <w:pPr>
        <w:spacing w:after="150"/>
      </w:pPr>
      <w:r>
        <w:rPr/>
        <w:t xml:space="preserve">随着国内经济的发展，电讯产品市场发展面临巨大机遇和挑战。在市场竞争方面，电讯产品企业数量越来越多，市场正面临着供给与需求的不对称，电讯产品行业有进一步洗牌的强烈要求，但是在一些电讯产品细分市场仍有较大的发展空间，信息化技术将成为核心竞争力。本报告通过深入的调查、分析，投资者能够充分把握行业目前所处的全球和国内宏观经济形势，具体分析该产品所在的细分市场，对电讯产品行业总体市场的供求趋势及行业前景做出判断;明确目标市场、分析竞争对手，了解市场定位，把握市场特征，发掘价格规律，创新营销手段，提出电讯产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讯产品行业研究单位等公布和提供的大量资料以及对行业内企业调研访察所获得的大量第一手数据，对我国电讯产品市场的发展状况、供需状况、竞争格局、赢利水平、发展趋势等进行了分析。报告重点分析了电讯产品前十大企业的研发、产销、战略、经营状况等。报告还对电讯产品市场风险进行了预测，为电讯产品生产厂家、流通企业以及零售商提供了新的投资机会和可借鉴的操作模式，对欲在电讯产品行业从事资本运作的经济实体等单位准确了解目前中国电讯产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电讯产品概述</w:t>
      </w:r>
    </w:p>
    <w:p>
      <w:pPr>
        <w:spacing w:before="75" w:after="0"/>
      </w:pPr>
      <w:r>
        <w:rPr/>
        <w:t xml:space="preserve">第一节 电讯产品定义</w:t>
      </w:r>
    </w:p>
    <w:p>
      <w:pPr>
        <w:spacing w:before="75" w:after="0"/>
      </w:pPr>
      <w:r>
        <w:rPr/>
        <w:t xml:space="preserve">第二节 电讯产品分类情况</w:t>
      </w:r>
    </w:p>
    <w:p>
      <w:pPr>
        <w:spacing w:before="75" w:after="0"/>
      </w:pPr>
      <w:r>
        <w:rPr/>
        <w:t xml:space="preserve">第三节 电讯产品产业链分析</w:t>
      </w:r>
    </w:p>
    <w:p>
      <w:pPr>
        <w:spacing w:before="75" w:after="0"/>
      </w:pPr>
      <w:r>
        <w:rPr/>
        <w:t xml:space="preserve">一、产业链模型介绍</w:t>
      </w:r>
    </w:p>
    <w:p>
      <w:pPr>
        <w:spacing w:before="75" w:after="0"/>
      </w:pPr>
      <w:r>
        <w:rPr/>
        <w:t xml:space="preserve">二、电讯产品产业链模型分析</w:t>
      </w:r>
    </w:p>
    <w:p>
      <w:pPr>
        <w:spacing w:before="75" w:after="0"/>
      </w:pPr>
      <w:r>
        <w:rPr>
          <w:b w:val="1"/>
          <w:bCs w:val="1"/>
        </w:rPr>
        <w:t xml:space="preserve">第二章 2021-2026年中国电讯产品行业发展环境分析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2021-2026年中国电讯产品行业发展政策环境分析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2021-2026年中国电讯产品行业发展社会环境分析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2021-2026年中国电讯产品行业总体发展状况</w:t>
      </w:r>
    </w:p>
    <w:p>
      <w:pPr>
        <w:spacing w:before="75" w:after="0"/>
      </w:pPr>
      <w:r>
        <w:rPr/>
        <w:t xml:space="preserve">第一节 中国电讯产品行业规模情况分析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中国电讯产品行业财务能力分析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电讯产品行业发展现状分析</w:t>
      </w:r>
    </w:p>
    <w:p>
      <w:pPr>
        <w:spacing w:before="75" w:after="0"/>
      </w:pPr>
      <w:r>
        <w:rPr/>
        <w:t xml:space="preserve">第一节 电讯产品行业发展分析</w:t>
      </w:r>
    </w:p>
    <w:p>
      <w:pPr>
        <w:spacing w:before="75" w:after="0"/>
      </w:pPr>
      <w:r>
        <w:rPr/>
        <w:t xml:space="preserve">一、电讯产品行业发展现状</w:t>
      </w:r>
    </w:p>
    <w:p>
      <w:pPr>
        <w:spacing w:before="75" w:after="0"/>
      </w:pPr>
      <w:r>
        <w:rPr/>
        <w:t xml:space="preserve">二、电讯产品行业发展预测</w:t>
      </w:r>
    </w:p>
    <w:p>
      <w:pPr>
        <w:spacing w:before="75" w:after="0"/>
      </w:pPr>
      <w:r>
        <w:rPr/>
        <w:t xml:space="preserve">第二节 中国电讯产品行业发展分析</w:t>
      </w:r>
    </w:p>
    <w:p>
      <w:pPr>
        <w:spacing w:before="75" w:after="0"/>
      </w:pPr>
      <w:r>
        <w:rPr/>
        <w:t xml:space="preserve">一、2021-2026年中国电讯产品行业发展态势分析</w:t>
      </w:r>
    </w:p>
    <w:p>
      <w:pPr>
        <w:spacing w:before="75" w:after="0"/>
      </w:pPr>
      <w:r>
        <w:rPr/>
        <w:t xml:space="preserve">二、2021-2026年中国电讯产品行业发展特点分析</w:t>
      </w:r>
    </w:p>
    <w:p>
      <w:pPr>
        <w:spacing w:before="75" w:after="0"/>
      </w:pPr>
      <w:r>
        <w:rPr/>
        <w:t xml:space="preserve">三、2021-2026年中国电讯产品行业市场供需分析</w:t>
      </w:r>
    </w:p>
    <w:p>
      <w:pPr>
        <w:spacing w:before="75" w:after="0"/>
      </w:pPr>
      <w:r>
        <w:rPr/>
        <w:t xml:space="preserve">第三节 电讯产品行业特性分析</w:t>
      </w:r>
    </w:p>
    <w:p>
      <w:pPr>
        <w:spacing w:before="75" w:after="0"/>
      </w:pPr>
      <w:r>
        <w:rPr/>
        <w:t xml:space="preserve">第四节 对中国电讯产品市场的分析及思考</w:t>
      </w:r>
    </w:p>
    <w:p>
      <w:pPr>
        <w:spacing w:before="75" w:after="0"/>
      </w:pPr>
      <w:r>
        <w:rPr/>
        <w:t xml:space="preserve">一、电讯产品市场特点</w:t>
      </w:r>
    </w:p>
    <w:p>
      <w:pPr>
        <w:spacing w:before="75" w:after="0"/>
      </w:pPr>
      <w:r>
        <w:rPr/>
        <w:t xml:space="preserve">二、电讯产品市场分析</w:t>
      </w:r>
    </w:p>
    <w:p>
      <w:pPr>
        <w:spacing w:before="75" w:after="0"/>
      </w:pPr>
      <w:r>
        <w:rPr/>
        <w:t xml:space="preserve">三、电讯产品市场变化的方向</w:t>
      </w:r>
    </w:p>
    <w:p>
      <w:pPr>
        <w:spacing w:before="75" w:after="0"/>
      </w:pPr>
      <w:r>
        <w:rPr/>
        <w:t xml:space="preserve">四、中国电讯产品行业发展的新思路</w:t>
      </w:r>
    </w:p>
    <w:p>
      <w:pPr>
        <w:spacing w:before="75" w:after="0"/>
      </w:pPr>
      <w:r>
        <w:rPr/>
        <w:t xml:space="preserve">五、对中国电讯产品行业发展的思考</w:t>
      </w:r>
    </w:p>
    <w:p>
      <w:pPr>
        <w:spacing w:before="75" w:after="0"/>
      </w:pPr>
      <w:r>
        <w:rPr>
          <w:b w:val="1"/>
          <w:bCs w:val="1"/>
        </w:rPr>
        <w:t xml:space="preserve">第五章 中国电讯产品市场规模分析</w:t>
      </w:r>
    </w:p>
    <w:p>
      <w:pPr>
        <w:spacing w:before="75" w:after="0"/>
      </w:pPr>
      <w:r>
        <w:rPr/>
        <w:t xml:space="preserve">第一节 2021-2026年中国电讯产品区域市场规模分析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2026-2031年中国电讯产品市场规模预测</w:t>
      </w:r>
    </w:p>
    <w:p>
      <w:pPr>
        <w:spacing w:before="75" w:after="0"/>
      </w:pPr>
      <w:r>
        <w:rPr>
          <w:b w:val="1"/>
          <w:bCs w:val="1"/>
        </w:rPr>
        <w:t xml:space="preserve">第六章 电讯产品行业市场竞争策略分析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电讯产品企业竞争策略分析</w:t>
      </w:r>
    </w:p>
    <w:p>
      <w:pPr>
        <w:spacing w:before="75" w:after="0"/>
      </w:pPr>
      <w:r>
        <w:rPr/>
        <w:t xml:space="preserve">一、提高电讯产品企业核心竞争力的对策</w:t>
      </w:r>
    </w:p>
    <w:p>
      <w:pPr>
        <w:spacing w:before="75" w:after="0"/>
      </w:pPr>
      <w:r>
        <w:rPr/>
        <w:t xml:space="preserve">二、影响电讯产品企业核心竞争力的因素及提升途径</w:t>
      </w:r>
    </w:p>
    <w:p>
      <w:pPr>
        <w:spacing w:before="75" w:after="0"/>
      </w:pPr>
      <w:r>
        <w:rPr/>
        <w:t xml:space="preserve">三、提高电讯产品企业竞争力的策略</w:t>
      </w:r>
    </w:p>
    <w:p>
      <w:pPr>
        <w:spacing w:before="75" w:after="0"/>
      </w:pPr>
      <w:r>
        <w:rPr/>
        <w:t xml:space="preserve">第四节 电讯产品行业竞争力优势分析</w:t>
      </w:r>
    </w:p>
    <w:p>
      <w:pPr>
        <w:spacing w:before="75" w:after="0"/>
      </w:pPr>
      <w:r>
        <w:rPr/>
        <w:t xml:space="preserve">一、整体对电讯产品竞争力评价</w:t>
      </w:r>
    </w:p>
    <w:p>
      <w:pPr>
        <w:spacing w:before="75" w:after="0"/>
      </w:pPr>
      <w:r>
        <w:rPr/>
        <w:t xml:space="preserve">二、电讯产品行业竞争力评价结果分析</w:t>
      </w:r>
    </w:p>
    <w:p>
      <w:pPr>
        <w:spacing w:before="75" w:after="0"/>
      </w:pPr>
      <w:r>
        <w:rPr/>
        <w:t xml:space="preserve">三、竞争优势评价及构建建议</w:t>
      </w:r>
    </w:p>
    <w:p>
      <w:pPr>
        <w:spacing w:before="75" w:after="0"/>
      </w:pPr>
      <w:r>
        <w:rPr>
          <w:b w:val="1"/>
          <w:bCs w:val="1"/>
        </w:rPr>
        <w:t xml:space="preserve">第七章 电讯产品行业重点企业竞争分析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电讯产品行业投资与发展前景分析</w:t>
      </w:r>
    </w:p>
    <w:p>
      <w:pPr>
        <w:spacing w:before="75" w:after="0"/>
      </w:pPr>
      <w:r>
        <w:rPr/>
        <w:t xml:space="preserve">第一节 电讯产品行业投资机会分析</w:t>
      </w:r>
    </w:p>
    <w:p>
      <w:pPr>
        <w:spacing w:before="75" w:after="0"/>
      </w:pPr>
      <w:r>
        <w:rPr/>
        <w:t xml:space="preserve">一、电讯产品投资项目分析</w:t>
      </w:r>
    </w:p>
    <w:p>
      <w:pPr>
        <w:spacing w:before="75" w:after="0"/>
      </w:pPr>
      <w:r>
        <w:rPr/>
        <w:t xml:space="preserve">二、可以投资的电讯产品模式</w:t>
      </w:r>
    </w:p>
    <w:p>
      <w:pPr>
        <w:spacing w:before="75" w:after="0"/>
      </w:pPr>
      <w:r>
        <w:rPr/>
        <w:t xml:space="preserve">三、电讯产品投资机会</w:t>
      </w:r>
    </w:p>
    <w:p>
      <w:pPr>
        <w:spacing w:before="75" w:after="0"/>
      </w:pPr>
      <w:r>
        <w:rPr/>
        <w:t xml:space="preserve">第二节 2026-2031年中国电讯产品行业发展预测分析</w:t>
      </w:r>
    </w:p>
    <w:p>
      <w:pPr>
        <w:spacing w:before="75" w:after="0"/>
      </w:pPr>
      <w:r>
        <w:rPr/>
        <w:t xml:space="preserve">一、未来电讯产品发展分析</w:t>
      </w:r>
    </w:p>
    <w:p>
      <w:pPr>
        <w:spacing w:before="75" w:after="0"/>
      </w:pPr>
      <w:r>
        <w:rPr/>
        <w:t xml:space="preserve">二、未来电讯产品行业技术开发方向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电讯产品产业用户度分析</w:t>
      </w:r>
    </w:p>
    <w:p>
      <w:pPr>
        <w:spacing w:before="75" w:after="0"/>
      </w:pPr>
      <w:r>
        <w:rPr/>
        <w:t xml:space="preserve">第一节 电讯产品产业用户认知程度</w:t>
      </w:r>
    </w:p>
    <w:p>
      <w:pPr>
        <w:spacing w:before="75" w:after="0"/>
      </w:pPr>
      <w:r>
        <w:rPr/>
        <w:t xml:space="preserve">第二节 电讯产品产业用户关注因素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2026-2031年电讯产品行业发展趋势及投资风险分析</w:t>
      </w:r>
    </w:p>
    <w:p>
      <w:pPr>
        <w:spacing w:before="75" w:after="0"/>
      </w:pPr>
      <w:r>
        <w:rPr/>
        <w:t xml:space="preserve">第一节 当前电讯产品存在的问题</w:t>
      </w:r>
    </w:p>
    <w:p>
      <w:pPr>
        <w:spacing w:before="75" w:after="0"/>
      </w:pPr>
      <w:r>
        <w:rPr/>
        <w:t xml:space="preserve">第二节 电讯产品未来发展预测分析</w:t>
      </w:r>
    </w:p>
    <w:p>
      <w:pPr>
        <w:spacing w:before="75" w:after="0"/>
      </w:pPr>
      <w:r>
        <w:rPr/>
        <w:t xml:space="preserve">一、中国电讯产品发展方向分析</w:t>
      </w:r>
    </w:p>
    <w:p>
      <w:pPr>
        <w:spacing w:before="75" w:after="0"/>
      </w:pPr>
      <w:r>
        <w:rPr/>
        <w:t xml:space="preserve">二、2026-2031年中国电讯产品行业发展规模预测</w:t>
      </w:r>
    </w:p>
    <w:p>
      <w:pPr>
        <w:spacing w:before="75" w:after="0"/>
      </w:pPr>
      <w:r>
        <w:rPr/>
        <w:t xml:space="preserve">三、2026-2031年中国电讯产品行业发展趋势预测</w:t>
      </w:r>
    </w:p>
    <w:p>
      <w:pPr>
        <w:spacing w:before="75" w:after="0"/>
      </w:pPr>
      <w:r>
        <w:rPr/>
        <w:t xml:space="preserve">第三节 2026-2031年中国电讯产品行业投资风险分析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电讯产品行业营销策略分析及建议</w:t>
      </w:r>
    </w:p>
    <w:p>
      <w:pPr>
        <w:spacing w:before="75" w:after="0"/>
      </w:pPr>
      <w:r>
        <w:rPr/>
        <w:t xml:space="preserve">一、电讯产品行业营销模式</w:t>
      </w:r>
    </w:p>
    <w:p>
      <w:pPr>
        <w:spacing w:before="75" w:after="0"/>
      </w:pPr>
      <w:r>
        <w:rPr/>
        <w:t xml:space="preserve">二、电讯产品行业营销策略</w:t>
      </w:r>
    </w:p>
    <w:p>
      <w:pPr>
        <w:spacing w:before="75" w:after="0"/>
      </w:pPr>
      <w:r>
        <w:rPr/>
        <w:t xml:space="preserve">第二节 电讯产品行业企业经营发展分析及建议</w:t>
      </w:r>
    </w:p>
    <w:p>
      <w:pPr>
        <w:spacing w:before="75" w:after="0"/>
      </w:pPr>
      <w:r>
        <w:rPr/>
        <w:t xml:space="preserve">一、电讯产品行业经营模式</w:t>
      </w:r>
    </w:p>
    <w:p>
      <w:pPr>
        <w:spacing w:before="75" w:after="0"/>
      </w:pPr>
      <w:r>
        <w:rPr/>
        <w:t xml:space="preserve">二、电讯产品行业发展模式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图表：电讯产品行业生命周期</w:t>
      </w:r>
    </w:p>
    <w:p>
      <w:pPr>
        <w:spacing w:before="75" w:after="0"/>
      </w:pPr>
      <w:r>
        <w:rPr/>
        <w:t xml:space="preserve">图表：电讯产品行业产业链结构</w:t>
      </w:r>
    </w:p>
    <w:p>
      <w:pPr>
        <w:spacing w:before="75" w:after="0"/>
      </w:pPr>
      <w:r>
        <w:rPr/>
        <w:t xml:space="preserve">图表：2021-2026年电讯产品行业竞争力分析</w:t>
      </w:r>
    </w:p>
    <w:p>
      <w:pPr>
        <w:spacing w:before="75" w:after="0"/>
      </w:pPr>
      <w:r>
        <w:rPr/>
        <w:t xml:space="preserve">图表：2021-2026年全球电讯产品行业市场规模</w:t>
      </w:r>
    </w:p>
    <w:p>
      <w:pPr>
        <w:spacing w:before="75" w:after="0"/>
      </w:pPr>
      <w:r>
        <w:rPr/>
        <w:t xml:space="preserve">图表：2021-2026年中国电讯产品行业市场规模</w:t>
      </w:r>
    </w:p>
    <w:p>
      <w:pPr>
        <w:spacing w:before="75" w:after="0"/>
      </w:pPr>
      <w:r>
        <w:rPr/>
        <w:t xml:space="preserve">图表：2026-2031年中国电讯产品行业市场规模预测</w:t>
      </w:r>
    </w:p>
    <w:p>
      <w:pPr>
        <w:spacing w:before="75" w:after="0"/>
      </w:pPr>
      <w:r>
        <w:rPr/>
        <w:t xml:space="preserve">图表：2026-2031年中国电讯产品行业资产规模预测</w:t>
      </w:r>
    </w:p>
    <w:p>
      <w:pPr>
        <w:spacing w:before="75" w:after="0"/>
      </w:pPr>
      <w:r>
        <w:rPr/>
        <w:t xml:space="preserve">图表：2026-2031年中国电讯产品行业利润合计预测</w:t>
      </w:r>
    </w:p>
    <w:p>
      <w:pPr>
        <w:spacing w:before="75" w:after="0"/>
      </w:pPr>
      <w:r>
        <w:rPr/>
        <w:t xml:space="preserve">图表：2026-2031年中国电讯产品行业盈利能力预测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中国电讯产品行业市场发展分析及前景趋势与投资风险研究报告(2026-2031版)</dc:title>
  <dc:description>中国电讯产品行业市场发展分析及前景趋势与投资风险研究报告(2026-2031版)</dc:description>
  <dc:subject>中国电讯产品行业市场发展分析及前景趋势与投资风险研究报告(2026-2031版)</dc:subject>
  <cp:keywords>研究报告</cp:keywords>
  <cp:category>研究报告</cp:category>
  <cp:lastModifiedBy>北京中道泰和信息咨询有限公司</cp:lastModifiedBy>
  <dcterms:created xsi:type="dcterms:W3CDTF">2026-04-04T18:13:14+08:00</dcterms:created>
  <dcterms:modified xsi:type="dcterms:W3CDTF">2026-04-04T18:13:14+08:00</dcterms:modified>
</cp:coreProperties>
</file>

<file path=docProps/custom.xml><?xml version="1.0" encoding="utf-8"?>
<Properties xmlns="http://schemas.openxmlformats.org/officeDocument/2006/custom-properties" xmlns:vt="http://schemas.openxmlformats.org/officeDocument/2006/docPropsVTypes"/>
</file>