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中国天然含气矿泉水行业市场深度调查研究报告(2024-2029版)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天然含气矿泉水行业的市场走向和发展趋势。</w:t>
      </w:r>
    </w:p>
    <w:p>
      <w:pPr>
        <w:spacing w:after="150"/>
      </w:pPr>
      <w:r>
        <w:rPr/>
        <w:t xml:space="preserve">本报告专业!权威!报告根据天然含气矿泉水行业的发展轨迹及多年的实践经验，对中国天然含气矿泉水行业的内外部环境、行业发展现状、产业链发展状况、市场供需、竞争格局、标杆企业、发展趋势、机会风险、发展策略与投资建议等进行了分析，并重点分析了我国天然含气矿泉水行业将面临的机遇与挑战，对天然含气矿泉水行业未来的发展趋势及前景作出审慎分析与预测。是天然含气矿泉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天然含气矿泉水行业概况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第二节 产品发展历程</w:t>
      </w:r>
    </w:p>
    <w:p>
      <w:pPr>
        <w:spacing w:after="150"/>
      </w:pPr>
      <w:r>
        <w:rPr/>
        <w:t xml:space="preserve">第三节 当前产业政策</w:t>
      </w:r>
    </w:p>
    <w:p>
      <w:pPr>
        <w:spacing w:after="150"/>
      </w:pPr>
      <w:r>
        <w:rPr/>
        <w:t xml:space="preserve">第四节 天然含气矿泉水所处产业生命周期</w:t>
      </w:r>
    </w:p>
    <w:p>
      <w:pPr>
        <w:spacing w:after="150"/>
      </w:pPr>
      <w:r>
        <w:rPr/>
        <w:t xml:space="preserve">第五节 天然含气矿泉水行业市场竞争程度</w:t>
      </w:r>
    </w:p>
    <w:p>
      <w:pPr>
        <w:spacing w:after="150"/>
      </w:pPr>
      <w:r>
        <w:rPr>
          <w:b w:val="1"/>
          <w:bCs w:val="1"/>
        </w:rPr>
        <w:t xml:space="preserve">第二章 天然含气矿泉水产品生产调查</w:t>
      </w:r>
    </w:p>
    <w:p>
      <w:pPr>
        <w:spacing w:after="150"/>
      </w:pPr>
      <w:r>
        <w:rPr/>
        <w:t xml:space="preserve">第一节 国内产量统计</w:t>
      </w:r>
    </w:p>
    <w:p>
      <w:pPr>
        <w:spacing w:after="150"/>
      </w:pPr>
      <w:r>
        <w:rPr/>
        <w:t xml:space="preserve">一、产品构成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地域产出结构</w:t>
      </w:r>
    </w:p>
    <w:p>
      <w:pPr>
        <w:spacing w:after="150"/>
      </w:pPr>
      <w:r>
        <w:rPr/>
        <w:t xml:space="preserve">第三节 企业市场集中度</w:t>
      </w:r>
    </w:p>
    <w:p>
      <w:pPr>
        <w:spacing w:after="150"/>
      </w:pPr>
      <w:r>
        <w:rPr/>
        <w:t xml:space="preserve">第四节 产品生产成本</w:t>
      </w:r>
    </w:p>
    <w:p>
      <w:pPr>
        <w:spacing w:after="150"/>
      </w:pPr>
      <w:r>
        <w:rPr/>
        <w:t xml:space="preserve">第五节 近期天然含气矿泉水项目投资建设情况</w:t>
      </w:r>
    </w:p>
    <w:p>
      <w:pPr>
        <w:spacing w:after="150"/>
      </w:pPr>
      <w:r>
        <w:rPr>
          <w:b w:val="1"/>
          <w:bCs w:val="1"/>
        </w:rPr>
        <w:t xml:space="preserve">第三章 天然含气矿泉水产品消费调查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天然含气矿泉水产品价格调查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消费区域市场调查</w:t>
      </w:r>
    </w:p>
    <w:p>
      <w:pPr>
        <w:spacing w:after="150"/>
      </w:pPr>
      <w:r>
        <w:rPr/>
        <w:t xml:space="preserve">第五节 品牌满意度调查</w:t>
      </w:r>
    </w:p>
    <w:p>
      <w:pPr>
        <w:spacing w:after="150"/>
      </w:pPr>
      <w:r>
        <w:rPr/>
        <w:t xml:space="preserve">一、品牌结构</w:t>
      </w:r>
    </w:p>
    <w:p>
      <w:pPr>
        <w:spacing w:after="150"/>
      </w:pPr>
      <w:r>
        <w:rPr/>
        <w:t xml:space="preserve">二、品牌地域性差异调查</w:t>
      </w:r>
    </w:p>
    <w:p>
      <w:pPr>
        <w:spacing w:after="150"/>
      </w:pPr>
      <w:r>
        <w:rPr/>
        <w:t xml:space="preserve">三、品牌满意度</w:t>
      </w:r>
    </w:p>
    <w:p>
      <w:pPr>
        <w:spacing w:after="150"/>
      </w:pPr>
      <w:r>
        <w:rPr/>
        <w:t xml:space="preserve">第六节 渠道调查</w:t>
      </w:r>
    </w:p>
    <w:p>
      <w:pPr>
        <w:spacing w:after="150"/>
      </w:pPr>
      <w:r>
        <w:rPr/>
        <w:t xml:space="preserve">一、销售渠道分析(紧密、松散、主渠道等)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>
          <w:b w:val="1"/>
          <w:bCs w:val="1"/>
        </w:rPr>
        <w:t xml:space="preserve">第四章 天然含气矿泉水产品进出口市场调查</w:t>
      </w:r>
    </w:p>
    <w:p>
      <w:pPr>
        <w:spacing w:after="150"/>
      </w:pPr>
      <w:r>
        <w:rPr/>
        <w:t xml:space="preserve">第一节 进口市场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二、进口地域格局</w:t>
      </w:r>
    </w:p>
    <w:p>
      <w:pPr>
        <w:spacing w:after="150"/>
      </w:pPr>
      <w:r>
        <w:rPr/>
        <w:t xml:space="preserve">三、进口量与金额统计</w:t>
      </w:r>
    </w:p>
    <w:p>
      <w:pPr>
        <w:spacing w:after="150"/>
      </w:pPr>
      <w:r>
        <w:rPr/>
        <w:t xml:space="preserve">第二节 天然含气矿泉水产品出口市场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二、出口地域格局</w:t>
      </w:r>
    </w:p>
    <w:p>
      <w:pPr>
        <w:spacing w:after="150"/>
      </w:pPr>
      <w:r>
        <w:rPr/>
        <w:t xml:space="preserve">三、出口量与金额统计</w:t>
      </w:r>
    </w:p>
    <w:p>
      <w:pPr>
        <w:spacing w:after="150"/>
      </w:pPr>
      <w:r>
        <w:rPr/>
        <w:t xml:space="preserve">第三节 天然含气矿泉水产品进出口政策</w:t>
      </w:r>
    </w:p>
    <w:p>
      <w:pPr>
        <w:spacing w:after="150"/>
      </w:pPr>
      <w:r>
        <w:rPr/>
        <w:t xml:space="preserve">一、贸易政策(倾销与反倾销)</w:t>
      </w:r>
    </w:p>
    <w:p>
      <w:pPr>
        <w:spacing w:after="150"/>
      </w:pPr>
      <w:r>
        <w:rPr/>
        <w:t xml:space="preserve">二、关税政策(优惠或者限制)</w:t>
      </w:r>
    </w:p>
    <w:p>
      <w:pPr>
        <w:spacing w:after="150"/>
      </w:pPr>
      <w:r>
        <w:rPr>
          <w:b w:val="1"/>
          <w:bCs w:val="1"/>
        </w:rPr>
        <w:t xml:space="preserve">第五章 典型企业与品牌调查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>
          <w:b w:val="1"/>
          <w:bCs w:val="1"/>
        </w:rPr>
        <w:t xml:space="preserve">第六章 重点城市消费调查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第三节 深圳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第四节 西安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>
          <w:b w:val="1"/>
          <w:bCs w:val="1"/>
        </w:rPr>
        <w:t xml:space="preserve">第七章 细分市场调查</w:t>
      </w:r>
    </w:p>
    <w:p>
      <w:pPr>
        <w:spacing w:after="150"/>
      </w:pPr>
      <w:r>
        <w:rPr/>
        <w:t xml:space="preserve">第一节 细分市场一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第二节 细分市场二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第二节 细分市场三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>
          <w:b w:val="1"/>
          <w:bCs w:val="1"/>
        </w:rPr>
        <w:t xml:space="preserve">第八章 天然含气矿泉水市场上下游市场调查</w:t>
      </w:r>
    </w:p>
    <w:p>
      <w:pPr>
        <w:spacing w:after="150"/>
      </w:pPr>
      <w:r>
        <w:rPr/>
        <w:t xml:space="preserve">第一节 原材料市场</w:t>
      </w:r>
    </w:p>
    <w:p>
      <w:pPr>
        <w:spacing w:after="150"/>
      </w:pPr>
      <w:r>
        <w:rPr/>
        <w:t xml:space="preserve">一、天然含气矿泉水上游原材料构成</w:t>
      </w:r>
    </w:p>
    <w:p>
      <w:pPr>
        <w:spacing w:after="150"/>
      </w:pPr>
      <w:r>
        <w:rPr/>
        <w:t xml:space="preserve">二、国内产销量</w:t>
      </w:r>
    </w:p>
    <w:p>
      <w:pPr>
        <w:spacing w:after="150"/>
      </w:pPr>
      <w:r>
        <w:rPr/>
        <w:t xml:space="preserve">三、原材料价格走势</w:t>
      </w:r>
    </w:p>
    <w:p>
      <w:pPr>
        <w:spacing w:after="150"/>
      </w:pPr>
      <w:r>
        <w:rPr/>
        <w:t xml:space="preserve">四、主要供应企业供应量</w:t>
      </w:r>
    </w:p>
    <w:p>
      <w:pPr>
        <w:spacing w:after="150"/>
      </w:pPr>
      <w:r>
        <w:rPr/>
        <w:t xml:space="preserve">五、产业政策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一、天然含气矿泉水消费市场构成</w:t>
      </w:r>
    </w:p>
    <w:p>
      <w:pPr>
        <w:spacing w:after="150"/>
      </w:pPr>
      <w:r>
        <w:rPr/>
        <w:t xml:space="preserve">二、天然含气矿泉水消费市场结构变化趋势</w:t>
      </w:r>
    </w:p>
    <w:p>
      <w:pPr>
        <w:spacing w:after="150"/>
      </w:pPr>
      <w:r>
        <w:rPr/>
        <w:t xml:space="preserve">三、天然含气矿泉水下游市场相关政策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产业链运行分析</w:t>
      </w:r>
    </w:p>
    <w:p>
      <w:pPr>
        <w:spacing w:after="150"/>
      </w:pPr>
      <w:r>
        <w:rPr/>
        <w:t xml:space="preserve">一、天然含气矿泉水产业环境分析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第四节 天然含气矿泉水产业发展前景预测</w:t>
      </w:r>
    </w:p>
    <w:p>
      <w:pPr>
        <w:spacing w:after="150"/>
      </w:pPr>
      <w:r>
        <w:rPr>
          <w:b w:val="1"/>
          <w:bCs w:val="1"/>
        </w:rPr>
        <w:t xml:space="preserve">第九章 结论及策略建议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独家策略建议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图表：天然含气矿泉水产品发展历程</w:t>
      </w:r>
    </w:p>
    <w:p>
      <w:pPr>
        <w:spacing w:after="150"/>
      </w:pPr>
      <w:r>
        <w:rPr/>
        <w:t xml:space="preserve">图表：天然含气矿泉水所处产业生命周期</w:t>
      </w:r>
    </w:p>
    <w:p>
      <w:pPr>
        <w:spacing w:after="150"/>
      </w:pPr>
      <w:r>
        <w:rPr/>
        <w:t xml:space="preserve">图表：天然含气矿泉水产品构成</w:t>
      </w:r>
    </w:p>
    <w:p>
      <w:pPr>
        <w:spacing w:after="150"/>
      </w:pPr>
      <w:r>
        <w:rPr/>
        <w:t xml:space="preserve">图表：天然含气矿泉水国内产量统计</w:t>
      </w:r>
    </w:p>
    <w:p>
      <w:pPr>
        <w:spacing w:after="150"/>
      </w:pPr>
      <w:r>
        <w:rPr/>
        <w:t xml:space="preserve">图表：天然含气矿泉水地域产出结构</w:t>
      </w:r>
    </w:p>
    <w:p>
      <w:pPr>
        <w:spacing w:after="150"/>
      </w:pPr>
      <w:r>
        <w:rPr/>
        <w:t xml:space="preserve">图表：天然含气矿泉水企业市场集中度</w:t>
      </w:r>
    </w:p>
    <w:p>
      <w:pPr>
        <w:spacing w:after="150"/>
      </w:pPr>
      <w:r>
        <w:rPr/>
        <w:t xml:space="preserve">图表：天然含气矿泉水产品消费量</w:t>
      </w:r>
    </w:p>
    <w:p>
      <w:pPr>
        <w:spacing w:after="150"/>
      </w:pPr>
      <w:r>
        <w:rPr/>
        <w:t xml:space="preserve">图表：天然含气矿泉水产品价格走势</w:t>
      </w:r>
    </w:p>
    <w:p>
      <w:pPr>
        <w:spacing w:after="150"/>
      </w:pPr>
      <w:r>
        <w:rPr/>
        <w:t xml:space="preserve">图表：天然含气矿泉水北京产品品牌结构</w:t>
      </w:r>
    </w:p>
    <w:p>
      <w:pPr>
        <w:spacing w:after="150"/>
      </w:pPr>
      <w:r>
        <w:rPr/>
        <w:t xml:space="preserve">图表：天然含气矿泉水北京消费群体构成</w:t>
      </w:r>
    </w:p>
    <w:p>
      <w:pPr>
        <w:spacing w:after="150"/>
      </w:pPr>
      <w:r>
        <w:rPr/>
        <w:t xml:space="preserve">图表：天然含气矿泉水北京消费渠道构成</w:t>
      </w:r>
    </w:p>
    <w:p>
      <w:pPr>
        <w:spacing w:after="150"/>
      </w:pPr>
      <w:r>
        <w:rPr/>
        <w:t xml:space="preserve">图表：天然含气矿泉水北京价格变化趋势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本文地址：https://www.51baogao.cn/baogao/20230201/313320.shtml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1/313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中国天然含气矿泉水行业市场深度调查研究报告(2024-2029版)</dc:title>
  <dc:description>中国天然含气矿泉水行业市场深度调查研究报告(2024-2029版)</dc:description>
  <dc:subject>中国天然含气矿泉水行业市场深度调查研究报告(2024-2029版)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2024-01-28T16:11:39+08:00</dcterms:created>
  <dcterms:modified xsi:type="dcterms:W3CDTF">2024-01-28T16:11:39+08:00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