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钢铁信息化行业市场发展分析及发展潜力与投资研究报告(2024-2029版)</w:t>
      </w:r>
    </w:p>
    <w:p>
      <w:pPr>
        <w:spacing w:after="150"/>
      </w:pPr>
      <w:r>
        <w:rPr>
          <w:b w:val="1"/>
          <w:bCs w:val="1"/>
        </w:rPr>
        <w:t xml:space="preserve">报告简介</w:t>
      </w:r>
    </w:p>
    <w:p>
      <w:pPr>
        <w:spacing w:after="150"/>
      </w:pPr>
      <w:r>
        <w:rPr/>
        <w:t xml:space="preserve">20世纪70年代末，伴随着我国钢铁企业信息化的发展，促使最原始的系统仅仅能够基于最初的手工作业流程进行电子记账。而在20世纪80时代下半叶，我国有些大型钢铁企业逐渐开始将重点放在发展自动化上，与此同时也逐渐建立出大型计算机应用系统。截止到2000年底，我国全国各地重点大、中、型钢铁企业中用于生产经营管理的电脑设备高达3.84万部，所创建的电子计算机应用系统高达4200多个。然而当时计算机系统普遍采用的是应用系统，它只能够达解决个别需求，而非用作集成全部企业经营管理和生产管控的信息系统。因此，水准较低，并处在管理方法信息化的初始阶段。</w:t>
      </w:r>
    </w:p>
    <w:p>
      <w:pPr>
        <w:spacing w:after="150"/>
      </w:pPr>
      <w:r>
        <w:rPr/>
        <w:t xml:space="preserve">自1998年首钢成为第一个顺利完工企业营销管理一体化系统至今，我国绝大多数钢铁企业开始逐渐到信息化的重要性。而2000年至今，武钢、首钢集团、鞍钢集团、马钢集团、济南钢铁有限责任公司等重点钢铁企业开始纷纷实施信息化工程项目并投入使用，由此促使我国迎来钢铁企业信息化的浪潮。现阶段，我国所有大型钢铁企业都已经顺利时实现信息化的阶段性目标，并在全企业范围之内持续推行并应用信息化新项目。而我国部分中小型钢铁企业依旧处在信息化项目的不同阶段或者已经顺利实现信息化管理的基本目标。总体来说，我国钢铁企业，信息化目标较为明确，其应用的层次也相对较深，因此所获得的经济收益也相对显著。</w:t>
      </w:r>
    </w:p>
    <w:p>
      <w:pPr>
        <w:spacing w:after="150"/>
      </w:pPr>
      <w:r>
        <w:rPr/>
        <w:t xml:space="preserve">我国钢铁企业的信息化发展趋向在某种意义上意味着我国钢铁企业为有效融进日益激烈的行业市场竞争环境，逐渐加快机械自动化发展速度，大力推广计算机自动化以及人工智能技术。“十四五规划”中明确指出社会经济发展的六大总目标，分别为：经济社会发展取得新成果、改革开放迈开新步伐、社会文明取得新成效、生态文明建设获得重大突破、民生福祉迈上新台阶、国家治理效率逐渐提升等。此外，公报中也明确提出，“十四五”阶段，社会经济发展的主题是促进高质量发展，主要任务是大力推进供给侧结构性创新发展。根本动力是改革创新，根本目的是全面满足普通百姓对美好生活的日常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钢铁信息化市场进行了分析研究。报告在总结中国钢铁信息化发展历程的基础上，结合新时期的各方面因素，对中国钢铁信息化的发展趋势给予了细致和审慎的预测论证。报告资料详实，图表丰富，既有深入的分析，又有直观的比较，为钢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最近3-5年中国钢铁信息化行业经济指标分析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中国钢铁信息化行业宏观环境分析（pest）</w:t>
      </w:r>
    </w:p>
    <w:p>
      <w:pPr>
        <w:spacing w:after="150"/>
      </w:pPr>
      <w:r>
        <w:rPr/>
        <w:t xml:space="preserve">第一节 中国钢铁信息化行业政策(policy)环境分析</w:t>
      </w:r>
    </w:p>
    <w:p>
      <w:pPr>
        <w:spacing w:after="150"/>
      </w:pPr>
      <w:r>
        <w:rPr/>
        <w:t xml:space="preserve">一、钢铁信息化行业监管体系及机构介绍</w:t>
      </w:r>
    </w:p>
    <w:p>
      <w:pPr>
        <w:spacing w:after="150"/>
      </w:pPr>
      <w:r>
        <w:rPr/>
        <w:t xml:space="preserve">二、钢铁信息化行业标准体系建设现状</w:t>
      </w:r>
    </w:p>
    <w:p>
      <w:pPr>
        <w:spacing w:after="150"/>
      </w:pPr>
      <w:r>
        <w:rPr/>
        <w:t xml:space="preserve">三、钢铁信息化行业发展相关政策规划汇总及解读</w:t>
      </w:r>
    </w:p>
    <w:p>
      <w:pPr>
        <w:spacing w:after="150"/>
      </w:pPr>
      <w:r>
        <w:rPr/>
        <w:t xml:space="preserve">四、钢铁信息化行业相关"十四五"规划解读</w:t>
      </w:r>
    </w:p>
    <w:p>
      <w:pPr>
        <w:spacing w:after="150"/>
      </w:pPr>
      <w:r>
        <w:rPr/>
        <w:t xml:space="preserve">五、"碳中和、碳达峰"愿景对钢铁信息化行业的影响分析</w:t>
      </w:r>
    </w:p>
    <w:p>
      <w:pPr>
        <w:spacing w:after="150"/>
      </w:pPr>
      <w:r>
        <w:rPr/>
        <w:t xml:space="preserve">六、政策环境对钢铁信息化行业发展的影响分析</w:t>
      </w:r>
    </w:p>
    <w:p>
      <w:pPr>
        <w:spacing w:after="150"/>
      </w:pPr>
      <w:r>
        <w:rPr/>
        <w:t xml:space="preserve">第二节 中国钢铁信息化行业经济(economy)环境分析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三、中国钢铁信息化行业发展与宏观经济相关性分析</w:t>
      </w:r>
    </w:p>
    <w:p>
      <w:pPr>
        <w:spacing w:after="150"/>
      </w:pPr>
      <w:r>
        <w:rPr/>
        <w:t xml:space="preserve">第三节 中国钢铁信息化行业社会(society)环境分析</w:t>
      </w:r>
    </w:p>
    <w:p>
      <w:pPr>
        <w:spacing w:after="150"/>
      </w:pPr>
      <w:r>
        <w:rPr/>
        <w:t xml:space="preserve">第四节 中国钢铁信息化行业技术(technology)环境分析</w:t>
      </w:r>
    </w:p>
    <w:p>
      <w:pPr>
        <w:spacing w:after="150"/>
      </w:pPr>
      <w:r>
        <w:rPr>
          <w:b w:val="1"/>
          <w:bCs w:val="1"/>
        </w:rPr>
        <w:t xml:space="preserve">第三章 中国钢铁信息化行业发展现状</w:t>
      </w:r>
    </w:p>
    <w:p>
      <w:pPr>
        <w:spacing w:after="150"/>
      </w:pPr>
      <w:r>
        <w:rPr/>
        <w:t xml:space="preserve">第一节 中国钢铁信息化行业发展分析</w:t>
      </w:r>
    </w:p>
    <w:p>
      <w:pPr>
        <w:spacing w:after="150"/>
      </w:pPr>
      <w:r>
        <w:rPr/>
        <w:t xml:space="preserve">一、中国钢铁信息化行业发展历程</w:t>
      </w:r>
    </w:p>
    <w:p>
      <w:pPr>
        <w:spacing w:after="150"/>
      </w:pPr>
      <w:r>
        <w:rPr/>
        <w:t xml:space="preserve">二、我国钢铁信息化行业发展特点分析</w:t>
      </w:r>
    </w:p>
    <w:p>
      <w:pPr>
        <w:spacing w:after="150"/>
      </w:pPr>
      <w:r>
        <w:rPr/>
        <w:t xml:space="preserve">三、中国钢铁信息化行业发展面临问题</w:t>
      </w:r>
    </w:p>
    <w:p>
      <w:pPr>
        <w:spacing w:after="150"/>
      </w:pPr>
      <w:r>
        <w:rPr/>
        <w:t xml:space="preserve">四、中国钢铁信息化行业发展趋势分析</w:t>
      </w:r>
    </w:p>
    <w:p>
      <w:pPr>
        <w:spacing w:after="150"/>
      </w:pPr>
      <w:r>
        <w:rPr/>
        <w:t xml:space="preserve">第二节 中国钢铁信息化行业运行分析</w:t>
      </w:r>
    </w:p>
    <w:p>
      <w:pPr>
        <w:spacing w:after="150"/>
      </w:pPr>
      <w:r>
        <w:rPr/>
        <w:t xml:space="preserve">一、钢铁信息化行业运行规模分析</w:t>
      </w:r>
    </w:p>
    <w:p>
      <w:pPr>
        <w:spacing w:after="150"/>
      </w:pPr>
      <w:r>
        <w:rPr/>
        <w:t xml:space="preserve">二、钢铁信息化行业运营状况分析</w:t>
      </w:r>
    </w:p>
    <w:p>
      <w:pPr>
        <w:spacing w:after="150"/>
      </w:pPr>
      <w:r>
        <w:rPr/>
        <w:t xml:space="preserve">第三节 中国钢铁信息化行业竞争分析</w:t>
      </w:r>
    </w:p>
    <w:p>
      <w:pPr>
        <w:spacing w:after="150"/>
      </w:pPr>
      <w:r>
        <w:rPr/>
        <w:t xml:space="preserve">一、钢铁信息化细分市场之间的竞争</w:t>
      </w:r>
    </w:p>
    <w:p>
      <w:pPr>
        <w:spacing w:after="150"/>
      </w:pPr>
      <w:r>
        <w:rPr/>
        <w:t xml:space="preserve">二、各类钢铁信息化内部竞争</w:t>
      </w:r>
    </w:p>
    <w:p>
      <w:pPr>
        <w:spacing w:after="150"/>
      </w:pPr>
      <w:r>
        <w:rPr>
          <w:b w:val="1"/>
          <w:bCs w:val="1"/>
        </w:rPr>
        <w:t xml:space="preserve">第四章 中国钢铁信息化行业市场发展分析及预测</w:t>
      </w:r>
    </w:p>
    <w:p>
      <w:pPr>
        <w:spacing w:after="150"/>
      </w:pPr>
      <w:r>
        <w:rPr/>
        <w:t xml:space="preserve">第一节 2019-2023年中国钢铁信息化行业供需分析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2019-2023年中国钢铁信息化价格走势及影响因素分析</w:t>
      </w:r>
    </w:p>
    <w:p>
      <w:pPr>
        <w:spacing w:after="150"/>
      </w:pPr>
      <w:r>
        <w:rPr/>
        <w:t xml:space="preserve">一、2024-2029年钢铁信息化未来价格走势预测</w:t>
      </w:r>
    </w:p>
    <w:p>
      <w:pPr>
        <w:spacing w:after="150"/>
      </w:pPr>
      <w:r>
        <w:rPr/>
        <w:t xml:space="preserve">二、钢铁信息化市场价格区域性影响因素分析</w:t>
      </w:r>
    </w:p>
    <w:p>
      <w:pPr>
        <w:spacing w:after="150"/>
      </w:pPr>
      <w:r>
        <w:rPr/>
        <w:t xml:space="preserve">第三节 对中国钢铁信息化市场的分析及思考</w:t>
      </w:r>
    </w:p>
    <w:p>
      <w:pPr>
        <w:spacing w:after="150"/>
      </w:pPr>
      <w:r>
        <w:rPr/>
        <w:t xml:space="preserve">一、钢铁信息化市场分析</w:t>
      </w:r>
    </w:p>
    <w:p>
      <w:pPr>
        <w:spacing w:after="150"/>
      </w:pPr>
      <w:r>
        <w:rPr/>
        <w:t xml:space="preserve">二、钢铁信息化市场变化的方向</w:t>
      </w:r>
    </w:p>
    <w:p>
      <w:pPr>
        <w:spacing w:after="150"/>
      </w:pPr>
      <w:r>
        <w:rPr/>
        <w:t xml:space="preserve">三、中国钢铁信息化产业发展的新思路</w:t>
      </w:r>
    </w:p>
    <w:p>
      <w:pPr>
        <w:spacing w:after="150"/>
      </w:pPr>
      <w:r>
        <w:rPr/>
        <w:t xml:space="preserve">四、对中国钢铁信息化产业发展的思考</w:t>
      </w:r>
    </w:p>
    <w:p>
      <w:pPr>
        <w:spacing w:after="150"/>
      </w:pPr>
      <w:r>
        <w:rPr/>
        <w:t xml:space="preserve">第四节 2024-2029年钢铁信息化行业市场发展预测</w:t>
      </w:r>
    </w:p>
    <w:p>
      <w:pPr>
        <w:spacing w:after="150"/>
      </w:pPr>
      <w:r>
        <w:rPr/>
        <w:t xml:space="preserve">一、2024-2029年钢铁信息化行业市场竞争研判</w:t>
      </w:r>
    </w:p>
    <w:p>
      <w:pPr>
        <w:spacing w:after="150"/>
      </w:pPr>
      <w:r>
        <w:rPr/>
        <w:t xml:space="preserve">二、2024-2029年钢铁信息化行业市场发展趋势</w:t>
      </w:r>
    </w:p>
    <w:p>
      <w:pPr>
        <w:spacing w:after="150"/>
      </w:pPr>
      <w:r>
        <w:rPr>
          <w:b w:val="1"/>
          <w:bCs w:val="1"/>
        </w:rPr>
        <w:t xml:space="preserve">第五章 2022年中国钢铁信息化行业营销渠道分析</w:t>
      </w:r>
    </w:p>
    <w:p>
      <w:pPr>
        <w:spacing w:after="150"/>
      </w:pPr>
      <w:r>
        <w:rPr/>
        <w:t xml:space="preserve">第一节 钢铁信息化销售渠道分类及对比</w:t>
      </w:r>
    </w:p>
    <w:p>
      <w:pPr>
        <w:spacing w:after="150"/>
      </w:pPr>
      <w:r>
        <w:rPr/>
        <w:t xml:space="preserve">一、钢铁信息化行业销售渠道分类</w:t>
      </w:r>
    </w:p>
    <w:p>
      <w:pPr>
        <w:spacing w:after="150"/>
      </w:pPr>
      <w:r>
        <w:rPr/>
        <w:t xml:space="preserve">二、钢铁信息化行业渠道优劣对比</w:t>
      </w:r>
    </w:p>
    <w:p>
      <w:pPr>
        <w:spacing w:after="150"/>
      </w:pPr>
      <w:r>
        <w:rPr/>
        <w:t xml:space="preserve">三、2022年钢铁信息化营销渠道选择研究</w:t>
      </w:r>
    </w:p>
    <w:p>
      <w:pPr>
        <w:spacing w:after="150"/>
      </w:pPr>
      <w:r>
        <w:rPr/>
        <w:t xml:space="preserve">第二节 各类渠道对钢铁信息化行业的影响</w:t>
      </w:r>
    </w:p>
    <w:p>
      <w:pPr>
        <w:spacing w:after="150"/>
      </w:pPr>
      <w:r>
        <w:rPr/>
        <w:t xml:space="preserve">第三节 主要钢铁信息化企业渠道策略研究</w:t>
      </w:r>
    </w:p>
    <w:p>
      <w:pPr>
        <w:spacing w:after="150"/>
      </w:pPr>
      <w:r>
        <w:rPr>
          <w:b w:val="1"/>
          <w:bCs w:val="1"/>
        </w:rPr>
        <w:t xml:space="preserve">第六章 钢铁信息化行业主要品牌分析</w:t>
      </w:r>
    </w:p>
    <w:p>
      <w:pPr>
        <w:spacing w:after="150"/>
      </w:pPr>
      <w:r>
        <w:rPr/>
        <w:t xml:space="preserve">第一节 钢铁信息化行业品牌构成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钢铁信息化行业上、下游产业链分析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第八章 钢铁信息化行业区域市场调研</w:t>
      </w:r>
    </w:p>
    <w:p>
      <w:pPr>
        <w:spacing w:after="150"/>
      </w:pPr>
      <w:r>
        <w:rPr/>
        <w:t xml:space="preserve">第一节 华北地区钢铁信息化市场调研</w:t>
      </w:r>
    </w:p>
    <w:p>
      <w:pPr>
        <w:spacing w:after="150"/>
      </w:pPr>
      <w:r>
        <w:rPr/>
        <w:t xml:space="preserve">一、华北地区钢铁信息化市场规模分析</w:t>
      </w:r>
    </w:p>
    <w:p>
      <w:pPr>
        <w:spacing w:after="150"/>
      </w:pPr>
      <w:r>
        <w:rPr/>
        <w:t xml:space="preserve">二、华北地区钢铁信息化市场竞争现状分析</w:t>
      </w:r>
    </w:p>
    <w:p>
      <w:pPr>
        <w:spacing w:after="150"/>
      </w:pPr>
      <w:r>
        <w:rPr/>
        <w:t xml:space="preserve">三、华北地区钢铁信息化市场需求特征分析</w:t>
      </w:r>
    </w:p>
    <w:p>
      <w:pPr>
        <w:spacing w:after="150"/>
      </w:pPr>
      <w:r>
        <w:rPr/>
        <w:t xml:space="preserve">四、华北地区钢铁信息化市场趋势预测分析</w:t>
      </w:r>
    </w:p>
    <w:p>
      <w:pPr>
        <w:spacing w:after="150"/>
      </w:pPr>
      <w:r>
        <w:rPr/>
        <w:t xml:space="preserve">第二节 东北地区钢铁信息化市场调研</w:t>
      </w:r>
    </w:p>
    <w:p>
      <w:pPr>
        <w:spacing w:after="150"/>
      </w:pPr>
      <w:r>
        <w:rPr/>
        <w:t xml:space="preserve">一、东北地区钢铁信息化市场规模分析</w:t>
      </w:r>
    </w:p>
    <w:p>
      <w:pPr>
        <w:spacing w:after="150"/>
      </w:pPr>
      <w:r>
        <w:rPr/>
        <w:t xml:space="preserve">二、东北地区钢铁信息化市场竞争现状分析</w:t>
      </w:r>
    </w:p>
    <w:p>
      <w:pPr>
        <w:spacing w:after="150"/>
      </w:pPr>
      <w:r>
        <w:rPr/>
        <w:t xml:space="preserve">三、东北地区钢铁信息化市场需求特征分析</w:t>
      </w:r>
    </w:p>
    <w:p>
      <w:pPr>
        <w:spacing w:after="150"/>
      </w:pPr>
      <w:r>
        <w:rPr/>
        <w:t xml:space="preserve">四、东北地区钢铁信息化市场趋势预测分析</w:t>
      </w:r>
    </w:p>
    <w:p>
      <w:pPr>
        <w:spacing w:after="150"/>
      </w:pPr>
      <w:r>
        <w:rPr/>
        <w:t xml:space="preserve">第三节 华东地区钢铁信息化市场调研</w:t>
      </w:r>
    </w:p>
    <w:p>
      <w:pPr>
        <w:spacing w:after="150"/>
      </w:pPr>
      <w:r>
        <w:rPr/>
        <w:t xml:space="preserve">一、华东地区钢铁信息化市场规模分析</w:t>
      </w:r>
    </w:p>
    <w:p>
      <w:pPr>
        <w:spacing w:after="150"/>
      </w:pPr>
      <w:r>
        <w:rPr/>
        <w:t xml:space="preserve">二、华东地区钢铁信息化市场竞争现状分析</w:t>
      </w:r>
    </w:p>
    <w:p>
      <w:pPr>
        <w:spacing w:after="150"/>
      </w:pPr>
      <w:r>
        <w:rPr/>
        <w:t xml:space="preserve">三、华东地区钢铁信息化市场需求特征分析</w:t>
      </w:r>
    </w:p>
    <w:p>
      <w:pPr>
        <w:spacing w:after="150"/>
      </w:pPr>
      <w:r>
        <w:rPr/>
        <w:t xml:space="preserve">四、华东地区钢铁信息化市场趋势预测分析</w:t>
      </w:r>
    </w:p>
    <w:p>
      <w:pPr>
        <w:spacing w:after="150"/>
      </w:pPr>
      <w:r>
        <w:rPr/>
        <w:t xml:space="preserve">第四节 华中地区钢铁信息化市场调研</w:t>
      </w:r>
    </w:p>
    <w:p>
      <w:pPr>
        <w:spacing w:after="150"/>
      </w:pPr>
      <w:r>
        <w:rPr/>
        <w:t xml:space="preserve">一、华中地区钢铁信息化市场规模分析</w:t>
      </w:r>
    </w:p>
    <w:p>
      <w:pPr>
        <w:spacing w:after="150"/>
      </w:pPr>
      <w:r>
        <w:rPr/>
        <w:t xml:space="preserve">二、华中地区钢铁信息化市场竞争现状分析</w:t>
      </w:r>
    </w:p>
    <w:p>
      <w:pPr>
        <w:spacing w:after="150"/>
      </w:pPr>
      <w:r>
        <w:rPr/>
        <w:t xml:space="preserve">三、华中地区钢铁信息化市场需求特征分析</w:t>
      </w:r>
    </w:p>
    <w:p>
      <w:pPr>
        <w:spacing w:after="150"/>
      </w:pPr>
      <w:r>
        <w:rPr/>
        <w:t xml:space="preserve">四、华中地区钢铁信息化市场趋势预测分析</w:t>
      </w:r>
    </w:p>
    <w:p>
      <w:pPr>
        <w:spacing w:after="150"/>
      </w:pPr>
      <w:r>
        <w:rPr/>
        <w:t xml:space="preserve">第五节 华南地区钢铁信息化市场调研</w:t>
      </w:r>
    </w:p>
    <w:p>
      <w:pPr>
        <w:spacing w:after="150"/>
      </w:pPr>
      <w:r>
        <w:rPr/>
        <w:t xml:space="preserve">一、华南地区钢铁信息化市场规模分析</w:t>
      </w:r>
    </w:p>
    <w:p>
      <w:pPr>
        <w:spacing w:after="150"/>
      </w:pPr>
      <w:r>
        <w:rPr/>
        <w:t xml:space="preserve">二、华中地区钢铁信息化市场竞争现状分析</w:t>
      </w:r>
    </w:p>
    <w:p>
      <w:pPr>
        <w:spacing w:after="150"/>
      </w:pPr>
      <w:r>
        <w:rPr/>
        <w:t xml:space="preserve">三、华南地区钢铁信息化市场需求特征分析</w:t>
      </w:r>
    </w:p>
    <w:p>
      <w:pPr>
        <w:spacing w:after="150"/>
      </w:pPr>
      <w:r>
        <w:rPr/>
        <w:t xml:space="preserve">四、华南地区钢铁信息化市场趋势预测分析</w:t>
      </w:r>
    </w:p>
    <w:p>
      <w:pPr>
        <w:spacing w:after="150"/>
      </w:pPr>
      <w:r>
        <w:rPr/>
        <w:t xml:space="preserve">第六节 西部地区钢铁信息化市场调研</w:t>
      </w:r>
    </w:p>
    <w:p>
      <w:pPr>
        <w:spacing w:after="150"/>
      </w:pPr>
      <w:r>
        <w:rPr/>
        <w:t xml:space="preserve">一、西部地区钢铁信息化市场规模分析</w:t>
      </w:r>
    </w:p>
    <w:p>
      <w:pPr>
        <w:spacing w:after="150"/>
      </w:pPr>
      <w:r>
        <w:rPr/>
        <w:t xml:space="preserve">二、西部地区钢铁信息化市场竞争现状分析</w:t>
      </w:r>
    </w:p>
    <w:p>
      <w:pPr>
        <w:spacing w:after="150"/>
      </w:pPr>
      <w:r>
        <w:rPr/>
        <w:t xml:space="preserve">三、西部地区钢铁信息化市场需求特征分析</w:t>
      </w:r>
    </w:p>
    <w:p>
      <w:pPr>
        <w:spacing w:after="150"/>
      </w:pPr>
      <w:r>
        <w:rPr/>
        <w:t xml:space="preserve">四、西部地区钢铁信息化市场趋势预测分析</w:t>
      </w:r>
    </w:p>
    <w:p>
      <w:pPr>
        <w:spacing w:after="150"/>
      </w:pPr>
      <w:r>
        <w:rPr>
          <w:b w:val="1"/>
          <w:bCs w:val="1"/>
        </w:rPr>
        <w:t xml:space="preserve">第九章 钢铁信息化重点企业分析</w:t>
      </w:r>
    </w:p>
    <w:p>
      <w:pPr>
        <w:spacing w:after="150"/>
      </w:pPr>
      <w:r>
        <w:rPr/>
        <w:t xml:space="preserve">第一节 上海宝信软件股份有限公司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上海钢联电子商务股份有限公司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成都积微物联集团股份有限公司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用友网络科技股份有限公司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甲骨文软件系统有限公司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sap公司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浪潮软件股份有限公司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鼎捷软件股份有限公司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中冠资讯股份有限公司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上海汉得信息技术股份有限公司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中国钢铁信息化行业竞争状态及市场格局分析</w:t>
      </w:r>
    </w:p>
    <w:p>
      <w:pPr>
        <w:spacing w:after="150"/>
      </w:pPr>
      <w:r>
        <w:rPr/>
        <w:t xml:space="preserve">第一节 中国钢铁信息化行业投资、兼并与重组状况</w:t>
      </w:r>
    </w:p>
    <w:p>
      <w:pPr>
        <w:spacing w:after="150"/>
      </w:pPr>
      <w:r>
        <w:rPr/>
        <w:t xml:space="preserve">一、中国钢铁信息化行业投资现状分析</w:t>
      </w:r>
    </w:p>
    <w:p>
      <w:pPr>
        <w:spacing w:after="150"/>
      </w:pPr>
      <w:r>
        <w:rPr/>
        <w:t xml:space="preserve">二、中国钢铁信息化行业兼并与重组状况</w:t>
      </w:r>
    </w:p>
    <w:p>
      <w:pPr>
        <w:spacing w:after="150"/>
      </w:pPr>
      <w:r>
        <w:rPr/>
        <w:t xml:space="preserve">第二节 中国钢铁信息化行业波特五力模型分析</w:t>
      </w:r>
    </w:p>
    <w:p>
      <w:pPr>
        <w:spacing w:after="150"/>
      </w:pPr>
      <w:r>
        <w:rPr/>
        <w:t xml:space="preserve">一、钢铁信息化行业现有竞争者之间的竞争状况</w:t>
      </w:r>
    </w:p>
    <w:p>
      <w:pPr>
        <w:spacing w:after="150"/>
      </w:pPr>
      <w:r>
        <w:rPr/>
        <w:t xml:space="preserve">二、钢铁信息化行业关键要素的供应商议价能力分析</w:t>
      </w:r>
    </w:p>
    <w:p>
      <w:pPr>
        <w:spacing w:after="150"/>
      </w:pPr>
      <w:r>
        <w:rPr/>
        <w:t xml:space="preserve">三、钢铁信息化行业消费者议价能力分析</w:t>
      </w:r>
    </w:p>
    <w:p>
      <w:pPr>
        <w:spacing w:after="150"/>
      </w:pPr>
      <w:r>
        <w:rPr/>
        <w:t xml:space="preserve">四、钢铁信息化行业潜在进入者分析</w:t>
      </w:r>
    </w:p>
    <w:p>
      <w:pPr>
        <w:spacing w:after="150"/>
      </w:pPr>
      <w:r>
        <w:rPr/>
        <w:t xml:space="preserve">五、钢铁信息化行业替代品风险分析</w:t>
      </w:r>
    </w:p>
    <w:p>
      <w:pPr>
        <w:spacing w:after="150"/>
      </w:pPr>
      <w:r>
        <w:rPr/>
        <w:t xml:space="preserve">第三节 中国钢铁信息化行业市场格局及集中度分析</w:t>
      </w:r>
    </w:p>
    <w:p>
      <w:pPr>
        <w:spacing w:after="150"/>
      </w:pPr>
      <w:r>
        <w:rPr/>
        <w:t xml:space="preserve">一、中国钢铁信息化行业市场竞争格局</w:t>
      </w:r>
    </w:p>
    <w:p>
      <w:pPr>
        <w:spacing w:after="150"/>
      </w:pPr>
      <w:r>
        <w:rPr/>
        <w:t xml:space="preserve">二、中国钢铁信息化行业市场集中度分析</w:t>
      </w:r>
    </w:p>
    <w:p>
      <w:pPr>
        <w:spacing w:after="150"/>
      </w:pPr>
      <w:r>
        <w:rPr/>
        <w:t xml:space="preserve">第四节 中国钢铁信息化企业发展状况分析</w:t>
      </w:r>
    </w:p>
    <w:p>
      <w:pPr>
        <w:spacing w:after="150"/>
      </w:pPr>
      <w:r>
        <w:rPr/>
        <w:t xml:space="preserve">一、钢铁信息化主要企业分析</w:t>
      </w:r>
    </w:p>
    <w:p>
      <w:pPr>
        <w:spacing w:after="150"/>
      </w:pPr>
      <w:r>
        <w:rPr/>
        <w:t xml:space="preserve">二、钢铁信息化企业资本运作分析</w:t>
      </w:r>
    </w:p>
    <w:p>
      <w:pPr>
        <w:spacing w:after="150"/>
      </w:pPr>
      <w:r>
        <w:rPr/>
        <w:t xml:space="preserve">三、钢铁信息化企业国际竞争力分析</w:t>
      </w:r>
    </w:p>
    <w:p>
      <w:pPr>
        <w:spacing w:after="150"/>
      </w:pPr>
      <w:r>
        <w:rPr/>
        <w:t xml:space="preserve">第五节 钢铁信息化行业竞争趋势分析</w:t>
      </w:r>
    </w:p>
    <w:p>
      <w:pPr>
        <w:spacing w:after="150"/>
      </w:pPr>
      <w:r>
        <w:rPr/>
        <w:t xml:space="preserve">一、钢铁信息化行业未来竞争格局和特点</w:t>
      </w:r>
    </w:p>
    <w:p>
      <w:pPr>
        <w:spacing w:after="150"/>
      </w:pPr>
      <w:r>
        <w:rPr/>
        <w:t xml:space="preserve">二、国内钢铁信息化企业竞争能力提升途径</w:t>
      </w:r>
    </w:p>
    <w:p>
      <w:pPr>
        <w:spacing w:after="150"/>
      </w:pPr>
      <w:r>
        <w:rPr>
          <w:b w:val="1"/>
          <w:bCs w:val="1"/>
        </w:rPr>
        <w:t xml:space="preserve">第十一章 中国钢铁信息化市场痛点及产业转型升级发展布局</w:t>
      </w:r>
    </w:p>
    <w:p>
      <w:pPr>
        <w:spacing w:after="150"/>
      </w:pPr>
      <w:r>
        <w:rPr/>
        <w:t xml:space="preserve">第一节 中国钢铁信息化行业经营效益分析</w:t>
      </w:r>
    </w:p>
    <w:p>
      <w:pPr>
        <w:spacing w:after="150"/>
      </w:pPr>
      <w:r>
        <w:rPr/>
        <w:t xml:space="preserve">一、中国钢铁信息化行业营收状况</w:t>
      </w:r>
    </w:p>
    <w:p>
      <w:pPr>
        <w:spacing w:after="150"/>
      </w:pPr>
      <w:r>
        <w:rPr/>
        <w:t xml:space="preserve">二、中国钢铁信息化行业利润水平</w:t>
      </w:r>
    </w:p>
    <w:p>
      <w:pPr>
        <w:spacing w:after="150"/>
      </w:pPr>
      <w:r>
        <w:rPr/>
        <w:t xml:space="preserve">二、中国钢铁信息化行业成本管控</w:t>
      </w:r>
    </w:p>
    <w:p>
      <w:pPr>
        <w:spacing w:after="150"/>
      </w:pPr>
      <w:r>
        <w:rPr/>
        <w:t xml:space="preserve">第二节 中国钢铁信息化行业商业模式分析</w:t>
      </w:r>
    </w:p>
    <w:p>
      <w:pPr>
        <w:spacing w:after="150"/>
      </w:pPr>
      <w:r>
        <w:rPr/>
        <w:t xml:space="preserve">第三节 中国钢铁信息化行业市场痛点分析</w:t>
      </w:r>
    </w:p>
    <w:p>
      <w:pPr>
        <w:spacing w:after="150"/>
      </w:pPr>
      <w:r>
        <w:rPr/>
        <w:t xml:space="preserve">第四节 中国钢铁信息化产业结构优化与转型升级发展路径</w:t>
      </w:r>
    </w:p>
    <w:p>
      <w:pPr>
        <w:spacing w:after="150"/>
      </w:pPr>
      <w:r>
        <w:rPr/>
        <w:t xml:space="preserve">第五节 中国钢铁信息化产业结构优化与转型升级发展布局</w:t>
      </w:r>
    </w:p>
    <w:p>
      <w:pPr>
        <w:spacing w:after="150"/>
      </w:pPr>
      <w:r>
        <w:rPr>
          <w:b w:val="1"/>
          <w:bCs w:val="1"/>
        </w:rPr>
        <w:t xml:space="preserve">第十二章 中国钢铁信息化行业投资机遇分析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2024-2029年钢铁信息化行业发展的影响因素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2024-2029年钢铁信息化行业投资价值评估分析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中国钢铁信息化行业投资风险及对策分析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四、经营风险分析</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中国钢铁信息化行业发展潜力评估及市场前景预判</w:t>
      </w:r>
    </w:p>
    <w:p>
      <w:pPr>
        <w:spacing w:after="150"/>
      </w:pPr>
      <w:r>
        <w:rPr/>
        <w:t xml:space="preserve">第一节 中国钢铁信息化产业链布局诊断</w:t>
      </w:r>
    </w:p>
    <w:p>
      <w:pPr>
        <w:spacing w:after="150"/>
      </w:pPr>
      <w:r>
        <w:rPr/>
        <w:t xml:space="preserve">第二节 中国钢铁信息化行业swot分析</w:t>
      </w:r>
    </w:p>
    <w:p>
      <w:pPr>
        <w:spacing w:after="150"/>
      </w:pPr>
      <w:r>
        <w:rPr/>
        <w:t xml:space="preserve">第三节 中国钢铁信息化行业发展潜力评估</w:t>
      </w:r>
    </w:p>
    <w:p>
      <w:pPr>
        <w:spacing w:after="150"/>
      </w:pPr>
      <w:r>
        <w:rPr/>
        <w:t xml:space="preserve">第四节 中国钢铁信息化行业发展前景预测</w:t>
      </w:r>
    </w:p>
    <w:p>
      <w:pPr>
        <w:spacing w:after="150"/>
      </w:pPr>
      <w:r>
        <w:rPr/>
        <w:t xml:space="preserve">第五节 中国钢铁信息化行业发展趋势预判</w:t>
      </w:r>
    </w:p>
    <w:p>
      <w:pPr>
        <w:spacing w:after="150"/>
      </w:pPr>
      <w:r>
        <w:rPr>
          <w:b w:val="1"/>
          <w:bCs w:val="1"/>
        </w:rPr>
        <w:t xml:space="preserve">第十五章 中道泰和投资的建议及观点</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图表：2019-2023年中国钢铁信息化供给(亿元)</w:t>
      </w:r>
    </w:p>
    <w:p>
      <w:pPr>
        <w:spacing w:after="150"/>
      </w:pPr>
      <w:r>
        <w:rPr/>
        <w:t xml:space="preserve">图表：2019-2023年中国钢铁信息化需求(亿元)</w:t>
      </w:r>
    </w:p>
    <w:p>
      <w:pPr>
        <w:spacing w:after="150"/>
      </w:pPr>
      <w:r>
        <w:rPr/>
        <w:t xml:space="preserve">图表：主要品牌区域市场占有率</w:t>
      </w:r>
    </w:p>
    <w:p>
      <w:pPr>
        <w:spacing w:after="150"/>
      </w:pPr>
      <w:r>
        <w:rPr/>
        <w:t xml:space="preserve">图表：2019-2023年软件业务收入增长情况</w:t>
      </w:r>
    </w:p>
    <w:p>
      <w:pPr>
        <w:spacing w:after="150"/>
      </w:pPr>
      <w:r>
        <w:rPr/>
        <w:t xml:space="preserve">图表：2019-2023年软件业务利润增长情况</w:t>
      </w:r>
    </w:p>
    <w:p>
      <w:pPr>
        <w:spacing w:after="150"/>
      </w:pPr>
      <w:r>
        <w:rPr/>
        <w:t xml:space="preserve">图表：电子信息制造业和工业增加值累计增速</w:t>
      </w:r>
    </w:p>
    <w:p>
      <w:pPr>
        <w:spacing w:after="150"/>
      </w:pPr>
      <w:r>
        <w:rPr/>
        <w:t xml:space="preserve">图表：电子信息制造业和工业出口交货值累计增速</w:t>
      </w:r>
    </w:p>
    <w:p>
      <w:pPr>
        <w:spacing w:after="150"/>
      </w:pPr>
      <w:r>
        <w:rPr/>
        <w:t xml:space="preserve">图表：电子信息制造业和工业固定资产投资累计增速</w:t>
      </w:r>
    </w:p>
    <w:p>
      <w:pPr>
        <w:spacing w:after="150"/>
      </w:pPr>
      <w:r>
        <w:rPr/>
        <w:t xml:space="preserve">图表：2019-2023年华北地区钢铁信息化市场规模分析(单位：亿元)</w:t>
      </w:r>
    </w:p>
    <w:p>
      <w:pPr>
        <w:spacing w:after="150"/>
      </w:pPr>
      <w:r>
        <w:rPr/>
        <w:t xml:space="preserve">图表：2019-2023年东北地区钢铁信息化市场规模分析(单位：亿元)</w:t>
      </w:r>
    </w:p>
    <w:p>
      <w:pPr>
        <w:spacing w:after="150"/>
      </w:pPr>
      <w:r>
        <w:rPr/>
        <w:t xml:space="preserve">图表：2019-2023年华东地区钢铁信息化市场规模分析(单位：亿元)</w:t>
      </w:r>
    </w:p>
    <w:p>
      <w:pPr>
        <w:spacing w:after="150"/>
      </w:pPr>
      <w:r>
        <w:rPr/>
        <w:t xml:space="preserve">图表：2019-2023年华中地区钢铁信息化市场规模分析(单位：亿元)</w:t>
      </w:r>
    </w:p>
    <w:p>
      <w:pPr>
        <w:spacing w:after="150"/>
      </w:pPr>
      <w:r>
        <w:rPr/>
        <w:t xml:space="preserve">图表：2019-2023年华南地区钢铁信息化市场规模分析(单位：亿元)</w:t>
      </w:r>
    </w:p>
    <w:p>
      <w:pPr>
        <w:spacing w:after="150"/>
      </w:pPr>
      <w:r>
        <w:rPr/>
        <w:t xml:space="preserve">图表：2019-2023年西部地区钢铁信息化市场规模分析(单位：亿元)</w:t>
      </w:r>
    </w:p>
    <w:p>
      <w:pPr>
        <w:spacing w:after="150"/>
      </w:pPr>
      <w:r>
        <w:rPr/>
        <w:t xml:space="preserve">图表：2019-2023年宝信软件主要财务指标</w:t>
      </w:r>
    </w:p>
    <w:p>
      <w:pPr>
        <w:spacing w:after="150"/>
      </w:pPr>
      <w:r>
        <w:rPr/>
        <w:t xml:space="preserve">图表：2019-2023年上海钢联主要财务指标</w:t>
      </w:r>
    </w:p>
    <w:p>
      <w:pPr>
        <w:spacing w:after="150"/>
      </w:pPr>
      <w:r>
        <w:rPr/>
        <w:t xml:space="preserve">图表：积微互联网模式</w:t>
      </w:r>
    </w:p>
    <w:p>
      <w:pPr>
        <w:spacing w:after="150"/>
      </w:pPr>
      <w:r>
        <w:rPr/>
        <w:t xml:space="preserve">图表：2019-2023年用友网络主要财务指标</w:t>
      </w:r>
    </w:p>
    <w:p>
      <w:pPr>
        <w:spacing w:after="150"/>
      </w:pPr>
      <w:r>
        <w:rPr/>
        <w:t xml:space="preserve">图表：2019-2023年用友网络主要财务指标</w:t>
      </w:r>
    </w:p>
    <w:p>
      <w:pPr>
        <w:spacing w:after="150"/>
      </w:pPr>
      <w:r>
        <w:rPr/>
        <w:t xml:space="preserve">图表：2019-2023年用友网络主要财务指标</w:t>
      </w:r>
    </w:p>
    <w:p>
      <w:pPr>
        <w:spacing w:after="150"/>
      </w:pPr>
      <w:r>
        <w:rPr/>
        <w:t xml:space="preserve">图表：2019-2023年汉得信息主要财务指标</w:t>
      </w:r>
    </w:p>
    <w:p>
      <w:pPr>
        <w:spacing w:after="150"/>
      </w:pPr>
      <w:r>
        <w:rPr/>
        <w:t xml:space="preserve">图表：2019-2023年中国钢铁信息化行业投资规模分析</w:t>
      </w:r>
    </w:p>
    <w:p>
      <w:pPr>
        <w:spacing w:after="150"/>
      </w:pPr>
      <w:r>
        <w:rPr/>
        <w:t xml:space="preserve">图表：2019-2023年中国钢铁信息化行业营收规模</w:t>
      </w:r>
    </w:p>
    <w:p>
      <w:pPr>
        <w:spacing w:after="150"/>
      </w:pPr>
      <w:r>
        <w:rPr/>
        <w:t xml:space="preserve">图表：2019-2023年中国钢铁信息化行业利润规模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钢铁信息化行业市场发展分析及发展潜力与投资研究报告(2024-2029版)</dc:title>
  <dc:description>钢铁信息化行业市场发展分析及发展潜力与投资研究报告(2024-2029版)</dc:description>
  <dc:subject>钢铁信息化行业市场发展分析及发展潜力与投资研究报告(2024-2029版)</dc:subject>
  <cp:keywords>研究报告</cp:keywords>
  <cp:category>研究报告</cp:category>
  <cp:lastModifiedBy>北京中道泰和信息咨询有限公司</cp:lastModifiedBy>
  <dcterms:created xsi:type="dcterms:W3CDTF">2024-01-28T15:50:55+08:00</dcterms:created>
  <dcterms:modified xsi:type="dcterms:W3CDTF">2024-01-28T15:50:55+08:00</dcterms:modified>
</cp:coreProperties>
</file>

<file path=docProps/custom.xml><?xml version="1.0" encoding="utf-8"?>
<Properties xmlns="http://schemas.openxmlformats.org/officeDocument/2006/custom-properties" xmlns:vt="http://schemas.openxmlformats.org/officeDocument/2006/docPropsVTypes"/>
</file>