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全球及中国气体检测控制单元行业市场发展分析及前景趋势与投资发展研究报告(2024-2029版)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检测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检测控制单元行业市场跟踪搜集的一手市场数据，应用先进的科学分析模型，全面而准确地为您从行业的整体高度来架构分析体系。报告结合气体检测控制单元行业的背景，深入而客观地剖析了中国气体检测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测控制单元行业的发展轨迹及多年的实践经验，对行业未来的发展趋势做出审慎分析与预测，是气体检测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测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气体检测控制单元行业相关概述</w:t>
      </w:r>
    </w:p>
    <w:p>
      <w:pPr>
        <w:spacing w:after="150"/>
      </w:pPr>
      <w:r>
        <w:rPr/>
        <w:t xml:space="preserve">第一节 气体检测控制单元行业定义</w:t>
      </w:r>
    </w:p>
    <w:p>
      <w:pPr>
        <w:spacing w:after="150"/>
      </w:pPr>
      <w:r>
        <w:rPr/>
        <w:t xml:space="preserve">第二节 气体检测控制单元行业主要产品分类</w:t>
      </w:r>
    </w:p>
    <w:p>
      <w:pPr>
        <w:spacing w:after="150"/>
      </w:pPr>
      <w:r>
        <w:rPr/>
        <w:t xml:space="preserve">一、壁挂式</w:t>
      </w:r>
    </w:p>
    <w:p>
      <w:pPr>
        <w:spacing w:after="150"/>
      </w:pPr>
      <w:r>
        <w:rPr/>
        <w:t xml:space="preserve">二、机架安装</w:t>
      </w:r>
    </w:p>
    <w:p>
      <w:pPr>
        <w:spacing w:after="150"/>
      </w:pPr>
      <w:r>
        <w:rPr/>
        <w:t xml:space="preserve">三、导轨安装</w:t>
      </w:r>
    </w:p>
    <w:p>
      <w:pPr>
        <w:spacing w:after="150"/>
      </w:pPr>
      <w:r>
        <w:rPr/>
        <w:t xml:space="preserve">第三节 气体检测控制单元行业研究机构介绍</w:t>
      </w:r>
    </w:p>
    <w:p>
      <w:pPr>
        <w:spacing w:after="150"/>
      </w:pPr>
      <w:r>
        <w:rPr>
          <w:b w:val="1"/>
          <w:bCs w:val="1"/>
        </w:rPr>
        <w:t xml:space="preserve">第二章 气体检测控制单元行业市场特点概述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2019-2023年中国气体检测控制单元行业发展环境分析</w:t>
      </w:r>
    </w:p>
    <w:p>
      <w:pPr>
        <w:spacing w:after="150"/>
      </w:pPr>
      <w:r>
        <w:rPr/>
        <w:t xml:space="preserve">第一节 气体检测控制单元行业政治法律环境(p)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气体检测控制单元行业经济环境分析(e)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气体检测控制单元行业社会环境分析(s)</w:t>
      </w:r>
    </w:p>
    <w:p>
      <w:pPr>
        <w:spacing w:after="150"/>
      </w:pPr>
      <w:r>
        <w:rPr/>
        <w:t xml:space="preserve">第四节 气体检测控制单元行业技术环境分析(t)</w:t>
      </w:r>
    </w:p>
    <w:p>
      <w:pPr>
        <w:spacing w:after="150"/>
      </w:pPr>
      <w:r>
        <w:rPr/>
        <w:t xml:space="preserve">一、气体检测控制单元技术分析</w:t>
      </w:r>
    </w:p>
    <w:p>
      <w:pPr>
        <w:spacing w:after="150"/>
      </w:pPr>
      <w:r>
        <w:rPr/>
        <w:t xml:space="preserve">二、气体检测控制单元技术发展水平</w:t>
      </w:r>
    </w:p>
    <w:p>
      <w:pPr>
        <w:spacing w:after="150"/>
      </w:pPr>
      <w:r>
        <w:rPr/>
        <w:t xml:space="preserve">三、行业主要技术发展趋势</w:t>
      </w:r>
    </w:p>
    <w:p>
      <w:pPr>
        <w:spacing w:after="150"/>
      </w:pPr>
      <w:r>
        <w:rPr>
          <w:b w:val="1"/>
          <w:bCs w:val="1"/>
        </w:rPr>
        <w:t xml:space="preserve">第四章 全球气体检测控制单元行业发展概述</w:t>
      </w:r>
    </w:p>
    <w:p>
      <w:pPr>
        <w:spacing w:after="150"/>
      </w:pPr>
      <w:r>
        <w:rPr/>
        <w:t xml:space="preserve">第一节 2019-2023年全球气体检测控制单元行业发展情况概述</w:t>
      </w:r>
    </w:p>
    <w:p>
      <w:pPr>
        <w:spacing w:after="150"/>
      </w:pPr>
      <w:r>
        <w:rPr/>
        <w:t xml:space="preserve">一、全球气体检测控制单元行业发展现状</w:t>
      </w:r>
    </w:p>
    <w:p>
      <w:pPr>
        <w:spacing w:after="150"/>
      </w:pPr>
      <w:r>
        <w:rPr/>
        <w:t xml:space="preserve">二、全球气体检测控制单元行业发展特征</w:t>
      </w:r>
    </w:p>
    <w:p>
      <w:pPr>
        <w:spacing w:after="150"/>
      </w:pPr>
      <w:r>
        <w:rPr/>
        <w:t xml:space="preserve">三、全球气体检测控制单元行业市场规模</w:t>
      </w:r>
    </w:p>
    <w:p>
      <w:pPr>
        <w:spacing w:after="150"/>
      </w:pPr>
      <w:r>
        <w:rPr/>
        <w:t xml:space="preserve">第二节 2019-2023年全球主要地区气体检测控制单元行业发展状况</w:t>
      </w:r>
    </w:p>
    <w:p>
      <w:pPr>
        <w:spacing w:after="150"/>
      </w:pPr>
      <w:r>
        <w:rPr/>
        <w:t xml:space="preserve">一、欧洲气体检测控制单元行业发展情况概述</w:t>
      </w:r>
    </w:p>
    <w:p>
      <w:pPr>
        <w:spacing w:after="150"/>
      </w:pPr>
      <w:r>
        <w:rPr/>
        <w:t xml:space="preserve">二、美国气体检测控制单元行业发展情况概述</w:t>
      </w:r>
    </w:p>
    <w:p>
      <w:pPr>
        <w:spacing w:after="150"/>
      </w:pPr>
      <w:r>
        <w:rPr/>
        <w:t xml:space="preserve">三、日韩气体检测控制单元行业发展情况概述</w:t>
      </w:r>
    </w:p>
    <w:p>
      <w:pPr>
        <w:spacing w:after="150"/>
      </w:pPr>
      <w:r>
        <w:rPr/>
        <w:t xml:space="preserve">第三节 2024-2029年全球气体检测控制单元行业发展前景预测</w:t>
      </w:r>
    </w:p>
    <w:p>
      <w:pPr>
        <w:spacing w:after="150"/>
      </w:pPr>
      <w:r>
        <w:rPr/>
        <w:t xml:space="preserve">一、全球气体检测控制单元行业市场规模预测</w:t>
      </w:r>
    </w:p>
    <w:p>
      <w:pPr>
        <w:spacing w:after="150"/>
      </w:pPr>
      <w:r>
        <w:rPr/>
        <w:t xml:space="preserve">二、全球气体检测控制单元行业发展前景分析</w:t>
      </w:r>
    </w:p>
    <w:p>
      <w:pPr>
        <w:spacing w:after="150"/>
      </w:pPr>
      <w:r>
        <w:rPr/>
        <w:t xml:space="preserve">三、全球气体检测控制单元行业发展趋势分析</w:t>
      </w:r>
    </w:p>
    <w:p>
      <w:pPr>
        <w:spacing w:after="150"/>
      </w:pPr>
      <w:r>
        <w:rPr/>
        <w:t xml:space="preserve">第四节 全球气体检测控制单元行业重点企业发展动态分析</w:t>
      </w:r>
    </w:p>
    <w:p>
      <w:pPr>
        <w:spacing w:after="150"/>
      </w:pPr>
      <w:r>
        <w:rPr>
          <w:b w:val="1"/>
          <w:bCs w:val="1"/>
        </w:rPr>
        <w:t xml:space="preserve">第五章 中国气体检测控制单元行业发展概述</w:t>
      </w:r>
    </w:p>
    <w:p>
      <w:pPr>
        <w:spacing w:after="150"/>
      </w:pPr>
      <w:r>
        <w:rPr/>
        <w:t xml:space="preserve">第一节 中国气体检测控制单元行业发展状况分析</w:t>
      </w:r>
    </w:p>
    <w:p>
      <w:pPr>
        <w:spacing w:after="150"/>
      </w:pPr>
      <w:r>
        <w:rPr/>
        <w:t xml:space="preserve">一、中国气体检测控制单元行业发展阶段</w:t>
      </w:r>
    </w:p>
    <w:p>
      <w:pPr>
        <w:spacing w:after="150"/>
      </w:pPr>
      <w:r>
        <w:rPr/>
        <w:t xml:space="preserve">二、中国气体检测控制单元行业发展总体概况</w:t>
      </w:r>
    </w:p>
    <w:p>
      <w:pPr>
        <w:spacing w:after="150"/>
      </w:pPr>
      <w:r>
        <w:rPr/>
        <w:t xml:space="preserve">三、中国气体检测控制单元行业发展特点分析</w:t>
      </w:r>
    </w:p>
    <w:p>
      <w:pPr>
        <w:spacing w:after="150"/>
      </w:pPr>
      <w:r>
        <w:rPr/>
        <w:t xml:space="preserve">第二节 2019-2023年气体检测控制单元行业发展现状</w:t>
      </w:r>
    </w:p>
    <w:p>
      <w:pPr>
        <w:spacing w:after="150"/>
      </w:pPr>
      <w:r>
        <w:rPr/>
        <w:t xml:space="preserve">一、2019-2023年中国气体检测控制单元行业市场规模</w:t>
      </w:r>
    </w:p>
    <w:p>
      <w:pPr>
        <w:spacing w:after="150"/>
      </w:pPr>
      <w:r>
        <w:rPr/>
        <w:t xml:space="preserve">二、2019-2023年中国气体检测控制单元行业发展分析</w:t>
      </w:r>
    </w:p>
    <w:p>
      <w:pPr>
        <w:spacing w:after="150"/>
      </w:pPr>
      <w:r>
        <w:rPr/>
        <w:t xml:space="preserve">三、2019-2023年中国气体检测控制单元企业发展分析</w:t>
      </w:r>
    </w:p>
    <w:p>
      <w:pPr>
        <w:spacing w:after="150"/>
      </w:pPr>
      <w:r>
        <w:rPr/>
        <w:t xml:space="preserve">第三节 2024-2029年中国气体检测控制单元行业面临的困境及对策</w:t>
      </w:r>
    </w:p>
    <w:p>
      <w:pPr>
        <w:spacing w:after="150"/>
      </w:pPr>
      <w:r>
        <w:rPr>
          <w:b w:val="1"/>
          <w:bCs w:val="1"/>
        </w:rPr>
        <w:t xml:space="preserve">第六章 中国气体检测控制单元所属行业市场运行分析</w:t>
      </w:r>
    </w:p>
    <w:p>
      <w:pPr>
        <w:spacing w:after="150"/>
      </w:pPr>
      <w:r>
        <w:rPr/>
        <w:t xml:space="preserve">第一节 2019-2023年中国气体检测控制单元所属行业总体规模分析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2019-2023年中国气体检测控制单元所属行业产销情况分析</w:t>
      </w:r>
    </w:p>
    <w:p>
      <w:pPr>
        <w:spacing w:after="150"/>
      </w:pPr>
      <w:r>
        <w:rPr/>
        <w:t xml:space="preserve">一、中国气体检测控制单元所属行业工业总产值</w:t>
      </w:r>
    </w:p>
    <w:p>
      <w:pPr>
        <w:spacing w:after="150"/>
      </w:pPr>
      <w:r>
        <w:rPr/>
        <w:t xml:space="preserve">二、中国气体检测控制单元所属行业工业销售产值</w:t>
      </w:r>
    </w:p>
    <w:p>
      <w:pPr>
        <w:spacing w:after="150"/>
      </w:pPr>
      <w:r>
        <w:rPr/>
        <w:t xml:space="preserve">三、中国气体检测控制单元所属行业产销率</w:t>
      </w:r>
    </w:p>
    <w:p>
      <w:pPr>
        <w:spacing w:after="150"/>
      </w:pPr>
      <w:r>
        <w:rPr/>
        <w:t xml:space="preserve">第三节 2019-2023年中国气体检测控制单元所属行业市场供需分析</w:t>
      </w:r>
    </w:p>
    <w:p>
      <w:pPr>
        <w:spacing w:after="150"/>
      </w:pPr>
      <w:r>
        <w:rPr/>
        <w:t xml:space="preserve">一、中国气体检测控制单元所属行业供给分析</w:t>
      </w:r>
    </w:p>
    <w:p>
      <w:pPr>
        <w:spacing w:after="150"/>
      </w:pPr>
      <w:r>
        <w:rPr/>
        <w:t xml:space="preserve">二、中国气体检测控制单元所属行业需求分析</w:t>
      </w:r>
    </w:p>
    <w:p>
      <w:pPr>
        <w:spacing w:after="150"/>
      </w:pPr>
      <w:r>
        <w:rPr/>
        <w:t xml:space="preserve">三、中国气体检测控制单元所属行业供需平衡</w:t>
      </w:r>
    </w:p>
    <w:p>
      <w:pPr>
        <w:spacing w:after="150"/>
      </w:pPr>
      <w:r>
        <w:rPr/>
        <w:t xml:space="preserve">第四节 2019-2023年中国气体检测控制单元所属行业财务指标总体分析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中国气体检测控制单元行业细分领域市场分析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气体检测控制单元在石化领域的细分市场概况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气体检测控制单元在冶金领域的细分市场概况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气体检测控制单元在电领域的细分市场概况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气体检测控制单元在其他领域的细分市场概况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中国气体检测控制单元行业上、下游产业链分析</w:t>
      </w:r>
    </w:p>
    <w:p>
      <w:pPr>
        <w:spacing w:after="150"/>
      </w:pPr>
      <w:r>
        <w:rPr/>
        <w:t xml:space="preserve">第一节 气体检测控制单元行业产业链概述</w:t>
      </w:r>
    </w:p>
    <w:p>
      <w:pPr>
        <w:spacing w:after="150"/>
      </w:pPr>
      <w:r>
        <w:rPr/>
        <w:t xml:space="preserve">一、产业链定义</w:t>
      </w:r>
    </w:p>
    <w:p>
      <w:pPr>
        <w:spacing w:after="150"/>
      </w:pPr>
      <w:r>
        <w:rPr/>
        <w:t xml:space="preserve">二、气体检测控制单元行业产业链</w:t>
      </w:r>
    </w:p>
    <w:p>
      <w:pPr>
        <w:spacing w:after="150"/>
      </w:pPr>
      <w:r>
        <w:rPr/>
        <w:t xml:space="preserve">第二节 气体检测控制单元行业主要上游产业发展分析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气体检测控制单元行业主要下游产业发展分析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中国气体检测控制单元行业市场竞争格局分析</w:t>
      </w:r>
    </w:p>
    <w:p>
      <w:pPr>
        <w:spacing w:after="150"/>
      </w:pPr>
      <w:r>
        <w:rPr/>
        <w:t xml:space="preserve">第一节 中国气体检测控制单元行业竞争格局分析</w:t>
      </w:r>
    </w:p>
    <w:p>
      <w:pPr>
        <w:spacing w:after="150"/>
      </w:pPr>
      <w:r>
        <w:rPr/>
        <w:t xml:space="preserve">一、气体检测控制单元行业区域分布格局</w:t>
      </w:r>
    </w:p>
    <w:p>
      <w:pPr>
        <w:spacing w:after="150"/>
      </w:pPr>
      <w:r>
        <w:rPr/>
        <w:t xml:space="preserve">二、气体检测控制单元行业企业规模格局</w:t>
      </w:r>
    </w:p>
    <w:p>
      <w:pPr>
        <w:spacing w:after="150"/>
      </w:pPr>
      <w:r>
        <w:rPr/>
        <w:t xml:space="preserve">三、气体检测控制单元行业企业性质格局</w:t>
      </w:r>
    </w:p>
    <w:p>
      <w:pPr>
        <w:spacing w:after="150"/>
      </w:pPr>
      <w:r>
        <w:rPr/>
        <w:t xml:space="preserve">第二节 中国气体检测控制单元行业竞争五力分析</w:t>
      </w:r>
    </w:p>
    <w:p>
      <w:pPr>
        <w:spacing w:after="150"/>
      </w:pPr>
      <w:r>
        <w:rPr/>
        <w:t xml:space="preserve">一、气体检测控制单元行业上游议价能力</w:t>
      </w:r>
    </w:p>
    <w:p>
      <w:pPr>
        <w:spacing w:after="150"/>
      </w:pPr>
      <w:r>
        <w:rPr/>
        <w:t xml:space="preserve">二、气体检测控制单元行业下游议价能力</w:t>
      </w:r>
    </w:p>
    <w:p>
      <w:pPr>
        <w:spacing w:after="150"/>
      </w:pPr>
      <w:r>
        <w:rPr/>
        <w:t xml:space="preserve">三、气体检测控制单元行业新进入者威胁</w:t>
      </w:r>
    </w:p>
    <w:p>
      <w:pPr>
        <w:spacing w:after="150"/>
      </w:pPr>
      <w:r>
        <w:rPr/>
        <w:t xml:space="preserve">四、气体检测控制单元行业替代产品威胁</w:t>
      </w:r>
    </w:p>
    <w:p>
      <w:pPr>
        <w:spacing w:after="150"/>
      </w:pPr>
      <w:r>
        <w:rPr/>
        <w:t xml:space="preserve">五、气体检测控制单元行业现有企业竞争</w:t>
      </w:r>
    </w:p>
    <w:p>
      <w:pPr>
        <w:spacing w:after="150"/>
      </w:pPr>
      <w:r>
        <w:rPr/>
        <w:t xml:space="preserve">第三节 中国气体检测控制单元行业竞争swot分析</w:t>
      </w:r>
    </w:p>
    <w:p>
      <w:pPr>
        <w:spacing w:after="150"/>
      </w:pPr>
      <w:r>
        <w:rPr/>
        <w:t xml:space="preserve">一、气体检测控制单元行业优势分析(s)</w:t>
      </w:r>
    </w:p>
    <w:p>
      <w:pPr>
        <w:spacing w:after="150"/>
      </w:pPr>
      <w:r>
        <w:rPr/>
        <w:t xml:space="preserve">二、气体检测控制单元行业劣势分析(w)</w:t>
      </w:r>
    </w:p>
    <w:p>
      <w:pPr>
        <w:spacing w:after="150"/>
      </w:pPr>
      <w:r>
        <w:rPr/>
        <w:t xml:space="preserve">三、气体检测控制单元行业机会分析(o)</w:t>
      </w:r>
    </w:p>
    <w:p>
      <w:pPr>
        <w:spacing w:after="150"/>
      </w:pPr>
      <w:r>
        <w:rPr/>
        <w:t xml:space="preserve">四、气体检测控制单元行业威胁分析(t)</w:t>
      </w:r>
    </w:p>
    <w:p>
      <w:pPr>
        <w:spacing w:after="150"/>
      </w:pPr>
      <w:r>
        <w:rPr>
          <w:b w:val="1"/>
          <w:bCs w:val="1"/>
        </w:rPr>
        <w:t xml:space="preserve">第十章 中国气体检测控制单元行业领先企业竞争力分析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全球气体检测控制单元行业领先企业竞争力分析</w:t>
      </w:r>
    </w:p>
    <w:p>
      <w:pPr>
        <w:spacing w:after="150"/>
      </w:pPr>
      <w:r>
        <w:rPr/>
        <w:t xml:space="preserve">第一节 3M | GAS &amp; FLAME DETECTION (USA)竞争力分析</w:t>
      </w:r>
    </w:p>
    <w:p>
      <w:pPr>
        <w:spacing w:after="150"/>
      </w:pPr>
      <w:r>
        <w:rPr/>
        <w:t xml:space="preserve">一、3M | GAS &amp; FLAME DETECTION (USA)发展基本情况</w:t>
      </w:r>
    </w:p>
    <w:p>
      <w:pPr>
        <w:spacing w:after="150"/>
      </w:pPr>
      <w:r>
        <w:rPr/>
        <w:t xml:space="preserve">二、3M | GAS &amp; FLAME DETECTION (USA)主要产品分析</w:t>
      </w:r>
    </w:p>
    <w:p>
      <w:pPr>
        <w:spacing w:after="150"/>
      </w:pPr>
      <w:r>
        <w:rPr/>
        <w:t xml:space="preserve">三、3M | GAS &amp; FLAME DETECTION (USA)竞争优势分析</w:t>
      </w:r>
    </w:p>
    <w:p>
      <w:pPr>
        <w:spacing w:after="150"/>
      </w:pPr>
      <w:r>
        <w:rPr/>
        <w:t xml:space="preserve">四、3M | GAS &amp; FLAME DETECTION (USA)经营状况分析</w:t>
      </w:r>
    </w:p>
    <w:p>
      <w:pPr>
        <w:spacing w:after="150"/>
      </w:pPr>
      <w:r>
        <w:rPr/>
        <w:t xml:space="preserve">五、3M | GAS &amp; FLAME DETECTION (USA)最新发展动态</w:t>
      </w:r>
    </w:p>
    <w:p>
      <w:pPr>
        <w:spacing w:after="150"/>
      </w:pPr>
      <w:r>
        <w:rPr/>
        <w:t xml:space="preserve">六、3M | GAS &amp; FLAME DETECTION (USA)发展战略分析</w:t>
      </w:r>
    </w:p>
    <w:p>
      <w:pPr>
        <w:spacing w:after="150"/>
      </w:pPr>
      <w:r>
        <w:rPr/>
        <w:t xml:space="preserve">第二节 ADOS GmbH, Mess- und Regeltechnik (Germany)竞争力分析</w:t>
      </w:r>
    </w:p>
    <w:p>
      <w:pPr>
        <w:spacing w:after="150"/>
      </w:pPr>
      <w:r>
        <w:rPr/>
        <w:t xml:space="preserve">一、ADOS GmbH, Mess- und Regeltechnik (Germany)发展基本情况</w:t>
      </w:r>
    </w:p>
    <w:p>
      <w:pPr>
        <w:spacing w:after="150"/>
      </w:pPr>
      <w:r>
        <w:rPr/>
        <w:t xml:space="preserve">二、ADOS GmbH, Mess- und Regeltechnik (Germany)主要产品分析</w:t>
      </w:r>
    </w:p>
    <w:p>
      <w:pPr>
        <w:spacing w:after="150"/>
      </w:pPr>
      <w:r>
        <w:rPr/>
        <w:t xml:space="preserve">三、ADOS GmbH, Mess- und Regeltechnik (Germany)竞争优势分析</w:t>
      </w:r>
    </w:p>
    <w:p>
      <w:pPr>
        <w:spacing w:after="150"/>
      </w:pPr>
      <w:r>
        <w:rPr/>
        <w:t xml:space="preserve">四、ADOS GmbH, Mess- und Regeltechnik (Germany)经营状况分析</w:t>
      </w:r>
    </w:p>
    <w:p>
      <w:pPr>
        <w:spacing w:after="150"/>
      </w:pPr>
      <w:r>
        <w:rPr/>
        <w:t xml:space="preserve">五、ADOS GmbH, Mess- und Regeltechnik (Germany)最新发展动态</w:t>
      </w:r>
    </w:p>
    <w:p>
      <w:pPr>
        <w:spacing w:after="150"/>
      </w:pPr>
      <w:r>
        <w:rPr/>
        <w:t xml:space="preserve">六、ADOS GmbH, Mess- und Regeltechnik (Germany)发展战略分析</w:t>
      </w:r>
    </w:p>
    <w:p>
      <w:pPr>
        <w:spacing w:after="150"/>
      </w:pPr>
      <w:r>
        <w:rPr/>
        <w:t xml:space="preserve">第三节 Bacharach (USA)竞争力分析</w:t>
      </w:r>
    </w:p>
    <w:p>
      <w:pPr>
        <w:spacing w:after="150"/>
      </w:pPr>
      <w:r>
        <w:rPr/>
        <w:t xml:space="preserve">一、Bacharach (USA)发展基本情况</w:t>
      </w:r>
    </w:p>
    <w:p>
      <w:pPr>
        <w:spacing w:after="150"/>
      </w:pPr>
      <w:r>
        <w:rPr/>
        <w:t xml:space="preserve">二、Bacharach (USA)主要产品分析</w:t>
      </w:r>
    </w:p>
    <w:p>
      <w:pPr>
        <w:spacing w:after="150"/>
      </w:pPr>
      <w:r>
        <w:rPr/>
        <w:t xml:space="preserve">三、Bacharach (USA)竞争优势分析</w:t>
      </w:r>
    </w:p>
    <w:p>
      <w:pPr>
        <w:spacing w:after="150"/>
      </w:pPr>
      <w:r>
        <w:rPr/>
        <w:t xml:space="preserve">四、Bacharach (USA)经营状况分析</w:t>
      </w:r>
    </w:p>
    <w:p>
      <w:pPr>
        <w:spacing w:after="150"/>
      </w:pPr>
      <w:r>
        <w:rPr/>
        <w:t xml:space="preserve">五、Bacharach (USA)最新发展动态</w:t>
      </w:r>
    </w:p>
    <w:p>
      <w:pPr>
        <w:spacing w:after="150"/>
      </w:pPr>
      <w:r>
        <w:rPr/>
        <w:t xml:space="preserve">六、Bacharach (USA)发展战略分析</w:t>
      </w:r>
    </w:p>
    <w:p>
      <w:pPr>
        <w:spacing w:after="150"/>
      </w:pPr>
      <w:r>
        <w:rPr/>
        <w:t xml:space="preserve">第四节 BW Technologies (Canada)竞争力分析</w:t>
      </w:r>
    </w:p>
    <w:p>
      <w:pPr>
        <w:spacing w:after="150"/>
      </w:pPr>
      <w:r>
        <w:rPr/>
        <w:t xml:space="preserve">一、BW Technologies (Canada)发展基本情况</w:t>
      </w:r>
    </w:p>
    <w:p>
      <w:pPr>
        <w:spacing w:after="150"/>
      </w:pPr>
      <w:r>
        <w:rPr/>
        <w:t xml:space="preserve">二、BW Technologies (Canada)主要产品分析</w:t>
      </w:r>
    </w:p>
    <w:p>
      <w:pPr>
        <w:spacing w:after="150"/>
      </w:pPr>
      <w:r>
        <w:rPr/>
        <w:t xml:space="preserve">三、BW Technologies (Canada)竞争优势分析</w:t>
      </w:r>
    </w:p>
    <w:p>
      <w:pPr>
        <w:spacing w:after="150"/>
      </w:pPr>
      <w:r>
        <w:rPr/>
        <w:t xml:space="preserve">四、BW Technologies (Canada)经营状况分析</w:t>
      </w:r>
    </w:p>
    <w:p>
      <w:pPr>
        <w:spacing w:after="150"/>
      </w:pPr>
      <w:r>
        <w:rPr/>
        <w:t xml:space="preserve">五、BW Technologies (Canada)最新发展动态</w:t>
      </w:r>
    </w:p>
    <w:p>
      <w:pPr>
        <w:spacing w:after="150"/>
      </w:pPr>
      <w:r>
        <w:rPr/>
        <w:t xml:space="preserve">六、BW Technologies (Canada)发展战略分析</w:t>
      </w:r>
    </w:p>
    <w:p>
      <w:pPr>
        <w:spacing w:after="150"/>
      </w:pPr>
      <w:r>
        <w:rPr/>
        <w:t xml:space="preserve">第五节 Circontrol SA (Spain)竞争力分析</w:t>
      </w:r>
    </w:p>
    <w:p>
      <w:pPr>
        <w:spacing w:after="150"/>
      </w:pPr>
      <w:r>
        <w:rPr/>
        <w:t xml:space="preserve">一、Circontrol SA (Spain)发展基本情况</w:t>
      </w:r>
    </w:p>
    <w:p>
      <w:pPr>
        <w:spacing w:after="150"/>
      </w:pPr>
      <w:r>
        <w:rPr/>
        <w:t xml:space="preserve">二、Circontrol SA (Spain)主要产品分析</w:t>
      </w:r>
    </w:p>
    <w:p>
      <w:pPr>
        <w:spacing w:after="150"/>
      </w:pPr>
      <w:r>
        <w:rPr/>
        <w:t xml:space="preserve">三、Circontrol SA (Spain)竞争优势分析</w:t>
      </w:r>
    </w:p>
    <w:p>
      <w:pPr>
        <w:spacing w:after="150"/>
      </w:pPr>
      <w:r>
        <w:rPr/>
        <w:t xml:space="preserve">四、Circontrol SA (Spain)经营状况分析</w:t>
      </w:r>
    </w:p>
    <w:p>
      <w:pPr>
        <w:spacing w:after="150"/>
      </w:pPr>
      <w:r>
        <w:rPr/>
        <w:t xml:space="preserve">五、Circontrol SA (Spain)最新发展动态</w:t>
      </w:r>
    </w:p>
    <w:p>
      <w:pPr>
        <w:spacing w:after="150"/>
      </w:pPr>
      <w:r>
        <w:rPr/>
        <w:t xml:space="preserve">六、Circontrol SA (Spain)发展战略分析</w:t>
      </w:r>
    </w:p>
    <w:p>
      <w:pPr>
        <w:spacing w:after="150"/>
      </w:pPr>
      <w:r>
        <w:rPr/>
        <w:t xml:space="preserve">第六节 Critical Environment Technologies (Canada)竞争力分析</w:t>
      </w:r>
    </w:p>
    <w:p>
      <w:pPr>
        <w:spacing w:after="150"/>
      </w:pPr>
      <w:r>
        <w:rPr/>
        <w:t xml:space="preserve">一、Critical Environment Technologies (Canada)发展基本情况</w:t>
      </w:r>
    </w:p>
    <w:p>
      <w:pPr>
        <w:spacing w:after="150"/>
      </w:pPr>
      <w:r>
        <w:rPr/>
        <w:t xml:space="preserve">二、Critical Environment Technologies (Canada)主要产品分析</w:t>
      </w:r>
    </w:p>
    <w:p>
      <w:pPr>
        <w:spacing w:after="150"/>
      </w:pPr>
      <w:r>
        <w:rPr/>
        <w:t xml:space="preserve">三、Critical Environment Technologies (Canada)竞争优势分析</w:t>
      </w:r>
    </w:p>
    <w:p>
      <w:pPr>
        <w:spacing w:after="150"/>
      </w:pPr>
      <w:r>
        <w:rPr/>
        <w:t xml:space="preserve">四、Critical Environment Technologies (Canada)经营状况分析</w:t>
      </w:r>
    </w:p>
    <w:p>
      <w:pPr>
        <w:spacing w:after="150"/>
      </w:pPr>
      <w:r>
        <w:rPr/>
        <w:t xml:space="preserve">五、Critical Environment Technologies (Canada)最新发展动态</w:t>
      </w:r>
    </w:p>
    <w:p>
      <w:pPr>
        <w:spacing w:after="150"/>
      </w:pPr>
      <w:r>
        <w:rPr/>
        <w:t xml:space="preserve">六、Critical Environment Technologies (Canada)发展战略分析</w:t>
      </w:r>
    </w:p>
    <w:p>
      <w:pPr>
        <w:spacing w:after="150"/>
      </w:pPr>
      <w:r>
        <w:rPr/>
        <w:t xml:space="preserve">第七节 Detector Electronics Corp (Det-Tronics) (USA)竞争力分析</w:t>
      </w:r>
    </w:p>
    <w:p>
      <w:pPr>
        <w:spacing w:after="150"/>
      </w:pPr>
      <w:r>
        <w:rPr/>
        <w:t xml:space="preserve">一、Detector Electronics Corp (Det-Tronics) (USA)发展基本情况</w:t>
      </w:r>
    </w:p>
    <w:p>
      <w:pPr>
        <w:spacing w:after="150"/>
      </w:pPr>
      <w:r>
        <w:rPr/>
        <w:t xml:space="preserve">二、Detector Electronics Corp (Det-Tronics) (USA)主要产品分析</w:t>
      </w:r>
    </w:p>
    <w:p>
      <w:pPr>
        <w:spacing w:after="150"/>
      </w:pPr>
      <w:r>
        <w:rPr/>
        <w:t xml:space="preserve">三、Detector Electronics Corp (Det-Tronics) (USA)竞争优势分析</w:t>
      </w:r>
    </w:p>
    <w:p>
      <w:pPr>
        <w:spacing w:after="150"/>
      </w:pPr>
      <w:r>
        <w:rPr/>
        <w:t xml:space="preserve">四、Detector Electronics Corp (Det-Tronics) (USA)经营状况分析</w:t>
      </w:r>
    </w:p>
    <w:p>
      <w:pPr>
        <w:spacing w:after="150"/>
      </w:pPr>
      <w:r>
        <w:rPr/>
        <w:t xml:space="preserve">五、Detector Electronics Corp (Det-Tronics) (USA)最新发展动态</w:t>
      </w:r>
    </w:p>
    <w:p>
      <w:pPr>
        <w:spacing w:after="150"/>
      </w:pPr>
      <w:r>
        <w:rPr/>
        <w:t xml:space="preserve">六、Detector Electronics Corp (Det-Tronics) (USA)发展战略分析</w:t>
      </w:r>
    </w:p>
    <w:p>
      <w:pPr>
        <w:spacing w:after="150"/>
      </w:pPr>
      <w:r>
        <w:rPr/>
        <w:t xml:space="preserve">第八节 Drager Safety (USA)竞争力分析</w:t>
      </w:r>
    </w:p>
    <w:p>
      <w:pPr>
        <w:spacing w:after="150"/>
      </w:pPr>
      <w:r>
        <w:rPr/>
        <w:t xml:space="preserve">一、Drager Safety (USA)发展基本情况</w:t>
      </w:r>
    </w:p>
    <w:p>
      <w:pPr>
        <w:spacing w:after="150"/>
      </w:pPr>
      <w:r>
        <w:rPr/>
        <w:t xml:space="preserve">二、Drager Safety (USA)主要产品分析</w:t>
      </w:r>
    </w:p>
    <w:p>
      <w:pPr>
        <w:spacing w:after="150"/>
      </w:pPr>
      <w:r>
        <w:rPr/>
        <w:t xml:space="preserve">三、Drager Safety (USA)竞争优势分析</w:t>
      </w:r>
    </w:p>
    <w:p>
      <w:pPr>
        <w:spacing w:after="150"/>
      </w:pPr>
      <w:r>
        <w:rPr/>
        <w:t xml:space="preserve">四、Drager Safety (USA)经营状况分析</w:t>
      </w:r>
    </w:p>
    <w:p>
      <w:pPr>
        <w:spacing w:after="150"/>
      </w:pPr>
      <w:r>
        <w:rPr/>
        <w:t xml:space="preserve">五、Drager Safety (USA)最新发展动态</w:t>
      </w:r>
    </w:p>
    <w:p>
      <w:pPr>
        <w:spacing w:after="150"/>
      </w:pPr>
      <w:r>
        <w:rPr/>
        <w:t xml:space="preserve">六、Drager Safety (USA)发展战略分析</w:t>
      </w:r>
    </w:p>
    <w:p>
      <w:pPr>
        <w:spacing w:after="150"/>
      </w:pPr>
      <w:r>
        <w:rPr/>
        <w:t xml:space="preserve">第九节 Eagle Eye Power Solutions (USA)竞争力分析</w:t>
      </w:r>
    </w:p>
    <w:p>
      <w:pPr>
        <w:spacing w:after="150"/>
      </w:pPr>
      <w:r>
        <w:rPr/>
        <w:t xml:space="preserve">一、Eagle Eye Power Solutions (USA)发展基本情况</w:t>
      </w:r>
    </w:p>
    <w:p>
      <w:pPr>
        <w:spacing w:after="150"/>
      </w:pPr>
      <w:r>
        <w:rPr/>
        <w:t xml:space="preserve">二、Eagle Eye Power Solutions (USA)主要产品分析</w:t>
      </w:r>
    </w:p>
    <w:p>
      <w:pPr>
        <w:spacing w:after="150"/>
      </w:pPr>
      <w:r>
        <w:rPr/>
        <w:t xml:space="preserve">三、Eagle Eye Power Solutions (USA)竞争优势分析</w:t>
      </w:r>
    </w:p>
    <w:p>
      <w:pPr>
        <w:spacing w:after="150"/>
      </w:pPr>
      <w:r>
        <w:rPr/>
        <w:t xml:space="preserve">四、Eagle Eye Power Solutions (USA)经营状况分析</w:t>
      </w:r>
    </w:p>
    <w:p>
      <w:pPr>
        <w:spacing w:after="150"/>
      </w:pPr>
      <w:r>
        <w:rPr/>
        <w:t xml:space="preserve">五、Eagle Eye Power Solutions (USA)最新发展动态</w:t>
      </w:r>
    </w:p>
    <w:p>
      <w:pPr>
        <w:spacing w:after="150"/>
      </w:pPr>
      <w:r>
        <w:rPr/>
        <w:t xml:space="preserve">六、Eagle Eye Power Solutions (USA)发展战略分析</w:t>
      </w:r>
    </w:p>
    <w:p>
      <w:pPr>
        <w:spacing w:after="150"/>
      </w:pPr>
      <w:r>
        <w:rPr/>
        <w:t xml:space="preserve">第十节 Endee Engineers PvtLTd (India)竞争力分析</w:t>
      </w:r>
    </w:p>
    <w:p>
      <w:pPr>
        <w:spacing w:after="150"/>
      </w:pPr>
      <w:r>
        <w:rPr/>
        <w:t xml:space="preserve">一、Endee Engineers PvtLTd (India)发展基本情况</w:t>
      </w:r>
    </w:p>
    <w:p>
      <w:pPr>
        <w:spacing w:after="150"/>
      </w:pPr>
      <w:r>
        <w:rPr/>
        <w:t xml:space="preserve">二、Endee Engineers PvtLTd (India)主要产品分析</w:t>
      </w:r>
    </w:p>
    <w:p>
      <w:pPr>
        <w:spacing w:after="150"/>
      </w:pPr>
      <w:r>
        <w:rPr/>
        <w:t xml:space="preserve">三、Endee Engineers PvtLTd (India)竞争优势分析</w:t>
      </w:r>
    </w:p>
    <w:p>
      <w:pPr>
        <w:spacing w:after="150"/>
      </w:pPr>
      <w:r>
        <w:rPr/>
        <w:t xml:space="preserve">四、Endee Engineers PvtLTd (India)经营状况分析</w:t>
      </w:r>
    </w:p>
    <w:p>
      <w:pPr>
        <w:spacing w:after="150"/>
      </w:pPr>
      <w:r>
        <w:rPr/>
        <w:t xml:space="preserve">五、Endee Engineers PvtLTd (India)最新发展动态</w:t>
      </w:r>
    </w:p>
    <w:p>
      <w:pPr>
        <w:spacing w:after="150"/>
      </w:pPr>
      <w:r>
        <w:rPr/>
        <w:t xml:space="preserve">六、Endee Engineers PvtLTd (India)发展战略分析</w:t>
      </w:r>
    </w:p>
    <w:p>
      <w:pPr>
        <w:spacing w:after="150"/>
      </w:pPr>
      <w:r>
        <w:rPr/>
        <w:t xml:space="preserve">第十一节 GE Digital Energy (USA)竞争力分析</w:t>
      </w:r>
    </w:p>
    <w:p>
      <w:pPr>
        <w:spacing w:after="150"/>
      </w:pPr>
      <w:r>
        <w:rPr/>
        <w:t xml:space="preserve">一、GE Digital Energy (USA)发展基本情况</w:t>
      </w:r>
    </w:p>
    <w:p>
      <w:pPr>
        <w:spacing w:after="150"/>
      </w:pPr>
      <w:r>
        <w:rPr/>
        <w:t xml:space="preserve">二、GE Digital Energy (USA)主要产品分析</w:t>
      </w:r>
    </w:p>
    <w:p>
      <w:pPr>
        <w:spacing w:after="150"/>
      </w:pPr>
      <w:r>
        <w:rPr/>
        <w:t xml:space="preserve">三、GE Digital Energy (USA)竞争优势分析</w:t>
      </w:r>
    </w:p>
    <w:p>
      <w:pPr>
        <w:spacing w:after="150"/>
      </w:pPr>
      <w:r>
        <w:rPr/>
        <w:t xml:space="preserve">四、GE Digital Energy (USA)经营状况分析</w:t>
      </w:r>
    </w:p>
    <w:p>
      <w:pPr>
        <w:spacing w:after="150"/>
      </w:pPr>
      <w:r>
        <w:rPr/>
        <w:t xml:space="preserve">五、GE Digital Energy (USA)最新发展动态</w:t>
      </w:r>
    </w:p>
    <w:p>
      <w:pPr>
        <w:spacing w:after="150"/>
      </w:pPr>
      <w:r>
        <w:rPr/>
        <w:t xml:space="preserve">六、GE Digital Energy (USA)发展战略分析</w:t>
      </w:r>
    </w:p>
    <w:p>
      <w:pPr>
        <w:spacing w:after="150"/>
      </w:pPr>
      <w:r>
        <w:rPr/>
        <w:t xml:space="preserve">第十二节 General Monitors (USA)竞争力分析</w:t>
      </w:r>
    </w:p>
    <w:p>
      <w:pPr>
        <w:spacing w:after="150"/>
      </w:pPr>
      <w:r>
        <w:rPr/>
        <w:t xml:space="preserve">一、General Monitors (USA)发展基本情况</w:t>
      </w:r>
    </w:p>
    <w:p>
      <w:pPr>
        <w:spacing w:after="150"/>
      </w:pPr>
      <w:r>
        <w:rPr/>
        <w:t xml:space="preserve">二、General Monitors (USA)主要产品分析</w:t>
      </w:r>
    </w:p>
    <w:p>
      <w:pPr>
        <w:spacing w:after="150"/>
      </w:pPr>
      <w:r>
        <w:rPr/>
        <w:t xml:space="preserve">三、General Monitors (USA)竞争优势分析</w:t>
      </w:r>
    </w:p>
    <w:p>
      <w:pPr>
        <w:spacing w:after="150"/>
      </w:pPr>
      <w:r>
        <w:rPr/>
        <w:t xml:space="preserve">四、General Monitors (USA)经营状况分析</w:t>
      </w:r>
    </w:p>
    <w:p>
      <w:pPr>
        <w:spacing w:after="150"/>
      </w:pPr>
      <w:r>
        <w:rPr/>
        <w:t xml:space="preserve">五、General Monitors (USA)最新发展动态</w:t>
      </w:r>
    </w:p>
    <w:p>
      <w:pPr>
        <w:spacing w:after="150"/>
      </w:pPr>
      <w:r>
        <w:rPr/>
        <w:t xml:space="preserve">六、General Monitors (USA)发展战略分析</w:t>
      </w:r>
    </w:p>
    <w:p>
      <w:pPr>
        <w:spacing w:after="150"/>
      </w:pPr>
      <w:r>
        <w:rPr/>
        <w:t xml:space="preserve">第十三节 GfG - Gesellschaft fur Geratebau (Germany)竞争力分析</w:t>
      </w:r>
    </w:p>
    <w:p>
      <w:pPr>
        <w:spacing w:after="150"/>
      </w:pPr>
      <w:r>
        <w:rPr/>
        <w:t xml:space="preserve">一、GfG - Gesellschaft fur Geratebau (Germany)发展基本情况</w:t>
      </w:r>
    </w:p>
    <w:p>
      <w:pPr>
        <w:spacing w:after="150"/>
      </w:pPr>
      <w:r>
        <w:rPr/>
        <w:t xml:space="preserve">二、GfG - Gesellschaft fur Geratebau (Germany)主要产品分析</w:t>
      </w:r>
    </w:p>
    <w:p>
      <w:pPr>
        <w:spacing w:after="150"/>
      </w:pPr>
      <w:r>
        <w:rPr/>
        <w:t xml:space="preserve">三、GfG - Gesellschaft fur Geratebau (Germany)竞争优势分析</w:t>
      </w:r>
    </w:p>
    <w:p>
      <w:pPr>
        <w:spacing w:after="150"/>
      </w:pPr>
      <w:r>
        <w:rPr/>
        <w:t xml:space="preserve">四、GfG - Gesellschaft fur Geratebau (Germany)经营状况分析</w:t>
      </w:r>
    </w:p>
    <w:p>
      <w:pPr>
        <w:spacing w:after="150"/>
      </w:pPr>
      <w:r>
        <w:rPr/>
        <w:t xml:space="preserve">五、GfG - Gesellschaft fur Geratebau (Germany)最新发展动态</w:t>
      </w:r>
    </w:p>
    <w:p>
      <w:pPr>
        <w:spacing w:after="150"/>
      </w:pPr>
      <w:r>
        <w:rPr/>
        <w:t xml:space="preserve">六、GfG - Gesellschaft fur Geratebau (Germany)发展战略分析</w:t>
      </w:r>
    </w:p>
    <w:p>
      <w:pPr>
        <w:spacing w:after="150"/>
      </w:pPr>
      <w:r>
        <w:rPr/>
        <w:t xml:space="preserve">第十四节 Henan Hanwei Electronics (China)竞争力分析</w:t>
      </w:r>
    </w:p>
    <w:p>
      <w:pPr>
        <w:spacing w:after="150"/>
      </w:pPr>
      <w:r>
        <w:rPr/>
        <w:t xml:space="preserve">一、Henan Hanwei Electronics (China)发展基本情况</w:t>
      </w:r>
    </w:p>
    <w:p>
      <w:pPr>
        <w:spacing w:after="150"/>
      </w:pPr>
      <w:r>
        <w:rPr/>
        <w:t xml:space="preserve">二、Henan Hanwei Electronics (China)主要产品分析</w:t>
      </w:r>
    </w:p>
    <w:p>
      <w:pPr>
        <w:spacing w:after="150"/>
      </w:pPr>
      <w:r>
        <w:rPr/>
        <w:t xml:space="preserve">三、Henan Hanwei Electronics (China)竞争优势分析</w:t>
      </w:r>
    </w:p>
    <w:p>
      <w:pPr>
        <w:spacing w:after="150"/>
      </w:pPr>
      <w:r>
        <w:rPr/>
        <w:t xml:space="preserve">四、Henan Hanwei Electronics (China)经营状况分析</w:t>
      </w:r>
    </w:p>
    <w:p>
      <w:pPr>
        <w:spacing w:after="150"/>
      </w:pPr>
      <w:r>
        <w:rPr/>
        <w:t xml:space="preserve">五、Henan Hanwei Electronics (China)最新发展动态</w:t>
      </w:r>
    </w:p>
    <w:p>
      <w:pPr>
        <w:spacing w:after="150"/>
      </w:pPr>
      <w:r>
        <w:rPr/>
        <w:t xml:space="preserve">六、Henan Hanwei Electronics (China)发展战略分析</w:t>
      </w:r>
    </w:p>
    <w:p>
      <w:pPr>
        <w:spacing w:after="150"/>
      </w:pPr>
      <w:r>
        <w:rPr/>
        <w:t xml:space="preserve">第十五节 HKY Technology CO,ltd (China)竞争力分析</w:t>
      </w:r>
    </w:p>
    <w:p>
      <w:pPr>
        <w:spacing w:after="150"/>
      </w:pPr>
      <w:r>
        <w:rPr/>
        <w:t xml:space="preserve">一、HKY Technology CO,ltd (China)发展基本情况</w:t>
      </w:r>
    </w:p>
    <w:p>
      <w:pPr>
        <w:spacing w:after="150"/>
      </w:pPr>
      <w:r>
        <w:rPr/>
        <w:t xml:space="preserve">二、HKY Technology CO,ltd (China)主要产品分析</w:t>
      </w:r>
    </w:p>
    <w:p>
      <w:pPr>
        <w:spacing w:after="150"/>
      </w:pPr>
      <w:r>
        <w:rPr/>
        <w:t xml:space="preserve">三、HKY Technology CO,ltd (China)竞争优势分析</w:t>
      </w:r>
    </w:p>
    <w:p>
      <w:pPr>
        <w:spacing w:after="150"/>
      </w:pPr>
      <w:r>
        <w:rPr/>
        <w:t xml:space="preserve">四、HKY Technology CO,ltd (China)经营状况分析</w:t>
      </w:r>
    </w:p>
    <w:p>
      <w:pPr>
        <w:spacing w:after="150"/>
      </w:pPr>
      <w:r>
        <w:rPr/>
        <w:t xml:space="preserve">五、HKY Technology CO,ltd (China)最新发展动态</w:t>
      </w:r>
    </w:p>
    <w:p>
      <w:pPr>
        <w:spacing w:after="150"/>
      </w:pPr>
      <w:r>
        <w:rPr/>
        <w:t xml:space="preserve">六、HKY Technology CO,ltd (China)发展战略分析</w:t>
      </w:r>
    </w:p>
    <w:p>
      <w:pPr>
        <w:spacing w:after="150"/>
      </w:pPr>
      <w:r>
        <w:rPr/>
        <w:t xml:space="preserve">第十六节 Invest Electronics Ltd (Bulgaria)竞争力分析</w:t>
      </w:r>
    </w:p>
    <w:p>
      <w:pPr>
        <w:spacing w:after="150"/>
      </w:pPr>
      <w:r>
        <w:rPr/>
        <w:t xml:space="preserve">一、Invest Electronics Ltd (Bulgaria)发展基本情况</w:t>
      </w:r>
    </w:p>
    <w:p>
      <w:pPr>
        <w:spacing w:after="150"/>
      </w:pPr>
      <w:r>
        <w:rPr/>
        <w:t xml:space="preserve">二、Invest Electronics Ltd (Bulgaria)主要产品分析</w:t>
      </w:r>
    </w:p>
    <w:p>
      <w:pPr>
        <w:spacing w:after="150"/>
      </w:pPr>
      <w:r>
        <w:rPr/>
        <w:t xml:space="preserve">三、Invest Electronics Ltd (Bulgaria)竞争优势分析</w:t>
      </w:r>
    </w:p>
    <w:p>
      <w:pPr>
        <w:spacing w:after="150"/>
      </w:pPr>
      <w:r>
        <w:rPr/>
        <w:t xml:space="preserve">四、Invest Electronics Ltd (Bulgaria)经营状况分析</w:t>
      </w:r>
    </w:p>
    <w:p>
      <w:pPr>
        <w:spacing w:after="150"/>
      </w:pPr>
      <w:r>
        <w:rPr/>
        <w:t xml:space="preserve">五、Invest Electronics Ltd (Bulgaria)最新发展动态</w:t>
      </w:r>
    </w:p>
    <w:p>
      <w:pPr>
        <w:spacing w:after="150"/>
      </w:pPr>
      <w:r>
        <w:rPr/>
        <w:t xml:space="preserve">六、Invest Electronics Ltd (Bulgaria)发展战略分析</w:t>
      </w:r>
    </w:p>
    <w:p>
      <w:pPr>
        <w:spacing w:after="150"/>
      </w:pPr>
      <w:r>
        <w:rPr/>
        <w:t xml:space="preserve">第十七节 Leopold Siegrist (Germany)竞争力分析</w:t>
      </w:r>
    </w:p>
    <w:p>
      <w:pPr>
        <w:spacing w:after="150"/>
      </w:pPr>
      <w:r>
        <w:rPr/>
        <w:t xml:space="preserve">一、Leopold Siegrist (Germany)发展基本情况</w:t>
      </w:r>
    </w:p>
    <w:p>
      <w:pPr>
        <w:spacing w:after="150"/>
      </w:pPr>
      <w:r>
        <w:rPr/>
        <w:t xml:space="preserve">二、Leopold Siegrist (Germany)主要产品分析</w:t>
      </w:r>
    </w:p>
    <w:p>
      <w:pPr>
        <w:spacing w:after="150"/>
      </w:pPr>
      <w:r>
        <w:rPr/>
        <w:t xml:space="preserve">三、Leopold Siegrist (Germany)竞争优势分析</w:t>
      </w:r>
    </w:p>
    <w:p>
      <w:pPr>
        <w:spacing w:after="150"/>
      </w:pPr>
      <w:r>
        <w:rPr/>
        <w:t xml:space="preserve">四、Leopold Siegrist (Germany)经营状况分析</w:t>
      </w:r>
    </w:p>
    <w:p>
      <w:pPr>
        <w:spacing w:after="150"/>
      </w:pPr>
      <w:r>
        <w:rPr/>
        <w:t xml:space="preserve">五、Leopold Siegrist (Germany)最新发展动态</w:t>
      </w:r>
    </w:p>
    <w:p>
      <w:pPr>
        <w:spacing w:after="150"/>
      </w:pPr>
      <w:r>
        <w:rPr/>
        <w:t xml:space="preserve">六、Leopold Siegrist (Germany)发展战略分析</w:t>
      </w:r>
    </w:p>
    <w:p>
      <w:pPr>
        <w:spacing w:after="150"/>
      </w:pPr>
      <w:r>
        <w:rPr/>
        <w:t xml:space="preserve">第十八节 LumaSense Technologies (USA)竞争力分析</w:t>
      </w:r>
    </w:p>
    <w:p>
      <w:pPr>
        <w:spacing w:after="150"/>
      </w:pPr>
      <w:r>
        <w:rPr/>
        <w:t xml:space="preserve">一、LumaSense Technologies (USA)发展基本情况</w:t>
      </w:r>
    </w:p>
    <w:p>
      <w:pPr>
        <w:spacing w:after="150"/>
      </w:pPr>
      <w:r>
        <w:rPr/>
        <w:t xml:space="preserve">二、LumaSense Technologies (USA)主要产品分析</w:t>
      </w:r>
    </w:p>
    <w:p>
      <w:pPr>
        <w:spacing w:after="150"/>
      </w:pPr>
      <w:r>
        <w:rPr/>
        <w:t xml:space="preserve">三、LumaSense Technologies (USA)竞争优势分析</w:t>
      </w:r>
    </w:p>
    <w:p>
      <w:pPr>
        <w:spacing w:after="150"/>
      </w:pPr>
      <w:r>
        <w:rPr/>
        <w:t xml:space="preserve">四、LumaSense Technologies (USA)经营状况分析</w:t>
      </w:r>
    </w:p>
    <w:p>
      <w:pPr>
        <w:spacing w:after="150"/>
      </w:pPr>
      <w:r>
        <w:rPr/>
        <w:t xml:space="preserve">五、LumaSense Technologies (USA)最新发展动态</w:t>
      </w:r>
    </w:p>
    <w:p>
      <w:pPr>
        <w:spacing w:after="150"/>
      </w:pPr>
      <w:r>
        <w:rPr/>
        <w:t xml:space="preserve">六、LumaSense Technologies (USA)发展战略分析</w:t>
      </w:r>
    </w:p>
    <w:p>
      <w:pPr>
        <w:spacing w:after="150"/>
      </w:pPr>
      <w:r>
        <w:rPr/>
        <w:t xml:space="preserve">第十九节 Lutz - Jesco (Austria)竞争力分析</w:t>
      </w:r>
    </w:p>
    <w:p>
      <w:pPr>
        <w:spacing w:after="150"/>
      </w:pPr>
      <w:r>
        <w:rPr/>
        <w:t xml:space="preserve">一、Lutz - Jesco (Austria)发展基本情况</w:t>
      </w:r>
    </w:p>
    <w:p>
      <w:pPr>
        <w:spacing w:after="150"/>
      </w:pPr>
      <w:r>
        <w:rPr/>
        <w:t xml:space="preserve">二、Lutz - Jesco (Austria)主要产品分析</w:t>
      </w:r>
    </w:p>
    <w:p>
      <w:pPr>
        <w:spacing w:after="150"/>
      </w:pPr>
      <w:r>
        <w:rPr/>
        <w:t xml:space="preserve">三、Lutz - Jesco (Austria)竞争优势分析</w:t>
      </w:r>
    </w:p>
    <w:p>
      <w:pPr>
        <w:spacing w:after="150"/>
      </w:pPr>
      <w:r>
        <w:rPr/>
        <w:t xml:space="preserve">四、Lutz - Jesco (Austria)经营状况分析</w:t>
      </w:r>
    </w:p>
    <w:p>
      <w:pPr>
        <w:spacing w:after="150"/>
      </w:pPr>
      <w:r>
        <w:rPr/>
        <w:t xml:space="preserve">五、Lutz - Jesco (Austria)最新发展动态</w:t>
      </w:r>
    </w:p>
    <w:p>
      <w:pPr>
        <w:spacing w:after="150"/>
      </w:pPr>
      <w:r>
        <w:rPr/>
        <w:t xml:space="preserve">六、Lutz - Jesco (Austria)发展战略分析</w:t>
      </w:r>
    </w:p>
    <w:p>
      <w:pPr>
        <w:spacing w:after="150"/>
      </w:pPr>
      <w:r>
        <w:rPr/>
        <w:t xml:space="preserve">第二十节 Mil-Ram Technology (USA)竞争力分析</w:t>
      </w:r>
    </w:p>
    <w:p>
      <w:pPr>
        <w:spacing w:after="150"/>
      </w:pPr>
      <w:r>
        <w:rPr/>
        <w:t xml:space="preserve">一、Mil-Ram Technology (USA)发展基本情况</w:t>
      </w:r>
    </w:p>
    <w:p>
      <w:pPr>
        <w:spacing w:after="150"/>
      </w:pPr>
      <w:r>
        <w:rPr/>
        <w:t xml:space="preserve">二、Mil-Ram Technology (USA)主要产品分析</w:t>
      </w:r>
    </w:p>
    <w:p>
      <w:pPr>
        <w:spacing w:after="150"/>
      </w:pPr>
      <w:r>
        <w:rPr/>
        <w:t xml:space="preserve">三、Mil-Ram Technology (USA)竞争优势分析</w:t>
      </w:r>
    </w:p>
    <w:p>
      <w:pPr>
        <w:spacing w:after="150"/>
      </w:pPr>
      <w:r>
        <w:rPr/>
        <w:t xml:space="preserve">四、Mil-Ram Technology (USA)经营状况分析</w:t>
      </w:r>
    </w:p>
    <w:p>
      <w:pPr>
        <w:spacing w:after="150"/>
      </w:pPr>
      <w:r>
        <w:rPr/>
        <w:t xml:space="preserve">五、Mil-Ram Technology (USA)最新发展动态</w:t>
      </w:r>
    </w:p>
    <w:p>
      <w:pPr>
        <w:spacing w:after="150"/>
      </w:pPr>
      <w:r>
        <w:rPr/>
        <w:t xml:space="preserve">六、Mil-Ram Technology (USA)发展战略分析</w:t>
      </w:r>
    </w:p>
    <w:p>
      <w:pPr>
        <w:spacing w:after="150"/>
      </w:pPr>
      <w:r>
        <w:rPr/>
        <w:t xml:space="preserve">第二十一节 Monicon Technology (Ireland)竞争力分析</w:t>
      </w:r>
    </w:p>
    <w:p>
      <w:pPr>
        <w:spacing w:after="150"/>
      </w:pPr>
      <w:r>
        <w:rPr/>
        <w:t xml:space="preserve">一、Monicon Technology (Ireland)发展基本情况</w:t>
      </w:r>
    </w:p>
    <w:p>
      <w:pPr>
        <w:spacing w:after="150"/>
      </w:pPr>
      <w:r>
        <w:rPr/>
        <w:t xml:space="preserve">二、Monicon Technology (Ireland)主要产品分析</w:t>
      </w:r>
    </w:p>
    <w:p>
      <w:pPr>
        <w:spacing w:after="150"/>
      </w:pPr>
      <w:r>
        <w:rPr/>
        <w:t xml:space="preserve">三、Monicon Technology (Ireland)竞争优势分析</w:t>
      </w:r>
    </w:p>
    <w:p>
      <w:pPr>
        <w:spacing w:after="150"/>
      </w:pPr>
      <w:r>
        <w:rPr/>
        <w:t xml:space="preserve">四、Monicon Technology (Ireland)经营状况分析</w:t>
      </w:r>
    </w:p>
    <w:p>
      <w:pPr>
        <w:spacing w:after="150"/>
      </w:pPr>
      <w:r>
        <w:rPr/>
        <w:t xml:space="preserve">五、Monicon Technology (Ireland)最新发展动态</w:t>
      </w:r>
    </w:p>
    <w:p>
      <w:pPr>
        <w:spacing w:after="150"/>
      </w:pPr>
      <w:r>
        <w:rPr/>
        <w:t xml:space="preserve">六、Monicon Technology (Ireland)发展战略分析</w:t>
      </w:r>
    </w:p>
    <w:p>
      <w:pPr>
        <w:spacing w:after="150"/>
      </w:pPr>
      <w:r>
        <w:rPr/>
        <w:t xml:space="preserve">第二十二节 MSR-Electronic GmbH (Germany)竞争力分析</w:t>
      </w:r>
    </w:p>
    <w:p>
      <w:pPr>
        <w:spacing w:after="150"/>
      </w:pPr>
      <w:r>
        <w:rPr/>
        <w:t xml:space="preserve">一、MSR-Electronic GmbH (Germany)发展基本情况</w:t>
      </w:r>
    </w:p>
    <w:p>
      <w:pPr>
        <w:spacing w:after="150"/>
      </w:pPr>
      <w:r>
        <w:rPr/>
        <w:t xml:space="preserve">二、MSR-Electronic GmbH (Germany)主要产品分析</w:t>
      </w:r>
    </w:p>
    <w:p>
      <w:pPr>
        <w:spacing w:after="150"/>
      </w:pPr>
      <w:r>
        <w:rPr/>
        <w:t xml:space="preserve">三、MSR-Electronic GmbH (Germany)竞争优势分析</w:t>
      </w:r>
    </w:p>
    <w:p>
      <w:pPr>
        <w:spacing w:after="150"/>
      </w:pPr>
      <w:r>
        <w:rPr/>
        <w:t xml:space="preserve">四、MSR-Electronic GmbH (Germany)经营状况分析</w:t>
      </w:r>
    </w:p>
    <w:p>
      <w:pPr>
        <w:spacing w:after="150"/>
      </w:pPr>
      <w:r>
        <w:rPr/>
        <w:t xml:space="preserve">五、MSR-Electronic GmbH (Germany)最新发展动态</w:t>
      </w:r>
    </w:p>
    <w:p>
      <w:pPr>
        <w:spacing w:after="150"/>
      </w:pPr>
      <w:r>
        <w:rPr/>
        <w:t xml:space="preserve">六、MSR-Electronic GmbH (Germany)发展战略分析</w:t>
      </w:r>
    </w:p>
    <w:p>
      <w:pPr>
        <w:spacing w:after="150"/>
      </w:pPr>
      <w:r>
        <w:rPr/>
        <w:t xml:space="preserve">第二十三节 Perry Electric (USA)竞争力分析</w:t>
      </w:r>
    </w:p>
    <w:p>
      <w:pPr>
        <w:spacing w:after="150"/>
      </w:pPr>
      <w:r>
        <w:rPr/>
        <w:t xml:space="preserve">一、Perry Electric (USA)发展基本情况</w:t>
      </w:r>
    </w:p>
    <w:p>
      <w:pPr>
        <w:spacing w:after="150"/>
      </w:pPr>
      <w:r>
        <w:rPr/>
        <w:t xml:space="preserve">二、Perry Electric (USA)主要产品分析</w:t>
      </w:r>
    </w:p>
    <w:p>
      <w:pPr>
        <w:spacing w:after="150"/>
      </w:pPr>
      <w:r>
        <w:rPr/>
        <w:t xml:space="preserve">三、Perry Electric (USA)竞争优势分析</w:t>
      </w:r>
    </w:p>
    <w:p>
      <w:pPr>
        <w:spacing w:after="150"/>
      </w:pPr>
      <w:r>
        <w:rPr/>
        <w:t xml:space="preserve">四、Perry Electric (USA)经营状况分析</w:t>
      </w:r>
    </w:p>
    <w:p>
      <w:pPr>
        <w:spacing w:after="150"/>
      </w:pPr>
      <w:r>
        <w:rPr/>
        <w:t xml:space="preserve">五、Perry Electric (USA)最新发展动态</w:t>
      </w:r>
    </w:p>
    <w:p>
      <w:pPr>
        <w:spacing w:after="150"/>
      </w:pPr>
      <w:r>
        <w:rPr/>
        <w:t xml:space="preserve">六、Perry Electric (USA)发展战略分析</w:t>
      </w:r>
    </w:p>
    <w:p>
      <w:pPr>
        <w:spacing w:after="150"/>
      </w:pPr>
      <w:r>
        <w:rPr/>
        <w:t xml:space="preserve">第二十四节 RAE Systems (USA)竞争力分析</w:t>
      </w:r>
    </w:p>
    <w:p>
      <w:pPr>
        <w:spacing w:after="150"/>
      </w:pPr>
      <w:r>
        <w:rPr/>
        <w:t xml:space="preserve">一、RAE Systems (USA)发展基本情况</w:t>
      </w:r>
    </w:p>
    <w:p>
      <w:pPr>
        <w:spacing w:after="150"/>
      </w:pPr>
      <w:r>
        <w:rPr/>
        <w:t xml:space="preserve">二、RAE Systems (USA)主要产品分析</w:t>
      </w:r>
    </w:p>
    <w:p>
      <w:pPr>
        <w:spacing w:after="150"/>
      </w:pPr>
      <w:r>
        <w:rPr/>
        <w:t xml:space="preserve">三、RAE Systems (USA)竞争优势分析</w:t>
      </w:r>
    </w:p>
    <w:p>
      <w:pPr>
        <w:spacing w:after="150"/>
      </w:pPr>
      <w:r>
        <w:rPr/>
        <w:t xml:space="preserve">四、RAE Systems (USA)经营状况分析</w:t>
      </w:r>
    </w:p>
    <w:p>
      <w:pPr>
        <w:spacing w:after="150"/>
      </w:pPr>
      <w:r>
        <w:rPr/>
        <w:t xml:space="preserve">五、RAE Systems (USA)最新发展动态</w:t>
      </w:r>
    </w:p>
    <w:p>
      <w:pPr>
        <w:spacing w:after="150"/>
      </w:pPr>
      <w:r>
        <w:rPr/>
        <w:t xml:space="preserve">六、RAE Systems (USA)发展战略分析</w:t>
      </w:r>
    </w:p>
    <w:p>
      <w:pPr>
        <w:spacing w:after="150"/>
      </w:pPr>
      <w:r>
        <w:rPr/>
        <w:t xml:space="preserve">第二十五节 Seitron SpA (Italy)竞争力分析</w:t>
      </w:r>
    </w:p>
    <w:p>
      <w:pPr>
        <w:spacing w:after="150"/>
      </w:pPr>
      <w:r>
        <w:rPr/>
        <w:t xml:space="preserve">一、Seitron SpA (Italy)发展基本情况</w:t>
      </w:r>
    </w:p>
    <w:p>
      <w:pPr>
        <w:spacing w:after="150"/>
      </w:pPr>
      <w:r>
        <w:rPr/>
        <w:t xml:space="preserve">二、Seitron SpA (Italy)主要产品分析</w:t>
      </w:r>
    </w:p>
    <w:p>
      <w:pPr>
        <w:spacing w:after="150"/>
      </w:pPr>
      <w:r>
        <w:rPr/>
        <w:t xml:space="preserve">三、Seitron SpA (Italy)竞争优势分析</w:t>
      </w:r>
    </w:p>
    <w:p>
      <w:pPr>
        <w:spacing w:after="150"/>
      </w:pPr>
      <w:r>
        <w:rPr/>
        <w:t xml:space="preserve">四、Seitron SpA (Italy)经营状况分析</w:t>
      </w:r>
    </w:p>
    <w:p>
      <w:pPr>
        <w:spacing w:after="150"/>
      </w:pPr>
      <w:r>
        <w:rPr/>
        <w:t xml:space="preserve">五、Seitron SpA (Italy)最新发展动态</w:t>
      </w:r>
    </w:p>
    <w:p>
      <w:pPr>
        <w:spacing w:after="150"/>
      </w:pPr>
      <w:r>
        <w:rPr/>
        <w:t xml:space="preserve">六、Seitron SpA (Italy)发展战略分析</w:t>
      </w:r>
    </w:p>
    <w:p>
      <w:pPr>
        <w:spacing w:after="150"/>
      </w:pPr>
      <w:r>
        <w:rPr/>
        <w:t xml:space="preserve">第二十六节 Sensitron (USA)竞争力分析</w:t>
      </w:r>
    </w:p>
    <w:p>
      <w:pPr>
        <w:spacing w:after="150"/>
      </w:pPr>
      <w:r>
        <w:rPr/>
        <w:t xml:space="preserve">一、Sensitron (USA)发展基本情况</w:t>
      </w:r>
    </w:p>
    <w:p>
      <w:pPr>
        <w:spacing w:after="150"/>
      </w:pPr>
      <w:r>
        <w:rPr/>
        <w:t xml:space="preserve">二、Sensitron (USA)主要产品分析</w:t>
      </w:r>
    </w:p>
    <w:p>
      <w:pPr>
        <w:spacing w:after="150"/>
      </w:pPr>
      <w:r>
        <w:rPr/>
        <w:t xml:space="preserve">三、Sensitron (USA)竞争优势分析</w:t>
      </w:r>
    </w:p>
    <w:p>
      <w:pPr>
        <w:spacing w:after="150"/>
      </w:pPr>
      <w:r>
        <w:rPr/>
        <w:t xml:space="preserve">四、Sensitron (USA)经营状况分析</w:t>
      </w:r>
    </w:p>
    <w:p>
      <w:pPr>
        <w:spacing w:after="150"/>
      </w:pPr>
      <w:r>
        <w:rPr/>
        <w:t xml:space="preserve">五、Sensitron (USA)最新发展动态</w:t>
      </w:r>
    </w:p>
    <w:p>
      <w:pPr>
        <w:spacing w:after="150"/>
      </w:pPr>
      <w:r>
        <w:rPr/>
        <w:t xml:space="preserve">六、Sensitron (USA)发展战略分析</w:t>
      </w:r>
    </w:p>
    <w:p>
      <w:pPr>
        <w:spacing w:after="150"/>
      </w:pPr>
      <w:r>
        <w:rPr>
          <w:b w:val="1"/>
          <w:bCs w:val="1"/>
        </w:rPr>
        <w:t xml:space="preserve">第十二章 2024-2029年中国气体检测控制单元行业发展趋势与前景分析</w:t>
      </w:r>
    </w:p>
    <w:p>
      <w:pPr>
        <w:spacing w:after="150"/>
      </w:pPr>
      <w:r>
        <w:rPr/>
        <w:t xml:space="preserve">第一节 2024-2029年中国气体检测控制单元市场发展前景</w:t>
      </w:r>
    </w:p>
    <w:p>
      <w:pPr>
        <w:spacing w:after="150"/>
      </w:pPr>
      <w:r>
        <w:rPr/>
        <w:t xml:space="preserve">一、2024-2029年气体检测控制单元市场发展潜力</w:t>
      </w:r>
    </w:p>
    <w:p>
      <w:pPr>
        <w:spacing w:after="150"/>
      </w:pPr>
      <w:r>
        <w:rPr/>
        <w:t xml:space="preserve">二、2024-2029年气体检测控制单元市场发展前景展望</w:t>
      </w:r>
    </w:p>
    <w:p>
      <w:pPr>
        <w:spacing w:after="150"/>
      </w:pPr>
      <w:r>
        <w:rPr/>
        <w:t xml:space="preserve">三、2024-2029年气体检测控制单元细分行业发展前景分析</w:t>
      </w:r>
    </w:p>
    <w:p>
      <w:pPr>
        <w:spacing w:after="150"/>
      </w:pPr>
      <w:r>
        <w:rPr/>
        <w:t xml:space="preserve">第二节 2024-2029年中国气体检测控制单元市场发展趋势预测</w:t>
      </w:r>
    </w:p>
    <w:p>
      <w:pPr>
        <w:spacing w:after="150"/>
      </w:pPr>
      <w:r>
        <w:rPr/>
        <w:t xml:space="preserve">一、2024-2029年气体检测控制单元行业发展趋势</w:t>
      </w:r>
    </w:p>
    <w:p>
      <w:pPr>
        <w:spacing w:after="150"/>
      </w:pPr>
      <w:r>
        <w:rPr/>
        <w:t xml:space="preserve">二、2024-2029年气体检测控制单元市场规模预测</w:t>
      </w:r>
    </w:p>
    <w:p>
      <w:pPr>
        <w:spacing w:after="150"/>
      </w:pPr>
      <w:r>
        <w:rPr/>
        <w:t xml:space="preserve">三、2024-2029年气体检测控制单元行业应用趋势预测</w:t>
      </w:r>
    </w:p>
    <w:p>
      <w:pPr>
        <w:spacing w:after="150"/>
      </w:pPr>
      <w:r>
        <w:rPr/>
        <w:t xml:space="preserve">第三节 2024-2029年中国气体检测控制单元行业供需预测</w:t>
      </w:r>
    </w:p>
    <w:p>
      <w:pPr>
        <w:spacing w:after="150"/>
      </w:pPr>
      <w:r>
        <w:rPr/>
        <w:t xml:space="preserve">一、2024-2029年中国气体检测控制单元行业供给预测</w:t>
      </w:r>
    </w:p>
    <w:p>
      <w:pPr>
        <w:spacing w:after="150"/>
      </w:pPr>
      <w:r>
        <w:rPr/>
        <w:t xml:space="preserve">二、2024-2029年中国气体检测控制单元行业需求预测</w:t>
      </w:r>
    </w:p>
    <w:p>
      <w:pPr>
        <w:spacing w:after="150"/>
      </w:pPr>
      <w:r>
        <w:rPr/>
        <w:t xml:space="preserve">三、2024-2029年中国气体检测控制单元供需平衡预测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2024-2029年中国气体检测控制单元行业投资前景</w:t>
      </w:r>
    </w:p>
    <w:p>
      <w:pPr>
        <w:spacing w:after="150"/>
      </w:pPr>
      <w:r>
        <w:rPr/>
        <w:t xml:space="preserve">第一节 气体检测控制单元行业投资现状分析</w:t>
      </w:r>
    </w:p>
    <w:p>
      <w:pPr>
        <w:spacing w:after="150"/>
      </w:pPr>
      <w:r>
        <w:rPr/>
        <w:t xml:space="preserve">一、气体检测控制单元行业投资规模分析</w:t>
      </w:r>
    </w:p>
    <w:p>
      <w:pPr>
        <w:spacing w:after="150"/>
      </w:pPr>
      <w:r>
        <w:rPr/>
        <w:t xml:space="preserve">二、气体检测控制单元行业投资资金来源构成</w:t>
      </w:r>
    </w:p>
    <w:p>
      <w:pPr>
        <w:spacing w:after="150"/>
      </w:pPr>
      <w:r>
        <w:rPr/>
        <w:t xml:space="preserve">三、气体检测控制单元行业投资资金用途分析</w:t>
      </w:r>
    </w:p>
    <w:p>
      <w:pPr>
        <w:spacing w:after="150"/>
      </w:pPr>
      <w:r>
        <w:rPr/>
        <w:t xml:space="preserve">第二节 气体检测控制单元行业投资特性分析</w:t>
      </w:r>
    </w:p>
    <w:p>
      <w:pPr>
        <w:spacing w:after="150"/>
      </w:pPr>
      <w:r>
        <w:rPr/>
        <w:t xml:space="preserve">一、气体检测控制单元行业进入壁垒分析</w:t>
      </w:r>
    </w:p>
    <w:p>
      <w:pPr>
        <w:spacing w:after="150"/>
      </w:pPr>
      <w:r>
        <w:rPr/>
        <w:t xml:space="preserve">二、气体检测控制单元行业盈利模式分析</w:t>
      </w:r>
    </w:p>
    <w:p>
      <w:pPr>
        <w:spacing w:after="150"/>
      </w:pPr>
      <w:r>
        <w:rPr/>
        <w:t xml:space="preserve">三、气体检测控制单元行业盈利因素分析</w:t>
      </w:r>
    </w:p>
    <w:p>
      <w:pPr>
        <w:spacing w:after="150"/>
      </w:pPr>
      <w:r>
        <w:rPr/>
        <w:t xml:space="preserve">第三节 气体检测控制单元行业投资机会分析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气体检测控制单元行业投资风险分析</w:t>
      </w:r>
    </w:p>
    <w:p>
      <w:pPr>
        <w:spacing w:after="150"/>
      </w:pPr>
      <w:r>
        <w:rPr/>
        <w:t xml:space="preserve">一、气体检测控制单元行业政策风险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气体检测控制单元行业投资潜力与建议</w:t>
      </w:r>
    </w:p>
    <w:p>
      <w:pPr>
        <w:spacing w:after="150"/>
      </w:pPr>
      <w:r>
        <w:rPr/>
        <w:t xml:space="preserve">一、气体检测控制单元行业投资潜力分析</w:t>
      </w:r>
    </w:p>
    <w:p>
      <w:pPr>
        <w:spacing w:after="150"/>
      </w:pPr>
      <w:r>
        <w:rPr/>
        <w:t xml:space="preserve">二、气体检测控制单元行业最新投资动态</w:t>
      </w:r>
    </w:p>
    <w:p>
      <w:pPr>
        <w:spacing w:after="150"/>
      </w:pPr>
      <w:r>
        <w:rPr/>
        <w:t xml:space="preserve">三、气体检测控制单元行业投资机会与建议</w:t>
      </w:r>
    </w:p>
    <w:p>
      <w:pPr>
        <w:spacing w:after="150"/>
      </w:pPr>
      <w:r>
        <w:rPr>
          <w:b w:val="1"/>
          <w:bCs w:val="1"/>
        </w:rPr>
        <w:t xml:space="preserve">第十四章 2024-2029年中国气体检测控制单元企业投资战略与客户策略分析</w:t>
      </w:r>
    </w:p>
    <w:p>
      <w:pPr>
        <w:spacing w:after="150"/>
      </w:pPr>
      <w:r>
        <w:rPr/>
        <w:t xml:space="preserve">第一节 气体检测控制单元企业发展战略规划背景意义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气体检测控制单元企业战略规划制定依据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气体检测控制单元企业战略规划策略分析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气体检测控制单元中小企业发展战略研究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图表：气体检测控制单元行业特点</w:t>
      </w:r>
    </w:p>
    <w:p>
      <w:pPr>
        <w:spacing w:after="150"/>
      </w:pPr>
      <w:r>
        <w:rPr/>
        <w:t xml:space="preserve">图表：气体检测控制单元行业生命周期</w:t>
      </w:r>
    </w:p>
    <w:p>
      <w:pPr>
        <w:spacing w:after="150"/>
      </w:pPr>
      <w:r>
        <w:rPr/>
        <w:t xml:space="preserve">图表：气体检测控制单元行业产业链分析</w:t>
      </w:r>
    </w:p>
    <w:p>
      <w:pPr>
        <w:spacing w:after="150"/>
      </w:pPr>
      <w:r>
        <w:rPr/>
        <w:t xml:space="preserve">图表：2019-2023年气体检测控制单元行业市场规模分析</w:t>
      </w:r>
    </w:p>
    <w:p>
      <w:pPr>
        <w:spacing w:after="150"/>
      </w:pPr>
      <w:r>
        <w:rPr/>
        <w:t xml:space="preserve">图表：2024-2029年气体检测控制单元行业市场规模预测</w:t>
      </w:r>
    </w:p>
    <w:p>
      <w:pPr>
        <w:spacing w:after="150"/>
      </w:pPr>
      <w:r>
        <w:rPr/>
        <w:t xml:space="preserve">图表：中国气体检测控制单元所属行业盈利能力分析</w:t>
      </w:r>
    </w:p>
    <w:p>
      <w:pPr>
        <w:spacing w:after="150"/>
      </w:pPr>
      <w:r>
        <w:rPr/>
        <w:t xml:space="preserve">图表：中国气体检测控制单元所属行业运营能力分析</w:t>
      </w:r>
    </w:p>
    <w:p>
      <w:pPr>
        <w:spacing w:after="150"/>
      </w:pPr>
      <w:r>
        <w:rPr/>
        <w:t xml:space="preserve">图表：中国气体检测控制单元所属行业偿债能力分析</w:t>
      </w:r>
    </w:p>
    <w:p>
      <w:pPr>
        <w:spacing w:after="150"/>
      </w:pPr>
      <w:r>
        <w:rPr/>
        <w:t xml:space="preserve">图表：中国气体检测控制单元所属行业发展能力分析</w:t>
      </w:r>
    </w:p>
    <w:p>
      <w:pPr>
        <w:spacing w:after="150"/>
      </w:pPr>
      <w:r>
        <w:rPr/>
        <w:t xml:space="preserve">图表：中国气体检测控制单元所属行业经营效益分析</w:t>
      </w:r>
    </w:p>
    <w:p>
      <w:pPr>
        <w:spacing w:after="150"/>
      </w:pPr>
      <w:r>
        <w:rPr/>
        <w:t xml:space="preserve">图表：2019-2023年气体检测控制单元重要数据指标比较</w:t>
      </w:r>
    </w:p>
    <w:p>
      <w:pPr>
        <w:spacing w:after="150"/>
      </w:pPr>
      <w:r>
        <w:rPr/>
        <w:t xml:space="preserve">图表：2019-2023年中国气体检测控制单元所属行业销售情况分析</w:t>
      </w:r>
    </w:p>
    <w:p>
      <w:pPr>
        <w:spacing w:after="150"/>
      </w:pPr>
      <w:r>
        <w:rPr/>
        <w:t xml:space="preserve">图表：2019-2023年中国气体检测控制单元所属行业利润情况分析</w:t>
      </w:r>
    </w:p>
    <w:p>
      <w:pPr>
        <w:spacing w:after="150"/>
      </w:pPr>
      <w:r>
        <w:rPr/>
        <w:t xml:space="preserve">图表：2019-2023年中国气体检测控制单元所属行业资产情况分析</w:t>
      </w:r>
    </w:p>
    <w:p>
      <w:pPr>
        <w:spacing w:after="150"/>
      </w:pPr>
      <w:r>
        <w:rPr/>
        <w:t xml:space="preserve">图表：2019-2023年中国气体检测控制单元竞争力分析</w:t>
      </w:r>
    </w:p>
    <w:p>
      <w:pPr>
        <w:spacing w:after="150"/>
      </w:pPr>
      <w:r>
        <w:rPr/>
        <w:t xml:space="preserve">图表：2024-2029年中国气体检测控制单元产能预测</w:t>
      </w:r>
    </w:p>
    <w:p>
      <w:pPr>
        <w:spacing w:after="150"/>
      </w:pPr>
      <w:r>
        <w:rPr/>
        <w:t xml:space="preserve">图表：2024-2029年中国气体检测控制单元消费量预测</w:t>
      </w:r>
    </w:p>
    <w:p>
      <w:pPr>
        <w:spacing w:after="150"/>
      </w:pPr>
      <w:r>
        <w:rPr/>
        <w:t xml:space="preserve">图表：2024-2029年中国气体检测控制单元市场前景预测</w:t>
      </w:r>
    </w:p>
    <w:p>
      <w:pPr>
        <w:spacing w:after="150"/>
      </w:pPr>
      <w:r>
        <w:rPr/>
        <w:t xml:space="preserve">图表：2024-2029年中国气体检测控制单元市场价格走势预测</w:t>
      </w:r>
    </w:p>
    <w:p>
      <w:pPr>
        <w:spacing w:after="150"/>
      </w:pPr>
      <w:r>
        <w:rPr/>
        <w:t xml:space="preserve">图表：2024-2029年中国气体检测控制单元发展前景预测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全球及中国气体检测控制单元行业市场发展分析及前景趋势与投资发展研究报告(2024-2029版)</dc:title>
  <dc:description>全球及中国气体检测控制单元行业市场发展分析及前景趋势与投资发展研究报告(2024-2029版)</dc:description>
  <dc:subject>全球及中国气体检测控制单元行业市场发展分析及前景趋势与投资发展研究报告(2024-2029版)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2024-03-06T12:10:09+08:00</dcterms:created>
  <dcterms:modified xsi:type="dcterms:W3CDTF">2024-03-06T12:10:09+08:00</dcterms:modified>
</cp:coreProperties>
</file>

<file path=docProps/custom.xml><?xml version="1.0" encoding="utf-8"?>
<Properties xmlns="http://schemas.openxmlformats.org/officeDocument/2006/custom-properties" xmlns:vt="http://schemas.openxmlformats.org/officeDocument/2006/docPropsVTypes"/>
</file>