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全球及中国人工光合作用行业市场发展分析及前景趋势与投资发展研究报告(2024-2029版)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光合作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光合作用行业市场跟踪搜集的一手市场数据，应用先进的科学分析模型，全面而准确地为您从行业的整体高度来架构分析体系。报告结合人工光合作用行业的背景，深入而客观地剖析了中国人工光合作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光合作用行业的发展轨迹及多年的实践经验，对行业未来的发展趋势做出审慎分析与预测，是人工光合作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光合作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人工光合作用行业相关概述</w:t>
      </w:r>
    </w:p>
    <w:p>
      <w:pPr>
        <w:spacing w:after="150"/>
      </w:pPr>
      <w:r>
        <w:rPr/>
        <w:t xml:space="preserve">第一节 人工光合作用行业定义</w:t>
      </w:r>
    </w:p>
    <w:p>
      <w:pPr>
        <w:spacing w:after="150"/>
      </w:pPr>
      <w:r>
        <w:rPr/>
        <w:t xml:space="preserve">第二节 人工光合作用行业主要产品分类</w:t>
      </w:r>
    </w:p>
    <w:p>
      <w:pPr>
        <w:spacing w:after="150"/>
      </w:pPr>
      <w:r>
        <w:rPr/>
        <w:t xml:space="preserve">一、悬浮纳米粉体光催化剂</w:t>
      </w:r>
    </w:p>
    <w:p>
      <w:pPr>
        <w:spacing w:after="150"/>
      </w:pPr>
      <w:r>
        <w:rPr/>
        <w:t xml:space="preserve">二、光伏电池驱动电解槽</w:t>
      </w:r>
    </w:p>
    <w:p>
      <w:pPr>
        <w:spacing w:after="150"/>
      </w:pPr>
      <w:r>
        <w:rPr/>
        <w:t xml:space="preserve">三、光电化学电池</w:t>
      </w:r>
    </w:p>
    <w:p>
      <w:pPr>
        <w:spacing w:after="150"/>
      </w:pPr>
      <w:r>
        <w:rPr/>
        <w:t xml:space="preserve">第三节 人工光合作用行业研究机构介绍</w:t>
      </w:r>
    </w:p>
    <w:p>
      <w:pPr>
        <w:spacing w:after="150"/>
      </w:pPr>
      <w:r>
        <w:rPr>
          <w:b w:val="1"/>
          <w:bCs w:val="1"/>
        </w:rPr>
        <w:t xml:space="preserve">第二章 人工光合作用行业市场特点概述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2019-2023年中国人工光合作用行业发展环境分析</w:t>
      </w:r>
    </w:p>
    <w:p>
      <w:pPr>
        <w:spacing w:after="150"/>
      </w:pPr>
      <w:r>
        <w:rPr/>
        <w:t xml:space="preserve">第一节 人工光合作用行业政治法律环境(p)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人工光合作用行业经济环境分析(e)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人工光合作用行业社会环境分析(s)</w:t>
      </w:r>
    </w:p>
    <w:p>
      <w:pPr>
        <w:spacing w:after="150"/>
      </w:pPr>
      <w:r>
        <w:rPr/>
        <w:t xml:space="preserve">第四节 人工光合作用行业技术环境分析(t)</w:t>
      </w:r>
    </w:p>
    <w:p>
      <w:pPr>
        <w:spacing w:after="150"/>
      </w:pPr>
      <w:r>
        <w:rPr/>
        <w:t xml:space="preserve">一、人工光合作用技术分析</w:t>
      </w:r>
    </w:p>
    <w:p>
      <w:pPr>
        <w:spacing w:after="150"/>
      </w:pPr>
      <w:r>
        <w:rPr/>
        <w:t xml:space="preserve">二、人工光合作用技术发展水平</w:t>
      </w:r>
    </w:p>
    <w:p>
      <w:pPr>
        <w:spacing w:after="150"/>
      </w:pPr>
      <w:r>
        <w:rPr/>
        <w:t xml:space="preserve">三、行业主要技术发展趋势</w:t>
      </w:r>
    </w:p>
    <w:p>
      <w:pPr>
        <w:spacing w:after="150"/>
      </w:pPr>
      <w:r>
        <w:rPr>
          <w:b w:val="1"/>
          <w:bCs w:val="1"/>
        </w:rPr>
        <w:t xml:space="preserve">第四章 全球人工光合作用行业发展概述</w:t>
      </w:r>
    </w:p>
    <w:p>
      <w:pPr>
        <w:spacing w:after="150"/>
      </w:pPr>
      <w:r>
        <w:rPr/>
        <w:t xml:space="preserve">第一节 2019-2023年全球人工光合作用行业发展情况概述</w:t>
      </w:r>
    </w:p>
    <w:p>
      <w:pPr>
        <w:spacing w:after="150"/>
      </w:pPr>
      <w:r>
        <w:rPr/>
        <w:t xml:space="preserve">一、全球人工光合作用行业发展现状</w:t>
      </w:r>
    </w:p>
    <w:p>
      <w:pPr>
        <w:spacing w:after="150"/>
      </w:pPr>
      <w:r>
        <w:rPr/>
        <w:t xml:space="preserve">二、全球人工光合作用行业发展特征</w:t>
      </w:r>
    </w:p>
    <w:p>
      <w:pPr>
        <w:spacing w:after="150"/>
      </w:pPr>
      <w:r>
        <w:rPr/>
        <w:t xml:space="preserve">三、全球人工光合作用行业市场规模</w:t>
      </w:r>
    </w:p>
    <w:p>
      <w:pPr>
        <w:spacing w:after="150"/>
      </w:pPr>
      <w:r>
        <w:rPr/>
        <w:t xml:space="preserve">第二节 2019-2023年全球主要地区人工光合作用行业发展状况</w:t>
      </w:r>
    </w:p>
    <w:p>
      <w:pPr>
        <w:spacing w:after="150"/>
      </w:pPr>
      <w:r>
        <w:rPr/>
        <w:t xml:space="preserve">一、欧洲人工光合作用行业发展情况概述</w:t>
      </w:r>
    </w:p>
    <w:p>
      <w:pPr>
        <w:spacing w:after="150"/>
      </w:pPr>
      <w:r>
        <w:rPr/>
        <w:t xml:space="preserve">二、美国人工光合作用行业发展情况概述</w:t>
      </w:r>
    </w:p>
    <w:p>
      <w:pPr>
        <w:spacing w:after="150"/>
      </w:pPr>
      <w:r>
        <w:rPr/>
        <w:t xml:space="preserve">三、日韩人工光合作用行业发展情况概述</w:t>
      </w:r>
    </w:p>
    <w:p>
      <w:pPr>
        <w:spacing w:after="150"/>
      </w:pPr>
      <w:r>
        <w:rPr/>
        <w:t xml:space="preserve">第三节 2024-2029年全球人工光合作用行业发展前景预测</w:t>
      </w:r>
    </w:p>
    <w:p>
      <w:pPr>
        <w:spacing w:after="150"/>
      </w:pPr>
      <w:r>
        <w:rPr/>
        <w:t xml:space="preserve">一、全球人工光合作用行业市场规模预测</w:t>
      </w:r>
    </w:p>
    <w:p>
      <w:pPr>
        <w:spacing w:after="150"/>
      </w:pPr>
      <w:r>
        <w:rPr/>
        <w:t xml:space="preserve">二、全球人工光合作用行业发展前景分析</w:t>
      </w:r>
    </w:p>
    <w:p>
      <w:pPr>
        <w:spacing w:after="150"/>
      </w:pPr>
      <w:r>
        <w:rPr/>
        <w:t xml:space="preserve">三、全球人工光合作用行业发展趋势分析</w:t>
      </w:r>
    </w:p>
    <w:p>
      <w:pPr>
        <w:spacing w:after="150"/>
      </w:pPr>
      <w:r>
        <w:rPr/>
        <w:t xml:space="preserve">第四节 全球人工光合作用行业重点企业发展动态分析</w:t>
      </w:r>
    </w:p>
    <w:p>
      <w:pPr>
        <w:spacing w:after="150"/>
      </w:pPr>
      <w:r>
        <w:rPr>
          <w:b w:val="1"/>
          <w:bCs w:val="1"/>
        </w:rPr>
        <w:t xml:space="preserve">第五章 中国人工光合作用行业发展概述</w:t>
      </w:r>
    </w:p>
    <w:p>
      <w:pPr>
        <w:spacing w:after="150"/>
      </w:pPr>
      <w:r>
        <w:rPr/>
        <w:t xml:space="preserve">第一节 中国人工光合作用行业发展状况分析</w:t>
      </w:r>
    </w:p>
    <w:p>
      <w:pPr>
        <w:spacing w:after="150"/>
      </w:pPr>
      <w:r>
        <w:rPr/>
        <w:t xml:space="preserve">一、中国人工光合作用行业发展阶段</w:t>
      </w:r>
    </w:p>
    <w:p>
      <w:pPr>
        <w:spacing w:after="150"/>
      </w:pPr>
      <w:r>
        <w:rPr/>
        <w:t xml:space="preserve">二、中国人工光合作用行业发展总体概况</w:t>
      </w:r>
    </w:p>
    <w:p>
      <w:pPr>
        <w:spacing w:after="150"/>
      </w:pPr>
      <w:r>
        <w:rPr/>
        <w:t xml:space="preserve">三、中国人工光合作用行业发展特点分析</w:t>
      </w:r>
    </w:p>
    <w:p>
      <w:pPr>
        <w:spacing w:after="150"/>
      </w:pPr>
      <w:r>
        <w:rPr/>
        <w:t xml:space="preserve">第二节 2019-2023年人工光合作用行业发展现状</w:t>
      </w:r>
    </w:p>
    <w:p>
      <w:pPr>
        <w:spacing w:after="150"/>
      </w:pPr>
      <w:r>
        <w:rPr/>
        <w:t xml:space="preserve">一、2019-2023年中国人工光合作用行业市场规模</w:t>
      </w:r>
    </w:p>
    <w:p>
      <w:pPr>
        <w:spacing w:after="150"/>
      </w:pPr>
      <w:r>
        <w:rPr/>
        <w:t xml:space="preserve">二、2019-2023年中国人工光合作用行业发展分析</w:t>
      </w:r>
    </w:p>
    <w:p>
      <w:pPr>
        <w:spacing w:after="150"/>
      </w:pPr>
      <w:r>
        <w:rPr/>
        <w:t xml:space="preserve">三、2019-2023年中国人工光合作用企业发展分析</w:t>
      </w:r>
    </w:p>
    <w:p>
      <w:pPr>
        <w:spacing w:after="150"/>
      </w:pPr>
      <w:r>
        <w:rPr/>
        <w:t xml:space="preserve">第三节 2024-2029年中国人工光合作用行业面临的困境及对策</w:t>
      </w:r>
    </w:p>
    <w:p>
      <w:pPr>
        <w:spacing w:after="150"/>
      </w:pPr>
      <w:r>
        <w:rPr>
          <w:b w:val="1"/>
          <w:bCs w:val="1"/>
        </w:rPr>
        <w:t xml:space="preserve">第六章 中国人工光合作用所属行业市场运行分析</w:t>
      </w:r>
    </w:p>
    <w:p>
      <w:pPr>
        <w:spacing w:after="150"/>
      </w:pPr>
      <w:r>
        <w:rPr/>
        <w:t xml:space="preserve">第一节 2019-2023年中国人工光合作用所属行业总体规模分析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2019-2023年中国人工光合作用所属行业产销情况分析</w:t>
      </w:r>
    </w:p>
    <w:p>
      <w:pPr>
        <w:spacing w:after="150"/>
      </w:pPr>
      <w:r>
        <w:rPr/>
        <w:t xml:space="preserve">一、中国人工光合作用所属行业工业总产值</w:t>
      </w:r>
    </w:p>
    <w:p>
      <w:pPr>
        <w:spacing w:after="150"/>
      </w:pPr>
      <w:r>
        <w:rPr/>
        <w:t xml:space="preserve">二、中国人工光合作用所属行业工业销售产值</w:t>
      </w:r>
    </w:p>
    <w:p>
      <w:pPr>
        <w:spacing w:after="150"/>
      </w:pPr>
      <w:r>
        <w:rPr/>
        <w:t xml:space="preserve">三、中国人工光合作用所属行业产销率</w:t>
      </w:r>
    </w:p>
    <w:p>
      <w:pPr>
        <w:spacing w:after="150"/>
      </w:pPr>
      <w:r>
        <w:rPr/>
        <w:t xml:space="preserve">第三节 2019-2023年中国人工光合作用所属行业市场供需分析</w:t>
      </w:r>
    </w:p>
    <w:p>
      <w:pPr>
        <w:spacing w:after="150"/>
      </w:pPr>
      <w:r>
        <w:rPr/>
        <w:t xml:space="preserve">一、中国人工光合作用所属行业供给分析</w:t>
      </w:r>
    </w:p>
    <w:p>
      <w:pPr>
        <w:spacing w:after="150"/>
      </w:pPr>
      <w:r>
        <w:rPr/>
        <w:t xml:space="preserve">二、中国人工光合作用所属行业需求分析</w:t>
      </w:r>
    </w:p>
    <w:p>
      <w:pPr>
        <w:spacing w:after="150"/>
      </w:pPr>
      <w:r>
        <w:rPr/>
        <w:t xml:space="preserve">三、中国人工光合作用所属行业供需平衡</w:t>
      </w:r>
    </w:p>
    <w:p>
      <w:pPr>
        <w:spacing w:after="150"/>
      </w:pPr>
      <w:r>
        <w:rPr/>
        <w:t xml:space="preserve">第四节 2019-2023年中国人工光合作用所属行业财务指标总体分析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中国人工光合作用行业细分领域市场分析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人工光合作用在工业领域的细分市场概况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人工光合作用在机械设备领域的细分市场概况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人工光合作用在汽车领域的细分市场概况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人工光合作用在航空航天与国防领域的细分市场概况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人工光合作用在其他领域的细分市场概况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中国人工光合作用行业上、下游产业链分析</w:t>
      </w:r>
    </w:p>
    <w:p>
      <w:pPr>
        <w:spacing w:after="150"/>
      </w:pPr>
      <w:r>
        <w:rPr/>
        <w:t xml:space="preserve">第一节 人工光合作用行业产业链概述</w:t>
      </w:r>
    </w:p>
    <w:p>
      <w:pPr>
        <w:spacing w:after="150"/>
      </w:pPr>
      <w:r>
        <w:rPr/>
        <w:t xml:space="preserve">一、产业链定义</w:t>
      </w:r>
    </w:p>
    <w:p>
      <w:pPr>
        <w:spacing w:after="150"/>
      </w:pPr>
      <w:r>
        <w:rPr/>
        <w:t xml:space="preserve">二、人工光合作用行业产业链</w:t>
      </w:r>
    </w:p>
    <w:p>
      <w:pPr>
        <w:spacing w:after="150"/>
      </w:pPr>
      <w:r>
        <w:rPr/>
        <w:t xml:space="preserve">第二节 人工光合作用行业主要上游产业发展分析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人工光合作用行业主要下游产业发展分析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中国人工光合作用行业市场竞争格局分析</w:t>
      </w:r>
    </w:p>
    <w:p>
      <w:pPr>
        <w:spacing w:after="150"/>
      </w:pPr>
      <w:r>
        <w:rPr/>
        <w:t xml:space="preserve">第一节 中国人工光合作用行业竞争格局分析</w:t>
      </w:r>
    </w:p>
    <w:p>
      <w:pPr>
        <w:spacing w:after="150"/>
      </w:pPr>
      <w:r>
        <w:rPr/>
        <w:t xml:space="preserve">一、人工光合作用行业区域分布格局</w:t>
      </w:r>
    </w:p>
    <w:p>
      <w:pPr>
        <w:spacing w:after="150"/>
      </w:pPr>
      <w:r>
        <w:rPr/>
        <w:t xml:space="preserve">二、人工光合作用行业企业规模格局</w:t>
      </w:r>
    </w:p>
    <w:p>
      <w:pPr>
        <w:spacing w:after="150"/>
      </w:pPr>
      <w:r>
        <w:rPr/>
        <w:t xml:space="preserve">三、人工光合作用行业企业性质格局</w:t>
      </w:r>
    </w:p>
    <w:p>
      <w:pPr>
        <w:spacing w:after="150"/>
      </w:pPr>
      <w:r>
        <w:rPr/>
        <w:t xml:space="preserve">第二节 中国人工光合作用行业竞争五力分析</w:t>
      </w:r>
    </w:p>
    <w:p>
      <w:pPr>
        <w:spacing w:after="150"/>
      </w:pPr>
      <w:r>
        <w:rPr/>
        <w:t xml:space="preserve">一、人工光合作用行业上游议价能力</w:t>
      </w:r>
    </w:p>
    <w:p>
      <w:pPr>
        <w:spacing w:after="150"/>
      </w:pPr>
      <w:r>
        <w:rPr/>
        <w:t xml:space="preserve">二、人工光合作用行业下游议价能力</w:t>
      </w:r>
    </w:p>
    <w:p>
      <w:pPr>
        <w:spacing w:after="150"/>
      </w:pPr>
      <w:r>
        <w:rPr/>
        <w:t xml:space="preserve">三、人工光合作用行业新进入者威胁</w:t>
      </w:r>
    </w:p>
    <w:p>
      <w:pPr>
        <w:spacing w:after="150"/>
      </w:pPr>
      <w:r>
        <w:rPr/>
        <w:t xml:space="preserve">四、人工光合作用行业替代产品威胁</w:t>
      </w:r>
    </w:p>
    <w:p>
      <w:pPr>
        <w:spacing w:after="150"/>
      </w:pPr>
      <w:r>
        <w:rPr/>
        <w:t xml:space="preserve">五、人工光合作用行业现有企业竞争</w:t>
      </w:r>
    </w:p>
    <w:p>
      <w:pPr>
        <w:spacing w:after="150"/>
      </w:pPr>
      <w:r>
        <w:rPr/>
        <w:t xml:space="preserve">第三节 中国人工光合作用行业竞争swot分析</w:t>
      </w:r>
    </w:p>
    <w:p>
      <w:pPr>
        <w:spacing w:after="150"/>
      </w:pPr>
      <w:r>
        <w:rPr/>
        <w:t xml:space="preserve">一、人工光合作用行业优势分析(s)</w:t>
      </w:r>
    </w:p>
    <w:p>
      <w:pPr>
        <w:spacing w:after="150"/>
      </w:pPr>
      <w:r>
        <w:rPr/>
        <w:t xml:space="preserve">二、人工光合作用行业劣势分析(w)</w:t>
      </w:r>
    </w:p>
    <w:p>
      <w:pPr>
        <w:spacing w:after="150"/>
      </w:pPr>
      <w:r>
        <w:rPr/>
        <w:t xml:space="preserve">三、人工光合作用行业机会分析(o)</w:t>
      </w:r>
    </w:p>
    <w:p>
      <w:pPr>
        <w:spacing w:after="150"/>
      </w:pPr>
      <w:r>
        <w:rPr/>
        <w:t xml:space="preserve">四、人工光合作用行业威胁分析(t)</w:t>
      </w:r>
    </w:p>
    <w:p>
      <w:pPr>
        <w:spacing w:after="150"/>
      </w:pPr>
      <w:r>
        <w:rPr>
          <w:b w:val="1"/>
          <w:bCs w:val="1"/>
        </w:rPr>
        <w:t xml:space="preserve">第十章 中国人工光合作用行业领先企业竞争力分析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全球人工光合作用行业领先企业竞争力分析</w:t>
      </w:r>
    </w:p>
    <w:p>
      <w:pPr>
        <w:spacing w:after="150"/>
      </w:pPr>
      <w:r>
        <w:rPr/>
        <w:t xml:space="preserve">第一节 Department of Genetics竞争力分析</w:t>
      </w:r>
    </w:p>
    <w:p>
      <w:pPr>
        <w:spacing w:after="150"/>
      </w:pPr>
      <w:r>
        <w:rPr/>
        <w:t xml:space="preserve">一、Department of Genetics发展基本情况</w:t>
      </w:r>
    </w:p>
    <w:p>
      <w:pPr>
        <w:spacing w:after="150"/>
      </w:pPr>
      <w:r>
        <w:rPr/>
        <w:t xml:space="preserve">二、Department of Genetics主要产品分析</w:t>
      </w:r>
    </w:p>
    <w:p>
      <w:pPr>
        <w:spacing w:after="150"/>
      </w:pPr>
      <w:r>
        <w:rPr/>
        <w:t xml:space="preserve">三、Department of Genetics竞争优势分析</w:t>
      </w:r>
    </w:p>
    <w:p>
      <w:pPr>
        <w:spacing w:after="150"/>
      </w:pPr>
      <w:r>
        <w:rPr/>
        <w:t xml:space="preserve">四、Department of Genetics经营状况分析</w:t>
      </w:r>
    </w:p>
    <w:p>
      <w:pPr>
        <w:spacing w:after="150"/>
      </w:pPr>
      <w:r>
        <w:rPr/>
        <w:t xml:space="preserve">五、Department of Genetics最新发展动态</w:t>
      </w:r>
    </w:p>
    <w:p>
      <w:pPr>
        <w:spacing w:after="150"/>
      </w:pPr>
      <w:r>
        <w:rPr/>
        <w:t xml:space="preserve">六、Department of Genetics发展战略分析</w:t>
      </w:r>
    </w:p>
    <w:p>
      <w:pPr>
        <w:spacing w:after="150"/>
      </w:pPr>
      <w:r>
        <w:rPr/>
        <w:t xml:space="preserve">第二节 Cell Biology竞争力分析</w:t>
      </w:r>
    </w:p>
    <w:p>
      <w:pPr>
        <w:spacing w:after="150"/>
      </w:pPr>
      <w:r>
        <w:rPr/>
        <w:t xml:space="preserve">一、Cell Biology发展基本情况</w:t>
      </w:r>
    </w:p>
    <w:p>
      <w:pPr>
        <w:spacing w:after="150"/>
      </w:pPr>
      <w:r>
        <w:rPr/>
        <w:t xml:space="preserve">二、Cell Biology主要产品分析</w:t>
      </w:r>
    </w:p>
    <w:p>
      <w:pPr>
        <w:spacing w:after="150"/>
      </w:pPr>
      <w:r>
        <w:rPr/>
        <w:t xml:space="preserve">三、Cell Biology竞争优势分析</w:t>
      </w:r>
    </w:p>
    <w:p>
      <w:pPr>
        <w:spacing w:after="150"/>
      </w:pPr>
      <w:r>
        <w:rPr/>
        <w:t xml:space="preserve">四、Cell Biology经营状况分析</w:t>
      </w:r>
    </w:p>
    <w:p>
      <w:pPr>
        <w:spacing w:after="150"/>
      </w:pPr>
      <w:r>
        <w:rPr/>
        <w:t xml:space="preserve">五、Cell Biology最新发展动态</w:t>
      </w:r>
    </w:p>
    <w:p>
      <w:pPr>
        <w:spacing w:after="150"/>
      </w:pPr>
      <w:r>
        <w:rPr/>
        <w:t xml:space="preserve">六、Cell Biology发展战略分析</w:t>
      </w:r>
    </w:p>
    <w:p>
      <w:pPr>
        <w:spacing w:after="150"/>
      </w:pPr>
      <w:r>
        <w:rPr/>
        <w:t xml:space="preserve">第三节 and Development竞争力分析</w:t>
      </w:r>
    </w:p>
    <w:p>
      <w:pPr>
        <w:spacing w:after="150"/>
      </w:pPr>
      <w:r>
        <w:rPr/>
        <w:t xml:space="preserve">一、and Development发展基本情况</w:t>
      </w:r>
    </w:p>
    <w:p>
      <w:pPr>
        <w:spacing w:after="150"/>
      </w:pPr>
      <w:r>
        <w:rPr/>
        <w:t xml:space="preserve">二、and Development主要产品分析</w:t>
      </w:r>
    </w:p>
    <w:p>
      <w:pPr>
        <w:spacing w:after="150"/>
      </w:pPr>
      <w:r>
        <w:rPr/>
        <w:t xml:space="preserve">三、and Development竞争优势分析</w:t>
      </w:r>
    </w:p>
    <w:p>
      <w:pPr>
        <w:spacing w:after="150"/>
      </w:pPr>
      <w:r>
        <w:rPr/>
        <w:t xml:space="preserve">四、and Development经营状况分析</w:t>
      </w:r>
    </w:p>
    <w:p>
      <w:pPr>
        <w:spacing w:after="150"/>
      </w:pPr>
      <w:r>
        <w:rPr/>
        <w:t xml:space="preserve">五、and Development最新发展动态</w:t>
      </w:r>
    </w:p>
    <w:p>
      <w:pPr>
        <w:spacing w:after="150"/>
      </w:pPr>
      <w:r>
        <w:rPr/>
        <w:t xml:space="preserve">六、and Development发展战略分析</w:t>
      </w:r>
    </w:p>
    <w:p>
      <w:pPr>
        <w:spacing w:after="150"/>
      </w:pPr>
      <w:r>
        <w:rPr/>
        <w:t xml:space="preserve">第四节 University of Minnesota竞争力分析</w:t>
      </w:r>
    </w:p>
    <w:p>
      <w:pPr>
        <w:spacing w:after="150"/>
      </w:pPr>
      <w:r>
        <w:rPr/>
        <w:t xml:space="preserve">一、University of Minnesota发展基本情况</w:t>
      </w:r>
    </w:p>
    <w:p>
      <w:pPr>
        <w:spacing w:after="150"/>
      </w:pPr>
      <w:r>
        <w:rPr/>
        <w:t xml:space="preserve">二、University of Minnesota主要产品分析</w:t>
      </w:r>
    </w:p>
    <w:p>
      <w:pPr>
        <w:spacing w:after="150"/>
      </w:pPr>
      <w:r>
        <w:rPr/>
        <w:t xml:space="preserve">三、University of Minnesota竞争优势分析</w:t>
      </w:r>
    </w:p>
    <w:p>
      <w:pPr>
        <w:spacing w:after="150"/>
      </w:pPr>
      <w:r>
        <w:rPr/>
        <w:t xml:space="preserve">四、University of Minnesota经营状况分析</w:t>
      </w:r>
    </w:p>
    <w:p>
      <w:pPr>
        <w:spacing w:after="150"/>
      </w:pPr>
      <w:r>
        <w:rPr/>
        <w:t xml:space="preserve">五、University of Minnesota最新发展动态</w:t>
      </w:r>
    </w:p>
    <w:p>
      <w:pPr>
        <w:spacing w:after="150"/>
      </w:pPr>
      <w:r>
        <w:rPr/>
        <w:t xml:space="preserve">六、University of Minnesota发展战略分析</w:t>
      </w:r>
    </w:p>
    <w:p>
      <w:pPr>
        <w:spacing w:after="150"/>
      </w:pPr>
      <w:r>
        <w:rPr/>
        <w:t xml:space="preserve">第五节 Department of Chemistry竞争力分析</w:t>
      </w:r>
    </w:p>
    <w:p>
      <w:pPr>
        <w:spacing w:after="150"/>
      </w:pPr>
      <w:r>
        <w:rPr/>
        <w:t xml:space="preserve">一、Department of Chemistry发展基本情况</w:t>
      </w:r>
    </w:p>
    <w:p>
      <w:pPr>
        <w:spacing w:after="150"/>
      </w:pPr>
      <w:r>
        <w:rPr/>
        <w:t xml:space="preserve">二、Department of Chemistry主要产品分析</w:t>
      </w:r>
    </w:p>
    <w:p>
      <w:pPr>
        <w:spacing w:after="150"/>
      </w:pPr>
      <w:r>
        <w:rPr/>
        <w:t xml:space="preserve">三、Department of Chemistry竞争优势分析</w:t>
      </w:r>
    </w:p>
    <w:p>
      <w:pPr>
        <w:spacing w:after="150"/>
      </w:pPr>
      <w:r>
        <w:rPr/>
        <w:t xml:space="preserve">四、Department of Chemistry经营状况分析</w:t>
      </w:r>
    </w:p>
    <w:p>
      <w:pPr>
        <w:spacing w:after="150"/>
      </w:pPr>
      <w:r>
        <w:rPr/>
        <w:t xml:space="preserve">五、Department of Chemistry最新发展动态</w:t>
      </w:r>
    </w:p>
    <w:p>
      <w:pPr>
        <w:spacing w:after="150"/>
      </w:pPr>
      <w:r>
        <w:rPr/>
        <w:t xml:space="preserve">六、Department of Chemistry发展战略分析</w:t>
      </w:r>
    </w:p>
    <w:p>
      <w:pPr>
        <w:spacing w:after="150"/>
      </w:pPr>
      <w:r>
        <w:rPr/>
        <w:t xml:space="preserve">第六节 University of Illinois Urbana-Champaign竞争力分析</w:t>
      </w:r>
    </w:p>
    <w:p>
      <w:pPr>
        <w:spacing w:after="150"/>
      </w:pPr>
      <w:r>
        <w:rPr/>
        <w:t xml:space="preserve">一、University of Illinois Urbana-Champaign发展基本情况</w:t>
      </w:r>
    </w:p>
    <w:p>
      <w:pPr>
        <w:spacing w:after="150"/>
      </w:pPr>
      <w:r>
        <w:rPr/>
        <w:t xml:space="preserve">二、University of Illinois Urbana-Champaign主要产品分析</w:t>
      </w:r>
    </w:p>
    <w:p>
      <w:pPr>
        <w:spacing w:after="150"/>
      </w:pPr>
      <w:r>
        <w:rPr/>
        <w:t xml:space="preserve">三、University of Illinois Urbana-Champaign竞争优势分析</w:t>
      </w:r>
    </w:p>
    <w:p>
      <w:pPr>
        <w:spacing w:after="150"/>
      </w:pPr>
      <w:r>
        <w:rPr/>
        <w:t xml:space="preserve">四、University of Illinois Urbana-Champaign经营状况分析</w:t>
      </w:r>
    </w:p>
    <w:p>
      <w:pPr>
        <w:spacing w:after="150"/>
      </w:pPr>
      <w:r>
        <w:rPr/>
        <w:t xml:space="preserve">五、University of Illinois Urbana-Champaign最新发展动态</w:t>
      </w:r>
    </w:p>
    <w:p>
      <w:pPr>
        <w:spacing w:after="150"/>
      </w:pPr>
      <w:r>
        <w:rPr/>
        <w:t xml:space="preserve">六、University of Illinois Urbana-Champaign发展战略分析</w:t>
      </w:r>
    </w:p>
    <w:p>
      <w:pPr>
        <w:spacing w:after="150"/>
      </w:pPr>
      <w:r>
        <w:rPr/>
        <w:t xml:space="preserve">第七节 Department of Chemistry竞争力分析</w:t>
      </w:r>
    </w:p>
    <w:p>
      <w:pPr>
        <w:spacing w:after="150"/>
      </w:pPr>
      <w:r>
        <w:rPr/>
        <w:t xml:space="preserve">一、Department of Chemistry发展基本情况</w:t>
      </w:r>
    </w:p>
    <w:p>
      <w:pPr>
        <w:spacing w:after="150"/>
      </w:pPr>
      <w:r>
        <w:rPr/>
        <w:t xml:space="preserve">二、Department of Chemistry主要产品分析</w:t>
      </w:r>
    </w:p>
    <w:p>
      <w:pPr>
        <w:spacing w:after="150"/>
      </w:pPr>
      <w:r>
        <w:rPr/>
        <w:t xml:space="preserve">三、Department of Chemistry竞争优势分析</w:t>
      </w:r>
    </w:p>
    <w:p>
      <w:pPr>
        <w:spacing w:after="150"/>
      </w:pPr>
      <w:r>
        <w:rPr/>
        <w:t xml:space="preserve">四、Department of Chemistry经营状况分析</w:t>
      </w:r>
    </w:p>
    <w:p>
      <w:pPr>
        <w:spacing w:after="150"/>
      </w:pPr>
      <w:r>
        <w:rPr/>
        <w:t xml:space="preserve">五、Department of Chemistry最新发展动态</w:t>
      </w:r>
    </w:p>
    <w:p>
      <w:pPr>
        <w:spacing w:after="150"/>
      </w:pPr>
      <w:r>
        <w:rPr/>
        <w:t xml:space="preserve">六、Department of Chemistry发展战略分析</w:t>
      </w:r>
    </w:p>
    <w:p>
      <w:pPr>
        <w:spacing w:after="150"/>
      </w:pPr>
      <w:r>
        <w:rPr/>
        <w:t xml:space="preserve">第八节 University of Cambridge竞争力分析</w:t>
      </w:r>
    </w:p>
    <w:p>
      <w:pPr>
        <w:spacing w:after="150"/>
      </w:pPr>
      <w:r>
        <w:rPr/>
        <w:t xml:space="preserve">一、University of Cambridge发展基本情况</w:t>
      </w:r>
    </w:p>
    <w:p>
      <w:pPr>
        <w:spacing w:after="150"/>
      </w:pPr>
      <w:r>
        <w:rPr/>
        <w:t xml:space="preserve">二、University of Cambridge主要产品分析</w:t>
      </w:r>
    </w:p>
    <w:p>
      <w:pPr>
        <w:spacing w:after="150"/>
      </w:pPr>
      <w:r>
        <w:rPr/>
        <w:t xml:space="preserve">三、University of Cambridge竞争优势分析</w:t>
      </w:r>
    </w:p>
    <w:p>
      <w:pPr>
        <w:spacing w:after="150"/>
      </w:pPr>
      <w:r>
        <w:rPr/>
        <w:t xml:space="preserve">四、University of Cambridge经营状况分析</w:t>
      </w:r>
    </w:p>
    <w:p>
      <w:pPr>
        <w:spacing w:after="150"/>
      </w:pPr>
      <w:r>
        <w:rPr/>
        <w:t xml:space="preserve">五、University of Cambridge最新发展动态</w:t>
      </w:r>
    </w:p>
    <w:p>
      <w:pPr>
        <w:spacing w:after="150"/>
      </w:pPr>
      <w:r>
        <w:rPr/>
        <w:t xml:space="preserve">六、University of Cambridge发展战略分析</w:t>
      </w:r>
    </w:p>
    <w:p>
      <w:pPr>
        <w:spacing w:after="150"/>
      </w:pPr>
      <w:r>
        <w:rPr/>
        <w:t xml:space="preserve">第九节 Department of Biochemistry and Synthetic Metabolism竞争力分析</w:t>
      </w:r>
    </w:p>
    <w:p>
      <w:pPr>
        <w:spacing w:after="150"/>
      </w:pPr>
      <w:r>
        <w:rPr/>
        <w:t xml:space="preserve">一、Department of Biochemistry and Synthetic Metabolism发展基本情况</w:t>
      </w:r>
    </w:p>
    <w:p>
      <w:pPr>
        <w:spacing w:after="150"/>
      </w:pPr>
      <w:r>
        <w:rPr/>
        <w:t xml:space="preserve">二、Department of Biochemistry and Synthetic Metabolism主要产品分析</w:t>
      </w:r>
    </w:p>
    <w:p>
      <w:pPr>
        <w:spacing w:after="150"/>
      </w:pPr>
      <w:r>
        <w:rPr/>
        <w:t xml:space="preserve">三、Department of Biochemistry and Synthetic Metabolism竞争优势分析</w:t>
      </w:r>
    </w:p>
    <w:p>
      <w:pPr>
        <w:spacing w:after="150"/>
      </w:pPr>
      <w:r>
        <w:rPr/>
        <w:t xml:space="preserve">四、Department of Biochemistry and Synthetic Metabolism经营状况分析</w:t>
      </w:r>
    </w:p>
    <w:p>
      <w:pPr>
        <w:spacing w:after="150"/>
      </w:pPr>
      <w:r>
        <w:rPr/>
        <w:t xml:space="preserve">五、Department of Biochemistry and Synthetic Metabolism最新发展动态</w:t>
      </w:r>
    </w:p>
    <w:p>
      <w:pPr>
        <w:spacing w:after="150"/>
      </w:pPr>
      <w:r>
        <w:rPr/>
        <w:t xml:space="preserve">六、Department of Biochemistry and Synthetic Metabolism发展战略分析</w:t>
      </w:r>
    </w:p>
    <w:p>
      <w:pPr>
        <w:spacing w:after="150"/>
      </w:pPr>
      <w:r>
        <w:rPr/>
        <w:t xml:space="preserve">第十节 Max Planck Institute for Terrestrial Department of Biochemistry and Synthetic Metabolism竞争力分析</w:t>
      </w:r>
    </w:p>
    <w:p>
      <w:pPr>
        <w:spacing w:after="150"/>
      </w:pPr>
      <w:r>
        <w:rPr/>
        <w:t xml:space="preserve">一、Max Planck Institute for Terrestrial Department of Biochemistry and Synthetic Metabolism发展基本情况</w:t>
      </w:r>
    </w:p>
    <w:p>
      <w:pPr>
        <w:spacing w:after="150"/>
      </w:pPr>
      <w:r>
        <w:rPr/>
        <w:t xml:space="preserve">二、Max Planck Institute for Terrestrial Department of Biochemistry and Synthetic Metabolism主要产品分析</w:t>
      </w:r>
    </w:p>
    <w:p>
      <w:pPr>
        <w:spacing w:after="150"/>
      </w:pPr>
      <w:r>
        <w:rPr/>
        <w:t xml:space="preserve">三、Max Planck Institute for Terrestrial Department of Biochemistry and Synthetic Metabolism竞争优势分析</w:t>
      </w:r>
    </w:p>
    <w:p>
      <w:pPr>
        <w:spacing w:after="150"/>
      </w:pPr>
      <w:r>
        <w:rPr/>
        <w:t xml:space="preserve">四、Max Planck Institute for Terrestrial Department of Biochemistry and Synthetic Metabolism经营状况分析</w:t>
      </w:r>
    </w:p>
    <w:p>
      <w:pPr>
        <w:spacing w:after="150"/>
      </w:pPr>
      <w:r>
        <w:rPr/>
        <w:t xml:space="preserve">五、Max Planck Institute for Terrestrial Department of Biochemistry and Synthetic Metabolism最新发展动态</w:t>
      </w:r>
    </w:p>
    <w:p>
      <w:pPr>
        <w:spacing w:after="150"/>
      </w:pPr>
      <w:r>
        <w:rPr/>
        <w:t xml:space="preserve">六、Max Planck Institute for Terrestrial Department of Biochemistry and Synthetic Metabolism发展战略分析</w:t>
      </w:r>
    </w:p>
    <w:p>
      <w:pPr>
        <w:spacing w:after="150"/>
      </w:pPr>
      <w:r>
        <w:rPr/>
        <w:t xml:space="preserve">第十一节 Max Planck Institute for Terrestrial Microbiology竞争力分析</w:t>
      </w:r>
    </w:p>
    <w:p>
      <w:pPr>
        <w:spacing w:after="150"/>
      </w:pPr>
      <w:r>
        <w:rPr/>
        <w:t xml:space="preserve">一、Max Planck Institute for Terrestrial Microbiology发展基本情况</w:t>
      </w:r>
    </w:p>
    <w:p>
      <w:pPr>
        <w:spacing w:after="150"/>
      </w:pPr>
      <w:r>
        <w:rPr/>
        <w:t xml:space="preserve">二、Max Planck Institute for Terrestrial Microbiology主要产品分析</w:t>
      </w:r>
    </w:p>
    <w:p>
      <w:pPr>
        <w:spacing w:after="150"/>
      </w:pPr>
      <w:r>
        <w:rPr/>
        <w:t xml:space="preserve">三、Max Planck Institute for Terrestrial Microbiology竞争优势分析</w:t>
      </w:r>
    </w:p>
    <w:p>
      <w:pPr>
        <w:spacing w:after="150"/>
      </w:pPr>
      <w:r>
        <w:rPr/>
        <w:t xml:space="preserve">四、Max Planck Institute for Terrestrial Microbiology经营状况分析</w:t>
      </w:r>
    </w:p>
    <w:p>
      <w:pPr>
        <w:spacing w:after="150"/>
      </w:pPr>
      <w:r>
        <w:rPr/>
        <w:t xml:space="preserve">五、Max Planck Institute for Terrestrial Microbiology最新发展动态</w:t>
      </w:r>
    </w:p>
    <w:p>
      <w:pPr>
        <w:spacing w:after="150"/>
      </w:pPr>
      <w:r>
        <w:rPr/>
        <w:t xml:space="preserve">六、Max Planck Institute for Terrestrial Microbiology发展战略分析</w:t>
      </w:r>
    </w:p>
    <w:p>
      <w:pPr>
        <w:spacing w:after="150"/>
      </w:pPr>
      <w:r>
        <w:rPr/>
        <w:t xml:space="preserve">第十二节 University of Bordeaux竞争力分析</w:t>
      </w:r>
    </w:p>
    <w:p>
      <w:pPr>
        <w:spacing w:after="150"/>
      </w:pPr>
      <w:r>
        <w:rPr/>
        <w:t xml:space="preserve">一、University of Bordeaux发展基本情况</w:t>
      </w:r>
    </w:p>
    <w:p>
      <w:pPr>
        <w:spacing w:after="150"/>
      </w:pPr>
      <w:r>
        <w:rPr/>
        <w:t xml:space="preserve">二、University of Bordeaux主要产品分析</w:t>
      </w:r>
    </w:p>
    <w:p>
      <w:pPr>
        <w:spacing w:after="150"/>
      </w:pPr>
      <w:r>
        <w:rPr/>
        <w:t xml:space="preserve">三、University of Bordeaux竞争优势分析</w:t>
      </w:r>
    </w:p>
    <w:p>
      <w:pPr>
        <w:spacing w:after="150"/>
      </w:pPr>
      <w:r>
        <w:rPr/>
        <w:t xml:space="preserve">四、University of Bordeaux经营状况分析</w:t>
      </w:r>
    </w:p>
    <w:p>
      <w:pPr>
        <w:spacing w:after="150"/>
      </w:pPr>
      <w:r>
        <w:rPr/>
        <w:t xml:space="preserve">五、University of Bordeaux最新发展动态</w:t>
      </w:r>
    </w:p>
    <w:p>
      <w:pPr>
        <w:spacing w:after="150"/>
      </w:pPr>
      <w:r>
        <w:rPr/>
        <w:t xml:space="preserve">六、University of Bordeaux发展战略分析</w:t>
      </w:r>
    </w:p>
    <w:p>
      <w:pPr>
        <w:spacing w:after="150"/>
      </w:pPr>
      <w:r>
        <w:rPr/>
        <w:t xml:space="preserve">第十三节 CNRS竞争力分析</w:t>
      </w:r>
    </w:p>
    <w:p>
      <w:pPr>
        <w:spacing w:after="150"/>
      </w:pPr>
      <w:r>
        <w:rPr/>
        <w:t xml:space="preserve">一、CNRS发展基本情况</w:t>
      </w:r>
    </w:p>
    <w:p>
      <w:pPr>
        <w:spacing w:after="150"/>
      </w:pPr>
      <w:r>
        <w:rPr/>
        <w:t xml:space="preserve">二、CNRS主要产品分析</w:t>
      </w:r>
    </w:p>
    <w:p>
      <w:pPr>
        <w:spacing w:after="150"/>
      </w:pPr>
      <w:r>
        <w:rPr/>
        <w:t xml:space="preserve">三、CNRS竞争优势分析</w:t>
      </w:r>
    </w:p>
    <w:p>
      <w:pPr>
        <w:spacing w:after="150"/>
      </w:pPr>
      <w:r>
        <w:rPr/>
        <w:t xml:space="preserve">四、CNRS经营状况分析</w:t>
      </w:r>
    </w:p>
    <w:p>
      <w:pPr>
        <w:spacing w:after="150"/>
      </w:pPr>
      <w:r>
        <w:rPr/>
        <w:t xml:space="preserve">五、CNRS最新发展动态</w:t>
      </w:r>
    </w:p>
    <w:p>
      <w:pPr>
        <w:spacing w:after="150"/>
      </w:pPr>
      <w:r>
        <w:rPr/>
        <w:t xml:space="preserve">六、CNRS发展战略分析</w:t>
      </w:r>
    </w:p>
    <w:p>
      <w:pPr>
        <w:spacing w:after="150"/>
      </w:pPr>
      <w:r>
        <w:rPr/>
        <w:t xml:space="preserve">第十四节 Centre de Recherche Paul Pascal竞争力分析</w:t>
      </w:r>
    </w:p>
    <w:p>
      <w:pPr>
        <w:spacing w:after="150"/>
      </w:pPr>
      <w:r>
        <w:rPr/>
        <w:t xml:space="preserve">一、Centre de Recherche Paul Pascal发展基本情况</w:t>
      </w:r>
    </w:p>
    <w:p>
      <w:pPr>
        <w:spacing w:after="150"/>
      </w:pPr>
      <w:r>
        <w:rPr/>
        <w:t xml:space="preserve">二、Centre de Recherche Paul Pascal主要产品分析</w:t>
      </w:r>
    </w:p>
    <w:p>
      <w:pPr>
        <w:spacing w:after="150"/>
      </w:pPr>
      <w:r>
        <w:rPr/>
        <w:t xml:space="preserve">三、Centre de Recherche Paul Pascal竞争优势分析</w:t>
      </w:r>
    </w:p>
    <w:p>
      <w:pPr>
        <w:spacing w:after="150"/>
      </w:pPr>
      <w:r>
        <w:rPr/>
        <w:t xml:space="preserve">四、Centre de Recherche Paul Pascal经营状况分析</w:t>
      </w:r>
    </w:p>
    <w:p>
      <w:pPr>
        <w:spacing w:after="150"/>
      </w:pPr>
      <w:r>
        <w:rPr/>
        <w:t xml:space="preserve">五、Centre de Recherche Paul Pascal最新发展动态</w:t>
      </w:r>
    </w:p>
    <w:p>
      <w:pPr>
        <w:spacing w:after="150"/>
      </w:pPr>
      <w:r>
        <w:rPr/>
        <w:t xml:space="preserve">六、Centre de Recherche Paul Pascal发展战略分析</w:t>
      </w:r>
    </w:p>
    <w:p>
      <w:pPr>
        <w:spacing w:after="150"/>
      </w:pPr>
      <w:r>
        <w:rPr/>
        <w:t xml:space="preserve">第十五节 Institut Universitaire de France竞争力分析</w:t>
      </w:r>
    </w:p>
    <w:p>
      <w:pPr>
        <w:spacing w:after="150"/>
      </w:pPr>
      <w:r>
        <w:rPr/>
        <w:t xml:space="preserve">一、Institut Universitaire de France发展基本情况</w:t>
      </w:r>
    </w:p>
    <w:p>
      <w:pPr>
        <w:spacing w:after="150"/>
      </w:pPr>
      <w:r>
        <w:rPr/>
        <w:t xml:space="preserve">二、Institut Universitaire de France主要产品分析</w:t>
      </w:r>
    </w:p>
    <w:p>
      <w:pPr>
        <w:spacing w:after="150"/>
      </w:pPr>
      <w:r>
        <w:rPr/>
        <w:t xml:space="preserve">三、Institut Universitaire de France竞争优势分析</w:t>
      </w:r>
    </w:p>
    <w:p>
      <w:pPr>
        <w:spacing w:after="150"/>
      </w:pPr>
      <w:r>
        <w:rPr/>
        <w:t xml:space="preserve">四、Institut Universitaire de France经营状况分析</w:t>
      </w:r>
    </w:p>
    <w:p>
      <w:pPr>
        <w:spacing w:after="150"/>
      </w:pPr>
      <w:r>
        <w:rPr/>
        <w:t xml:space="preserve">五、Institut Universitaire de France最新发展动态</w:t>
      </w:r>
    </w:p>
    <w:p>
      <w:pPr>
        <w:spacing w:after="150"/>
      </w:pPr>
      <w:r>
        <w:rPr/>
        <w:t xml:space="preserve">六、Institut Universitaire de France发展战略分析</w:t>
      </w:r>
    </w:p>
    <w:p>
      <w:pPr>
        <w:spacing w:after="150"/>
      </w:pPr>
      <w:r>
        <w:rPr/>
        <w:t xml:space="preserve">第十六节 Research Center for Solar Energy Chemistry竞争力分析</w:t>
      </w:r>
    </w:p>
    <w:p>
      <w:pPr>
        <w:spacing w:after="150"/>
      </w:pPr>
      <w:r>
        <w:rPr/>
        <w:t xml:space="preserve">一、Research Center for Solar Energy Chemistry发展基本情况</w:t>
      </w:r>
    </w:p>
    <w:p>
      <w:pPr>
        <w:spacing w:after="150"/>
      </w:pPr>
      <w:r>
        <w:rPr/>
        <w:t xml:space="preserve">二、Research Center for Solar Energy Chemistry主要产品分析</w:t>
      </w:r>
    </w:p>
    <w:p>
      <w:pPr>
        <w:spacing w:after="150"/>
      </w:pPr>
      <w:r>
        <w:rPr/>
        <w:t xml:space="preserve">三、Research Center for Solar Energy Chemistry竞争优势分析</w:t>
      </w:r>
    </w:p>
    <w:p>
      <w:pPr>
        <w:spacing w:after="150"/>
      </w:pPr>
      <w:r>
        <w:rPr/>
        <w:t xml:space="preserve">四、Research Center for Solar Energy Chemistry经营状况分析</w:t>
      </w:r>
    </w:p>
    <w:p>
      <w:pPr>
        <w:spacing w:after="150"/>
      </w:pPr>
      <w:r>
        <w:rPr/>
        <w:t xml:space="preserve">五、Research Center for Solar Energy Chemistry最新发展动态</w:t>
      </w:r>
    </w:p>
    <w:p>
      <w:pPr>
        <w:spacing w:after="150"/>
      </w:pPr>
      <w:r>
        <w:rPr/>
        <w:t xml:space="preserve">六、Research Center for Solar Energy Chemistry发展战略分析</w:t>
      </w:r>
    </w:p>
    <w:p>
      <w:pPr>
        <w:spacing w:after="150"/>
      </w:pPr>
      <w:r>
        <w:rPr/>
        <w:t xml:space="preserve">第十七节 and Division of Chemical Engineering竞争力分析</w:t>
      </w:r>
    </w:p>
    <w:p>
      <w:pPr>
        <w:spacing w:after="150"/>
      </w:pPr>
      <w:r>
        <w:rPr/>
        <w:t xml:space="preserve">一、and Division of Chemical Engineering发展基本情况</w:t>
      </w:r>
    </w:p>
    <w:p>
      <w:pPr>
        <w:spacing w:after="150"/>
      </w:pPr>
      <w:r>
        <w:rPr/>
        <w:t xml:space="preserve">二、and Division of Chemical Engineering主要产品分析</w:t>
      </w:r>
    </w:p>
    <w:p>
      <w:pPr>
        <w:spacing w:after="150"/>
      </w:pPr>
      <w:r>
        <w:rPr/>
        <w:t xml:space="preserve">三、and Division of Chemical Engineering竞争优势分析</w:t>
      </w:r>
    </w:p>
    <w:p>
      <w:pPr>
        <w:spacing w:after="150"/>
      </w:pPr>
      <w:r>
        <w:rPr/>
        <w:t xml:space="preserve">四、and Division of Chemical Engineering经营状况分析</w:t>
      </w:r>
    </w:p>
    <w:p>
      <w:pPr>
        <w:spacing w:after="150"/>
      </w:pPr>
      <w:r>
        <w:rPr/>
        <w:t xml:space="preserve">五、and Division of Chemical Engineering最新发展动态</w:t>
      </w:r>
    </w:p>
    <w:p>
      <w:pPr>
        <w:spacing w:after="150"/>
      </w:pPr>
      <w:r>
        <w:rPr/>
        <w:t xml:space="preserve">六、and Division of Chemical Engineering发展战略分析</w:t>
      </w:r>
    </w:p>
    <w:p>
      <w:pPr>
        <w:spacing w:after="150"/>
      </w:pPr>
      <w:r>
        <w:rPr/>
        <w:t xml:space="preserve">第十八节 Graduate School of Engineering Science竞争力分析</w:t>
      </w:r>
    </w:p>
    <w:p>
      <w:pPr>
        <w:spacing w:after="150"/>
      </w:pPr>
      <w:r>
        <w:rPr/>
        <w:t xml:space="preserve">一、Graduate School of Engineering Science发展基本情况</w:t>
      </w:r>
    </w:p>
    <w:p>
      <w:pPr>
        <w:spacing w:after="150"/>
      </w:pPr>
      <w:r>
        <w:rPr/>
        <w:t xml:space="preserve">二、Graduate School of Engineering Science主要产品分析</w:t>
      </w:r>
    </w:p>
    <w:p>
      <w:pPr>
        <w:spacing w:after="150"/>
      </w:pPr>
      <w:r>
        <w:rPr/>
        <w:t xml:space="preserve">三、Graduate School of Engineering Science竞争优势分析</w:t>
      </w:r>
    </w:p>
    <w:p>
      <w:pPr>
        <w:spacing w:after="150"/>
      </w:pPr>
      <w:r>
        <w:rPr/>
        <w:t xml:space="preserve">四、Graduate School of Engineering Science经营状况分析</w:t>
      </w:r>
    </w:p>
    <w:p>
      <w:pPr>
        <w:spacing w:after="150"/>
      </w:pPr>
      <w:r>
        <w:rPr/>
        <w:t xml:space="preserve">五、Graduate School of Engineering Science最新发展动态</w:t>
      </w:r>
    </w:p>
    <w:p>
      <w:pPr>
        <w:spacing w:after="150"/>
      </w:pPr>
      <w:r>
        <w:rPr/>
        <w:t xml:space="preserve">六、Graduate School of Engineering Science发展战略分析</w:t>
      </w:r>
    </w:p>
    <w:p>
      <w:pPr>
        <w:spacing w:after="150"/>
      </w:pPr>
      <w:r>
        <w:rPr/>
        <w:t xml:space="preserve">第十九节 Osaka University竞争力分析</w:t>
      </w:r>
    </w:p>
    <w:p>
      <w:pPr>
        <w:spacing w:after="150"/>
      </w:pPr>
      <w:r>
        <w:rPr/>
        <w:t xml:space="preserve">一、Osaka University发展基本情况</w:t>
      </w:r>
    </w:p>
    <w:p>
      <w:pPr>
        <w:spacing w:after="150"/>
      </w:pPr>
      <w:r>
        <w:rPr/>
        <w:t xml:space="preserve">二、Osaka University主要产品分析</w:t>
      </w:r>
    </w:p>
    <w:p>
      <w:pPr>
        <w:spacing w:after="150"/>
      </w:pPr>
      <w:r>
        <w:rPr/>
        <w:t xml:space="preserve">三、Osaka University竞争优势分析</w:t>
      </w:r>
    </w:p>
    <w:p>
      <w:pPr>
        <w:spacing w:after="150"/>
      </w:pPr>
      <w:r>
        <w:rPr/>
        <w:t xml:space="preserve">四、Osaka University经营状况分析</w:t>
      </w:r>
    </w:p>
    <w:p>
      <w:pPr>
        <w:spacing w:after="150"/>
      </w:pPr>
      <w:r>
        <w:rPr/>
        <w:t xml:space="preserve">五、Osaka University最新发展动态</w:t>
      </w:r>
    </w:p>
    <w:p>
      <w:pPr>
        <w:spacing w:after="150"/>
      </w:pPr>
      <w:r>
        <w:rPr/>
        <w:t xml:space="preserve">六、Osaka University发展战略分析</w:t>
      </w:r>
    </w:p>
    <w:p>
      <w:pPr>
        <w:spacing w:after="150"/>
      </w:pPr>
      <w:r>
        <w:rPr/>
        <w:t xml:space="preserve">第二十节 Energy Materials Laboratory竞争力分析</w:t>
      </w:r>
    </w:p>
    <w:p>
      <w:pPr>
        <w:spacing w:after="150"/>
      </w:pPr>
      <w:r>
        <w:rPr/>
        <w:t xml:space="preserve">一、Energy Materials Laboratory发展基本情况</w:t>
      </w:r>
    </w:p>
    <w:p>
      <w:pPr>
        <w:spacing w:after="150"/>
      </w:pPr>
      <w:r>
        <w:rPr/>
        <w:t xml:space="preserve">二、Energy Materials Laboratory主要产品分析</w:t>
      </w:r>
    </w:p>
    <w:p>
      <w:pPr>
        <w:spacing w:after="150"/>
      </w:pPr>
      <w:r>
        <w:rPr/>
        <w:t xml:space="preserve">三、Energy Materials Laboratory竞争优势分析</w:t>
      </w:r>
    </w:p>
    <w:p>
      <w:pPr>
        <w:spacing w:after="150"/>
      </w:pPr>
      <w:r>
        <w:rPr/>
        <w:t xml:space="preserve">四、Energy Materials Laboratory经营状况分析</w:t>
      </w:r>
    </w:p>
    <w:p>
      <w:pPr>
        <w:spacing w:after="150"/>
      </w:pPr>
      <w:r>
        <w:rPr/>
        <w:t xml:space="preserve">五、Energy Materials Laboratory最新发展动态</w:t>
      </w:r>
    </w:p>
    <w:p>
      <w:pPr>
        <w:spacing w:after="150"/>
      </w:pPr>
      <w:r>
        <w:rPr/>
        <w:t xml:space="preserve">六、Energy Materials Laboratory发展战略分析</w:t>
      </w:r>
    </w:p>
    <w:p>
      <w:pPr>
        <w:spacing w:after="150"/>
      </w:pPr>
      <w:r>
        <w:rPr/>
        <w:t xml:space="preserve">第二十一节 Korea Institute of Energy Research竞争力分析</w:t>
      </w:r>
    </w:p>
    <w:p>
      <w:pPr>
        <w:spacing w:after="150"/>
      </w:pPr>
      <w:r>
        <w:rPr/>
        <w:t xml:space="preserve">一、Korea Institute of Energy Research发展基本情况</w:t>
      </w:r>
    </w:p>
    <w:p>
      <w:pPr>
        <w:spacing w:after="150"/>
      </w:pPr>
      <w:r>
        <w:rPr/>
        <w:t xml:space="preserve">二、Korea Institute of Energy Research主要产品分析</w:t>
      </w:r>
    </w:p>
    <w:p>
      <w:pPr>
        <w:spacing w:after="150"/>
      </w:pPr>
      <w:r>
        <w:rPr/>
        <w:t xml:space="preserve">三、Korea Institute of Energy Research竞争优势分析</w:t>
      </w:r>
    </w:p>
    <w:p>
      <w:pPr>
        <w:spacing w:after="150"/>
      </w:pPr>
      <w:r>
        <w:rPr/>
        <w:t xml:space="preserve">四、Korea Institute of Energy Research经营状况分析</w:t>
      </w:r>
    </w:p>
    <w:p>
      <w:pPr>
        <w:spacing w:after="150"/>
      </w:pPr>
      <w:r>
        <w:rPr/>
        <w:t xml:space="preserve">五、Korea Institute of Energy Research最新发展动态</w:t>
      </w:r>
    </w:p>
    <w:p>
      <w:pPr>
        <w:spacing w:after="150"/>
      </w:pPr>
      <w:r>
        <w:rPr/>
        <w:t xml:space="preserve">六、Korea Institute of Energy Research发展战略分析</w:t>
      </w:r>
    </w:p>
    <w:p>
      <w:pPr>
        <w:spacing w:after="150"/>
      </w:pPr>
      <w:r>
        <w:rPr/>
        <w:t xml:space="preserve">第二十二节 Joint Center for Artificial Photosynthesis竞争力分析</w:t>
      </w:r>
    </w:p>
    <w:p>
      <w:pPr>
        <w:spacing w:after="150"/>
      </w:pPr>
      <w:r>
        <w:rPr/>
        <w:t xml:space="preserve">一、Joint Center for Artificial Photosynthesis发展基本情况</w:t>
      </w:r>
    </w:p>
    <w:p>
      <w:pPr>
        <w:spacing w:after="150"/>
      </w:pPr>
      <w:r>
        <w:rPr/>
        <w:t xml:space="preserve">二、Joint Center for Artificial Photosynthesis主要产品分析</w:t>
      </w:r>
    </w:p>
    <w:p>
      <w:pPr>
        <w:spacing w:after="150"/>
      </w:pPr>
      <w:r>
        <w:rPr/>
        <w:t xml:space="preserve">三、Joint Center for Artificial Photosynthesis竞争优势分析</w:t>
      </w:r>
    </w:p>
    <w:p>
      <w:pPr>
        <w:spacing w:after="150"/>
      </w:pPr>
      <w:r>
        <w:rPr/>
        <w:t xml:space="preserve">四、Joint Center for Artificial Photosynthesis经营状况分析</w:t>
      </w:r>
    </w:p>
    <w:p>
      <w:pPr>
        <w:spacing w:after="150"/>
      </w:pPr>
      <w:r>
        <w:rPr/>
        <w:t xml:space="preserve">五、Joint Center for Artificial Photosynthesis最新发展动态</w:t>
      </w:r>
    </w:p>
    <w:p>
      <w:pPr>
        <w:spacing w:after="150"/>
      </w:pPr>
      <w:r>
        <w:rPr/>
        <w:t xml:space="preserve">六、Joint Center for Artificial Photosynthesis发展战略分析</w:t>
      </w:r>
    </w:p>
    <w:p>
      <w:pPr>
        <w:spacing w:after="150"/>
      </w:pPr>
      <w:r>
        <w:rPr/>
        <w:t xml:space="preserve">第二十三节 Lawrence Berkeley National Laboratory竞争力分析</w:t>
      </w:r>
    </w:p>
    <w:p>
      <w:pPr>
        <w:spacing w:after="150"/>
      </w:pPr>
      <w:r>
        <w:rPr/>
        <w:t xml:space="preserve">一、Lawrence Berkeley National Laboratory发展基本情况</w:t>
      </w:r>
    </w:p>
    <w:p>
      <w:pPr>
        <w:spacing w:after="150"/>
      </w:pPr>
      <w:r>
        <w:rPr/>
        <w:t xml:space="preserve">二、Lawrence Berkeley National Laboratory主要产品分析</w:t>
      </w:r>
    </w:p>
    <w:p>
      <w:pPr>
        <w:spacing w:after="150"/>
      </w:pPr>
      <w:r>
        <w:rPr/>
        <w:t xml:space="preserve">三、Lawrence Berkeley National Laboratory竞争优势分析</w:t>
      </w:r>
    </w:p>
    <w:p>
      <w:pPr>
        <w:spacing w:after="150"/>
      </w:pPr>
      <w:r>
        <w:rPr/>
        <w:t xml:space="preserve">四、Lawrence Berkeley National Laboratory经营状况分析</w:t>
      </w:r>
    </w:p>
    <w:p>
      <w:pPr>
        <w:spacing w:after="150"/>
      </w:pPr>
      <w:r>
        <w:rPr/>
        <w:t xml:space="preserve">五、Lawrence Berkeley National Laboratory最新发展动态</w:t>
      </w:r>
    </w:p>
    <w:p>
      <w:pPr>
        <w:spacing w:after="150"/>
      </w:pPr>
      <w:r>
        <w:rPr/>
        <w:t xml:space="preserve">六、Lawrence Berkeley National Laboratory发展战略分析</w:t>
      </w:r>
    </w:p>
    <w:p>
      <w:pPr>
        <w:spacing w:after="150"/>
      </w:pPr>
      <w:r>
        <w:rPr/>
        <w:t xml:space="preserve">第二十四节 Technical Chemistry竞争力分析</w:t>
      </w:r>
    </w:p>
    <w:p>
      <w:pPr>
        <w:spacing w:after="150"/>
      </w:pPr>
      <w:r>
        <w:rPr/>
        <w:t xml:space="preserve">一、Technical Chemistry发展基本情况</w:t>
      </w:r>
    </w:p>
    <w:p>
      <w:pPr>
        <w:spacing w:after="150"/>
      </w:pPr>
      <w:r>
        <w:rPr/>
        <w:t xml:space="preserve">二、Technical Chemistry主要产品分析</w:t>
      </w:r>
    </w:p>
    <w:p>
      <w:pPr>
        <w:spacing w:after="150"/>
      </w:pPr>
      <w:r>
        <w:rPr/>
        <w:t xml:space="preserve">三、Technical Chemistry竞争优势分析</w:t>
      </w:r>
    </w:p>
    <w:p>
      <w:pPr>
        <w:spacing w:after="150"/>
      </w:pPr>
      <w:r>
        <w:rPr/>
        <w:t xml:space="preserve">四、Technical Chemistry经营状况分析</w:t>
      </w:r>
    </w:p>
    <w:p>
      <w:pPr>
        <w:spacing w:after="150"/>
      </w:pPr>
      <w:r>
        <w:rPr/>
        <w:t xml:space="preserve">五、Technical Chemistry最新发展动态</w:t>
      </w:r>
    </w:p>
    <w:p>
      <w:pPr>
        <w:spacing w:after="150"/>
      </w:pPr>
      <w:r>
        <w:rPr/>
        <w:t xml:space="preserve">六、Technical Chemistry发展战略分析</w:t>
      </w:r>
    </w:p>
    <w:p>
      <w:pPr>
        <w:spacing w:after="150"/>
      </w:pPr>
      <w:r>
        <w:rPr/>
        <w:t xml:space="preserve">第二十五节 Department of Chemistry竞争力分析</w:t>
      </w:r>
    </w:p>
    <w:p>
      <w:pPr>
        <w:spacing w:after="150"/>
      </w:pPr>
      <w:r>
        <w:rPr/>
        <w:t xml:space="preserve">一、Department of Chemistry发展基本情况</w:t>
      </w:r>
    </w:p>
    <w:p>
      <w:pPr>
        <w:spacing w:after="150"/>
      </w:pPr>
      <w:r>
        <w:rPr/>
        <w:t xml:space="preserve">二、Department of Chemistry主要产品分析</w:t>
      </w:r>
    </w:p>
    <w:p>
      <w:pPr>
        <w:spacing w:after="150"/>
      </w:pPr>
      <w:r>
        <w:rPr/>
        <w:t xml:space="preserve">三、Department of Chemistry竞争优势分析</w:t>
      </w:r>
    </w:p>
    <w:p>
      <w:pPr>
        <w:spacing w:after="150"/>
      </w:pPr>
      <w:r>
        <w:rPr/>
        <w:t xml:space="preserve">四、Department of Chemistry经营状况分析</w:t>
      </w:r>
    </w:p>
    <w:p>
      <w:pPr>
        <w:spacing w:after="150"/>
      </w:pPr>
      <w:r>
        <w:rPr/>
        <w:t xml:space="preserve">五、Department of Chemistry最新发展动态</w:t>
      </w:r>
    </w:p>
    <w:p>
      <w:pPr>
        <w:spacing w:after="150"/>
      </w:pPr>
      <w:r>
        <w:rPr/>
        <w:t xml:space="preserve">六、Department of Chemistry发展战略分析</w:t>
      </w:r>
    </w:p>
    <w:p>
      <w:pPr>
        <w:spacing w:after="150"/>
      </w:pPr>
      <w:r>
        <w:rPr/>
        <w:t xml:space="preserve">第二十六节 Chemical-Biological Centre竞争力分析</w:t>
      </w:r>
    </w:p>
    <w:p>
      <w:pPr>
        <w:spacing w:after="150"/>
      </w:pPr>
      <w:r>
        <w:rPr/>
        <w:t xml:space="preserve">一、Chemical-Biological Centre发展基本情况</w:t>
      </w:r>
    </w:p>
    <w:p>
      <w:pPr>
        <w:spacing w:after="150"/>
      </w:pPr>
      <w:r>
        <w:rPr/>
        <w:t xml:space="preserve">二、Chemical-Biological Centre主要产品分析</w:t>
      </w:r>
    </w:p>
    <w:p>
      <w:pPr>
        <w:spacing w:after="150"/>
      </w:pPr>
      <w:r>
        <w:rPr/>
        <w:t xml:space="preserve">三、Chemical-Biological Centre竞争优势分析</w:t>
      </w:r>
    </w:p>
    <w:p>
      <w:pPr>
        <w:spacing w:after="150"/>
      </w:pPr>
      <w:r>
        <w:rPr/>
        <w:t xml:space="preserve">四、Chemical-Biological Centre经营状况分析</w:t>
      </w:r>
    </w:p>
    <w:p>
      <w:pPr>
        <w:spacing w:after="150"/>
      </w:pPr>
      <w:r>
        <w:rPr/>
        <w:t xml:space="preserve">五、Chemical-Biological Centre最新发展动态</w:t>
      </w:r>
    </w:p>
    <w:p>
      <w:pPr>
        <w:spacing w:after="150"/>
      </w:pPr>
      <w:r>
        <w:rPr/>
        <w:t xml:space="preserve">六、Chemical-Biological Centre发展战略分析</w:t>
      </w:r>
    </w:p>
    <w:p>
      <w:pPr>
        <w:spacing w:after="150"/>
      </w:pPr>
      <w:r>
        <w:rPr/>
        <w:t xml:space="preserve">第二十七节 Ume? University竞争力分析</w:t>
      </w:r>
    </w:p>
    <w:p>
      <w:pPr>
        <w:spacing w:after="150"/>
      </w:pPr>
      <w:r>
        <w:rPr/>
        <w:t xml:space="preserve">一、Ume? University发展基本情况</w:t>
      </w:r>
    </w:p>
    <w:p>
      <w:pPr>
        <w:spacing w:after="150"/>
      </w:pPr>
      <w:r>
        <w:rPr/>
        <w:t xml:space="preserve">二、Ume? University主要产品分析</w:t>
      </w:r>
    </w:p>
    <w:p>
      <w:pPr>
        <w:spacing w:after="150"/>
      </w:pPr>
      <w:r>
        <w:rPr/>
        <w:t xml:space="preserve">三、Ume? University竞争优势分析</w:t>
      </w:r>
    </w:p>
    <w:p>
      <w:pPr>
        <w:spacing w:after="150"/>
      </w:pPr>
      <w:r>
        <w:rPr/>
        <w:t xml:space="preserve">四、Ume? University经营状况分析</w:t>
      </w:r>
    </w:p>
    <w:p>
      <w:pPr>
        <w:spacing w:after="150"/>
      </w:pPr>
      <w:r>
        <w:rPr/>
        <w:t xml:space="preserve">五、Ume? University最新发展动态</w:t>
      </w:r>
    </w:p>
    <w:p>
      <w:pPr>
        <w:spacing w:after="150"/>
      </w:pPr>
      <w:r>
        <w:rPr/>
        <w:t xml:space="preserve">六、Ume? University发展战略分析</w:t>
      </w:r>
    </w:p>
    <w:p>
      <w:pPr>
        <w:spacing w:after="150"/>
      </w:pPr>
      <w:r>
        <w:rPr/>
        <w:t xml:space="preserve">第二十八节 Catalysis Division竞争力分析</w:t>
      </w:r>
    </w:p>
    <w:p>
      <w:pPr>
        <w:spacing w:after="150"/>
      </w:pPr>
      <w:r>
        <w:rPr/>
        <w:t xml:space="preserve">一、Catalysis Division发展基本情况</w:t>
      </w:r>
    </w:p>
    <w:p>
      <w:pPr>
        <w:spacing w:after="150"/>
      </w:pPr>
      <w:r>
        <w:rPr/>
        <w:t xml:space="preserve">二、Catalysis Division主要产品分析</w:t>
      </w:r>
    </w:p>
    <w:p>
      <w:pPr>
        <w:spacing w:after="150"/>
      </w:pPr>
      <w:r>
        <w:rPr/>
        <w:t xml:space="preserve">三、Catalysis Division竞争优势分析</w:t>
      </w:r>
    </w:p>
    <w:p>
      <w:pPr>
        <w:spacing w:after="150"/>
      </w:pPr>
      <w:r>
        <w:rPr/>
        <w:t xml:space="preserve">四、Catalysis Division经营状况分析</w:t>
      </w:r>
    </w:p>
    <w:p>
      <w:pPr>
        <w:spacing w:after="150"/>
      </w:pPr>
      <w:r>
        <w:rPr/>
        <w:t xml:space="preserve">五、Catalysis Division最新发展动态</w:t>
      </w:r>
    </w:p>
    <w:p>
      <w:pPr>
        <w:spacing w:after="150"/>
      </w:pPr>
      <w:r>
        <w:rPr/>
        <w:t xml:space="preserve">六、Catalysis Division发展战略分析</w:t>
      </w:r>
    </w:p>
    <w:p>
      <w:pPr>
        <w:spacing w:after="150"/>
      </w:pPr>
      <w:r>
        <w:rPr/>
        <w:t xml:space="preserve">第二十九节 National Chemical Laboratory竞争力分析</w:t>
      </w:r>
    </w:p>
    <w:p>
      <w:pPr>
        <w:spacing w:after="150"/>
      </w:pPr>
      <w:r>
        <w:rPr/>
        <w:t xml:space="preserve">一、National Chemical Laboratory发展基本情况</w:t>
      </w:r>
    </w:p>
    <w:p>
      <w:pPr>
        <w:spacing w:after="150"/>
      </w:pPr>
      <w:r>
        <w:rPr/>
        <w:t xml:space="preserve">二、National Chemical Laboratory主要产品分析</w:t>
      </w:r>
    </w:p>
    <w:p>
      <w:pPr>
        <w:spacing w:after="150"/>
      </w:pPr>
      <w:r>
        <w:rPr/>
        <w:t xml:space="preserve">三、National Chemical Laboratory竞争优势分析</w:t>
      </w:r>
    </w:p>
    <w:p>
      <w:pPr>
        <w:spacing w:after="150"/>
      </w:pPr>
      <w:r>
        <w:rPr/>
        <w:t xml:space="preserve">四、National Chemical Laboratory经营状况分析</w:t>
      </w:r>
    </w:p>
    <w:p>
      <w:pPr>
        <w:spacing w:after="150"/>
      </w:pPr>
      <w:r>
        <w:rPr/>
        <w:t xml:space="preserve">五、National Chemical Laboratory最新发展动态</w:t>
      </w:r>
    </w:p>
    <w:p>
      <w:pPr>
        <w:spacing w:after="150"/>
      </w:pPr>
      <w:r>
        <w:rPr/>
        <w:t xml:space="preserve">六、National Chemical Laboratory发展战略分析</w:t>
      </w:r>
    </w:p>
    <w:p>
      <w:pPr>
        <w:spacing w:after="150"/>
      </w:pPr>
      <w:r>
        <w:rPr>
          <w:b w:val="1"/>
          <w:bCs w:val="1"/>
        </w:rPr>
        <w:t xml:space="preserve">第十二章 2024-2029年中国人工光合作用行业发展趋势与前景分析</w:t>
      </w:r>
    </w:p>
    <w:p>
      <w:pPr>
        <w:spacing w:after="150"/>
      </w:pPr>
      <w:r>
        <w:rPr/>
        <w:t xml:space="preserve">第一节 2024-2029年中国人工光合作用市场发展前景</w:t>
      </w:r>
    </w:p>
    <w:p>
      <w:pPr>
        <w:spacing w:after="150"/>
      </w:pPr>
      <w:r>
        <w:rPr/>
        <w:t xml:space="preserve">一、2024-2029年人工光合作用市场发展潜力</w:t>
      </w:r>
    </w:p>
    <w:p>
      <w:pPr>
        <w:spacing w:after="150"/>
      </w:pPr>
      <w:r>
        <w:rPr/>
        <w:t xml:space="preserve">二、2024-2029年人工光合作用市场发展前景展望</w:t>
      </w:r>
    </w:p>
    <w:p>
      <w:pPr>
        <w:spacing w:after="150"/>
      </w:pPr>
      <w:r>
        <w:rPr/>
        <w:t xml:space="preserve">三、2024-2029年人工光合作用细分行业发展前景分析</w:t>
      </w:r>
    </w:p>
    <w:p>
      <w:pPr>
        <w:spacing w:after="150"/>
      </w:pPr>
      <w:r>
        <w:rPr/>
        <w:t xml:space="preserve">第二节 2024-2029年中国人工光合作用市场发展趋势预测</w:t>
      </w:r>
    </w:p>
    <w:p>
      <w:pPr>
        <w:spacing w:after="150"/>
      </w:pPr>
      <w:r>
        <w:rPr/>
        <w:t xml:space="preserve">一、2024-2029年人工光合作用行业发展趋势</w:t>
      </w:r>
    </w:p>
    <w:p>
      <w:pPr>
        <w:spacing w:after="150"/>
      </w:pPr>
      <w:r>
        <w:rPr/>
        <w:t xml:space="preserve">二、2024-2029年人工光合作用市场规模预测</w:t>
      </w:r>
    </w:p>
    <w:p>
      <w:pPr>
        <w:spacing w:after="150"/>
      </w:pPr>
      <w:r>
        <w:rPr/>
        <w:t xml:space="preserve">三、2024-2029年人工光合作用行业应用趋势预测</w:t>
      </w:r>
    </w:p>
    <w:p>
      <w:pPr>
        <w:spacing w:after="150"/>
      </w:pPr>
      <w:r>
        <w:rPr/>
        <w:t xml:space="preserve">第三节 2024-2029年中国人工光合作用行业供需预测</w:t>
      </w:r>
    </w:p>
    <w:p>
      <w:pPr>
        <w:spacing w:after="150"/>
      </w:pPr>
      <w:r>
        <w:rPr/>
        <w:t xml:space="preserve">一、2024-2029年中国人工光合作用行业供给预测</w:t>
      </w:r>
    </w:p>
    <w:p>
      <w:pPr>
        <w:spacing w:after="150"/>
      </w:pPr>
      <w:r>
        <w:rPr/>
        <w:t xml:space="preserve">二、2024-2029年中国人工光合作用行业需求预测</w:t>
      </w:r>
    </w:p>
    <w:p>
      <w:pPr>
        <w:spacing w:after="150"/>
      </w:pPr>
      <w:r>
        <w:rPr/>
        <w:t xml:space="preserve">三、2024-2029年中国人工光合作用供需平衡预测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2024-2029年中国人工光合作用行业投资前景</w:t>
      </w:r>
    </w:p>
    <w:p>
      <w:pPr>
        <w:spacing w:after="150"/>
      </w:pPr>
      <w:r>
        <w:rPr/>
        <w:t xml:space="preserve">第一节 人工光合作用行业投资现状分析</w:t>
      </w:r>
    </w:p>
    <w:p>
      <w:pPr>
        <w:spacing w:after="150"/>
      </w:pPr>
      <w:r>
        <w:rPr/>
        <w:t xml:space="preserve">一、人工光合作用行业投资规模分析</w:t>
      </w:r>
    </w:p>
    <w:p>
      <w:pPr>
        <w:spacing w:after="150"/>
      </w:pPr>
      <w:r>
        <w:rPr/>
        <w:t xml:space="preserve">二、人工光合作用行业投资资金来源构成</w:t>
      </w:r>
    </w:p>
    <w:p>
      <w:pPr>
        <w:spacing w:after="150"/>
      </w:pPr>
      <w:r>
        <w:rPr/>
        <w:t xml:space="preserve">三、人工光合作用行业投资资金用途分析</w:t>
      </w:r>
    </w:p>
    <w:p>
      <w:pPr>
        <w:spacing w:after="150"/>
      </w:pPr>
      <w:r>
        <w:rPr/>
        <w:t xml:space="preserve">第二节 人工光合作用行业投资特性分析</w:t>
      </w:r>
    </w:p>
    <w:p>
      <w:pPr>
        <w:spacing w:after="150"/>
      </w:pPr>
      <w:r>
        <w:rPr/>
        <w:t xml:space="preserve">一、人工光合作用行业进入壁垒分析</w:t>
      </w:r>
    </w:p>
    <w:p>
      <w:pPr>
        <w:spacing w:after="150"/>
      </w:pPr>
      <w:r>
        <w:rPr/>
        <w:t xml:space="preserve">二、人工光合作用行业盈利模式分析</w:t>
      </w:r>
    </w:p>
    <w:p>
      <w:pPr>
        <w:spacing w:after="150"/>
      </w:pPr>
      <w:r>
        <w:rPr/>
        <w:t xml:space="preserve">三、人工光合作用行业盈利因素分析</w:t>
      </w:r>
    </w:p>
    <w:p>
      <w:pPr>
        <w:spacing w:after="150"/>
      </w:pPr>
      <w:r>
        <w:rPr/>
        <w:t xml:space="preserve">第三节 人工光合作用行业投资机会分析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人工光合作用行业投资风险分析</w:t>
      </w:r>
    </w:p>
    <w:p>
      <w:pPr>
        <w:spacing w:after="150"/>
      </w:pPr>
      <w:r>
        <w:rPr/>
        <w:t xml:space="preserve">一、人工光合作用行业政策风险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人工光合作用行业投资潜力与建议</w:t>
      </w:r>
    </w:p>
    <w:p>
      <w:pPr>
        <w:spacing w:after="150"/>
      </w:pPr>
      <w:r>
        <w:rPr/>
        <w:t xml:space="preserve">一、人工光合作用行业投资潜力分析</w:t>
      </w:r>
    </w:p>
    <w:p>
      <w:pPr>
        <w:spacing w:after="150"/>
      </w:pPr>
      <w:r>
        <w:rPr/>
        <w:t xml:space="preserve">二、人工光合作用行业最新投资动态</w:t>
      </w:r>
    </w:p>
    <w:p>
      <w:pPr>
        <w:spacing w:after="150"/>
      </w:pPr>
      <w:r>
        <w:rPr/>
        <w:t xml:space="preserve">三、人工光合作用行业投资机会与建议</w:t>
      </w:r>
    </w:p>
    <w:p>
      <w:pPr>
        <w:spacing w:after="150"/>
      </w:pPr>
      <w:r>
        <w:rPr>
          <w:b w:val="1"/>
          <w:bCs w:val="1"/>
        </w:rPr>
        <w:t xml:space="preserve">第十四章 2024-2029年中国人工光合作用企业投资战略与客户策略分析</w:t>
      </w:r>
    </w:p>
    <w:p>
      <w:pPr>
        <w:spacing w:after="150"/>
      </w:pPr>
      <w:r>
        <w:rPr/>
        <w:t xml:space="preserve">第一节 人工光合作用企业发展战略规划背景意义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人工光合作用企业战略规划制定依据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人工光合作用企业战略规划策略分析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人工光合作用中小企业发展战略研究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图表：人工光合作用行业特点</w:t>
      </w:r>
    </w:p>
    <w:p>
      <w:pPr>
        <w:spacing w:after="150"/>
      </w:pPr>
      <w:r>
        <w:rPr/>
        <w:t xml:space="preserve">图表：人工光合作用行业生命周期</w:t>
      </w:r>
    </w:p>
    <w:p>
      <w:pPr>
        <w:spacing w:after="150"/>
      </w:pPr>
      <w:r>
        <w:rPr/>
        <w:t xml:space="preserve">图表：人工光合作用行业产业链分析</w:t>
      </w:r>
    </w:p>
    <w:p>
      <w:pPr>
        <w:spacing w:after="150"/>
      </w:pPr>
      <w:r>
        <w:rPr/>
        <w:t xml:space="preserve">图表：2019-2023年人工光合作用行业市场规模分析</w:t>
      </w:r>
    </w:p>
    <w:p>
      <w:pPr>
        <w:spacing w:after="150"/>
      </w:pPr>
      <w:r>
        <w:rPr/>
        <w:t xml:space="preserve">图表：2024-2029年人工光合作用行业市场规模预测</w:t>
      </w:r>
    </w:p>
    <w:p>
      <w:pPr>
        <w:spacing w:after="150"/>
      </w:pPr>
      <w:r>
        <w:rPr/>
        <w:t xml:space="preserve">图表：中国人工光合作用所属行业盈利能力分析</w:t>
      </w:r>
    </w:p>
    <w:p>
      <w:pPr>
        <w:spacing w:after="150"/>
      </w:pPr>
      <w:r>
        <w:rPr/>
        <w:t xml:space="preserve">图表：中国人工光合作用所属行业运营能力分析</w:t>
      </w:r>
    </w:p>
    <w:p>
      <w:pPr>
        <w:spacing w:after="150"/>
      </w:pPr>
      <w:r>
        <w:rPr/>
        <w:t xml:space="preserve">图表：中国人工光合作用所属行业偿债能力分析</w:t>
      </w:r>
    </w:p>
    <w:p>
      <w:pPr>
        <w:spacing w:after="150"/>
      </w:pPr>
      <w:r>
        <w:rPr/>
        <w:t xml:space="preserve">图表：中国人工光合作用所属行业发展能力分析</w:t>
      </w:r>
    </w:p>
    <w:p>
      <w:pPr>
        <w:spacing w:after="150"/>
      </w:pPr>
      <w:r>
        <w:rPr/>
        <w:t xml:space="preserve">图表：中国人工光合作用所属行业经营效益分析</w:t>
      </w:r>
    </w:p>
    <w:p>
      <w:pPr>
        <w:spacing w:after="150"/>
      </w:pPr>
      <w:r>
        <w:rPr/>
        <w:t xml:space="preserve">图表：2019-2023年人工光合作用重要数据指标比较</w:t>
      </w:r>
    </w:p>
    <w:p>
      <w:pPr>
        <w:spacing w:after="150"/>
      </w:pPr>
      <w:r>
        <w:rPr/>
        <w:t xml:space="preserve">图表：2019-2023年中国人工光合作用所属行业销售情况分析</w:t>
      </w:r>
    </w:p>
    <w:p>
      <w:pPr>
        <w:spacing w:after="150"/>
      </w:pPr>
      <w:r>
        <w:rPr/>
        <w:t xml:space="preserve">图表：2019-2023年中国人工光合作用所属行业利润情况分析</w:t>
      </w:r>
    </w:p>
    <w:p>
      <w:pPr>
        <w:spacing w:after="150"/>
      </w:pPr>
      <w:r>
        <w:rPr/>
        <w:t xml:space="preserve">图表：2019-2023年中国人工光合作用所属行业资产情况分析</w:t>
      </w:r>
    </w:p>
    <w:p>
      <w:pPr>
        <w:spacing w:after="150"/>
      </w:pPr>
      <w:r>
        <w:rPr/>
        <w:t xml:space="preserve">图表：2019-2023年中国人工光合作用竞争力分析</w:t>
      </w:r>
    </w:p>
    <w:p>
      <w:pPr>
        <w:spacing w:after="150"/>
      </w:pPr>
      <w:r>
        <w:rPr/>
        <w:t xml:space="preserve">图表：2024-2029年中国人工光合作用产能预测</w:t>
      </w:r>
    </w:p>
    <w:p>
      <w:pPr>
        <w:spacing w:after="150"/>
      </w:pPr>
      <w:r>
        <w:rPr/>
        <w:t xml:space="preserve">图表：2024-2029年中国人工光合作用消费量预测</w:t>
      </w:r>
    </w:p>
    <w:p>
      <w:pPr>
        <w:spacing w:after="150"/>
      </w:pPr>
      <w:r>
        <w:rPr/>
        <w:t xml:space="preserve">图表：2024-2029年中国人工光合作用市场前景预测</w:t>
      </w:r>
    </w:p>
    <w:p>
      <w:pPr>
        <w:spacing w:after="150"/>
      </w:pPr>
      <w:r>
        <w:rPr/>
        <w:t xml:space="preserve">图表：2024-2029年中国人工光合作用市场价格走势预测</w:t>
      </w:r>
    </w:p>
    <w:p>
      <w:pPr>
        <w:spacing w:after="150"/>
      </w:pPr>
      <w:r>
        <w:rPr/>
        <w:t xml:space="preserve">图表：2024-2029年中国人工光合作用发展前景预测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全球及中国人工光合作用行业市场发展分析及前景趋势与投资发展研究报告(2024-2029版)</dc:title>
  <dc:description>全球及中国人工光合作用行业市场发展分析及前景趋势与投资发展研究报告(2024-2029版)</dc:description>
  <dc:subject>全球及中国人工光合作用行业市场发展分析及前景趋势与投资发展研究报告(2024-2029版)</dc:subject>
  <cp:keywords>研究报告</cp:keywords>
  <cp:category>研究报告</cp:category>
  <cp:lastModifiedBy>北京中道泰和信息咨询有限公司</cp:lastModifiedBy>
  <dcterms:created xsi:type="dcterms:W3CDTF">2024-03-05T22:15:46+08:00</dcterms:created>
  <dcterms:modified xsi:type="dcterms:W3CDTF">2024-03-05T22:15:46+08:00</dcterms:modified>
</cp:coreProperties>
</file>

<file path=docProps/custom.xml><?xml version="1.0" encoding="utf-8"?>
<Properties xmlns="http://schemas.openxmlformats.org/officeDocument/2006/custom-properties" xmlns:vt="http://schemas.openxmlformats.org/officeDocument/2006/docPropsVTypes"/>
</file>