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中国智慧出行行业市场发展分析及竞争策略与投资前景研究报告(2023-2028版)</w:t>
      </w:r>
    </w:p>
    <w:p>
      <w:pPr>
        <w:spacing w:after="150"/>
      </w:pPr>
      <w:r>
        <w:rPr>
          <w:b w:val="1"/>
          <w:bCs w:val="1"/>
        </w:rPr>
        <w:t xml:space="preserve">报告简介</w:t>
      </w:r>
    </w:p>
    <w:p>
      <w:pPr>
        <w:spacing w:after="150"/>
      </w:pPr>
      <w:r>
        <w:rPr/>
        <w:t xml:space="preserve">智慧出行也称智能交通，是指借助移动互联网、云计算、大数据、物联网等先进技术和理念，将传统交通运输业和互联网进行有效渗透与融合，形成具有“线上资源合理分配，线下高效优质运行”的新业态和新模式，并利用卫星定位、移动通讯、高性能计算、地理信息系统等技术实现了城市、城际道路交通系统状态的实时感知，准确、全面地将交通路况，通过手机导航、路侧电子布告板、交通电台等途径提供给百姓。</w:t>
      </w:r>
    </w:p>
    <w:p>
      <w:pPr>
        <w:spacing w:after="150"/>
      </w:pPr>
      <w:r>
        <w:rPr/>
        <w:t xml:space="preserve">智慧出行行业研究报告主要分析了智慧出行行业的市场规模、智慧出行市场供需求状况、智慧出行市场竞争状况和智慧出行主要企业经营情况，同时对智慧出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出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出行专业研究单位等公布和提供的大量资料。对我国智慧出行行业作了详尽深入的分析，为智慧出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智慧出行产业概述</w:t>
      </w:r>
    </w:p>
    <w:p>
      <w:pPr>
        <w:spacing w:after="150"/>
      </w:pPr>
      <w:r>
        <w:rPr/>
        <w:t xml:space="preserve">第一节 智慧出行概念</w:t>
      </w:r>
    </w:p>
    <w:p>
      <w:pPr>
        <w:spacing w:after="150"/>
      </w:pPr>
      <w:r>
        <w:rPr/>
        <w:t xml:space="preserve">第二节 智慧出行分类及应用</w:t>
      </w:r>
    </w:p>
    <w:p>
      <w:pPr>
        <w:spacing w:after="150"/>
      </w:pPr>
      <w:r>
        <w:rPr/>
        <w:t xml:space="preserve">第三节 智慧出行产业链结构</w:t>
      </w:r>
    </w:p>
    <w:p>
      <w:pPr>
        <w:spacing w:after="150"/>
      </w:pPr>
      <w:r>
        <w:rPr>
          <w:b w:val="1"/>
          <w:bCs w:val="1"/>
        </w:rPr>
        <w:t xml:space="preserve">第二章 智慧出行行业国内外市场分析</w:t>
      </w:r>
    </w:p>
    <w:p>
      <w:pPr>
        <w:spacing w:after="150"/>
      </w:pPr>
      <w:r>
        <w:rPr/>
        <w:t xml:space="preserve">第一节 智慧出行行业国际市场分析</w:t>
      </w:r>
    </w:p>
    <w:p>
      <w:pPr>
        <w:spacing w:after="150"/>
      </w:pPr>
      <w:r>
        <w:rPr/>
        <w:t xml:space="preserve">一、智慧出行国际市场发展历程回顾</w:t>
      </w:r>
    </w:p>
    <w:p>
      <w:pPr>
        <w:spacing w:after="150"/>
      </w:pPr>
      <w:r>
        <w:rPr/>
        <w:t xml:space="preserve">二、世界智慧出行产业市场规模</w:t>
      </w:r>
    </w:p>
    <w:p>
      <w:pPr>
        <w:spacing w:after="150"/>
      </w:pPr>
      <w:r>
        <w:rPr/>
        <w:t xml:space="preserve">三、智慧出行竞争格局分析</w:t>
      </w:r>
    </w:p>
    <w:p>
      <w:pPr>
        <w:spacing w:after="150"/>
      </w:pPr>
      <w:r>
        <w:rPr/>
        <w:t xml:space="preserve">四、智慧出行国际主要国家发展情况分析</w:t>
      </w:r>
    </w:p>
    <w:p>
      <w:pPr>
        <w:spacing w:after="150"/>
      </w:pPr>
      <w:r>
        <w:rPr/>
        <w:t xml:space="preserve">五、智慧出行国际市场发展趋势</w:t>
      </w:r>
    </w:p>
    <w:p>
      <w:pPr>
        <w:spacing w:after="150"/>
      </w:pPr>
      <w:r>
        <w:rPr/>
        <w:t xml:space="preserve">第二节 智慧出行行业国内市场分析</w:t>
      </w:r>
    </w:p>
    <w:p>
      <w:pPr>
        <w:spacing w:after="150"/>
      </w:pPr>
      <w:r>
        <w:rPr/>
        <w:t xml:space="preserve">一、智慧出行国内市场发展历程</w:t>
      </w:r>
    </w:p>
    <w:p>
      <w:pPr>
        <w:spacing w:after="150"/>
      </w:pPr>
      <w:r>
        <w:rPr/>
        <w:t xml:space="preserve">二、智慧出行技术动态</w:t>
      </w:r>
    </w:p>
    <w:p>
      <w:pPr>
        <w:spacing w:after="150"/>
      </w:pPr>
      <w:r>
        <w:rPr/>
        <w:t xml:space="preserve">三、智慧出行竞争格局分析</w:t>
      </w:r>
    </w:p>
    <w:p>
      <w:pPr>
        <w:spacing w:after="150"/>
      </w:pPr>
      <w:r>
        <w:rPr/>
        <w:t xml:space="preserve">四、智慧出行国内主要地区发展情况分析</w:t>
      </w:r>
    </w:p>
    <w:p>
      <w:pPr>
        <w:spacing w:after="150"/>
      </w:pPr>
      <w:r>
        <w:rPr/>
        <w:t xml:space="preserve">五、智慧出行国内市场发展趋势</w:t>
      </w:r>
    </w:p>
    <w:p>
      <w:pPr>
        <w:spacing w:after="150"/>
      </w:pPr>
      <w:r>
        <w:rPr/>
        <w:t xml:space="preserve">第三节 智慧出行行业国内外市场对比分析</w:t>
      </w:r>
    </w:p>
    <w:p>
      <w:pPr>
        <w:spacing w:after="150"/>
      </w:pPr>
      <w:r>
        <w:rPr>
          <w:b w:val="1"/>
          <w:bCs w:val="1"/>
        </w:rPr>
        <w:t xml:space="preserve">第三章 智慧出行行业发展环境分析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智慧出行行业发展政策及规划</w:t>
      </w:r>
    </w:p>
    <w:p>
      <w:pPr>
        <w:spacing w:after="150"/>
      </w:pPr>
      <w:r>
        <w:rPr/>
        <w:t xml:space="preserve">第一节 产业的宏观调控政策分析</w:t>
      </w:r>
    </w:p>
    <w:p>
      <w:pPr>
        <w:spacing w:after="150"/>
      </w:pPr>
      <w:r>
        <w:rPr/>
        <w:t xml:space="preserve">第二节 智慧出行政策动态研究</w:t>
      </w:r>
    </w:p>
    <w:p>
      <w:pPr>
        <w:spacing w:after="150"/>
      </w:pPr>
      <w:r>
        <w:rPr/>
        <w:t xml:space="preserve">第三节 智慧出行产业政策发展趋势</w:t>
      </w:r>
    </w:p>
    <w:p>
      <w:pPr>
        <w:spacing w:after="150"/>
      </w:pPr>
      <w:r>
        <w:rPr>
          <w:b w:val="1"/>
          <w:bCs w:val="1"/>
        </w:rPr>
        <w:t xml:space="preserve">第五章 2019-2022年智慧出行产供销需市场现状和预测分析</w:t>
      </w:r>
    </w:p>
    <w:p>
      <w:pPr>
        <w:spacing w:after="150"/>
      </w:pPr>
      <w:r>
        <w:rPr/>
        <w:t xml:space="preserve">第一节 2019-2022年智慧出行市场规模</w:t>
      </w:r>
    </w:p>
    <w:p>
      <w:pPr>
        <w:spacing w:after="150"/>
      </w:pPr>
      <w:r>
        <w:rPr/>
        <w:t xml:space="preserve">第二节 2019-2022年智慧出行需求综述</w:t>
      </w:r>
    </w:p>
    <w:p>
      <w:pPr>
        <w:spacing w:after="150"/>
      </w:pPr>
      <w:r>
        <w:rPr/>
        <w:t xml:space="preserve">第三节 2019-2022年智慧出行供需平衡分析</w:t>
      </w:r>
    </w:p>
    <w:p>
      <w:pPr>
        <w:spacing w:after="150"/>
      </w:pPr>
      <w:r>
        <w:rPr/>
        <w:t xml:space="preserve">第四节 2019-2022年智慧出行营收、成本、毛利率分析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智慧出行行业竞争格局分析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智慧出行行业主要企业竞争力分析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智慧出行行业竞争发展趋势</w:t>
      </w:r>
    </w:p>
    <w:p>
      <w:pPr>
        <w:spacing w:after="150"/>
      </w:pPr>
      <w:r>
        <w:rPr/>
        <w:t xml:space="preserve">一、2019-2022年智慧出行行业竞争分析</w:t>
      </w:r>
    </w:p>
    <w:p>
      <w:pPr>
        <w:spacing w:after="150"/>
      </w:pPr>
      <w:r>
        <w:rPr/>
        <w:t xml:space="preserve">二、2019-2022年国内外智慧出行竞争分析</w:t>
      </w:r>
    </w:p>
    <w:p>
      <w:pPr>
        <w:spacing w:after="150"/>
      </w:pPr>
      <w:r>
        <w:rPr/>
        <w:t xml:space="preserve">三、2023-2028年我国智慧出行市场竞争趋势</w:t>
      </w:r>
    </w:p>
    <w:p>
      <w:pPr>
        <w:spacing w:after="150"/>
      </w:pPr>
      <w:r>
        <w:rPr/>
        <w:t xml:space="preserve">四、2023-2028年我国智慧出行市场集中度变化趋势</w:t>
      </w:r>
    </w:p>
    <w:p>
      <w:pPr>
        <w:spacing w:after="150"/>
      </w:pPr>
      <w:r>
        <w:rPr/>
        <w:t xml:space="preserve">五、2023-2028年国内主要智慧出行企业动向</w:t>
      </w:r>
    </w:p>
    <w:p>
      <w:pPr>
        <w:spacing w:after="150"/>
      </w:pPr>
      <w:r>
        <w:rPr>
          <w:b w:val="1"/>
          <w:bCs w:val="1"/>
        </w:rPr>
        <w:t xml:space="preserve">第八章 智慧出行企业竞争策略分析</w:t>
      </w:r>
    </w:p>
    <w:p>
      <w:pPr>
        <w:spacing w:after="150"/>
      </w:pPr>
      <w:r>
        <w:rPr/>
        <w:t xml:space="preserve">第一节 智慧出行市场竞争策略分析</w:t>
      </w:r>
    </w:p>
    <w:p>
      <w:pPr>
        <w:spacing w:after="150"/>
      </w:pPr>
      <w:r>
        <w:rPr/>
        <w:t xml:space="preserve">一、2022年智慧出行市场增长潜力分析</w:t>
      </w:r>
    </w:p>
    <w:p>
      <w:pPr>
        <w:spacing w:after="150"/>
      </w:pPr>
      <w:r>
        <w:rPr/>
        <w:t xml:space="preserve">二、2022年智慧出行主要潜力品种分析</w:t>
      </w:r>
    </w:p>
    <w:p>
      <w:pPr>
        <w:spacing w:after="150"/>
      </w:pPr>
      <w:r>
        <w:rPr/>
        <w:t xml:space="preserve">三、现有智慧出行产品竞争策略分析</w:t>
      </w:r>
    </w:p>
    <w:p>
      <w:pPr>
        <w:spacing w:after="150"/>
      </w:pPr>
      <w:r>
        <w:rPr/>
        <w:t xml:space="preserve">四、潜力智慧出行品种竞争策略选择</w:t>
      </w:r>
    </w:p>
    <w:p>
      <w:pPr>
        <w:spacing w:after="150"/>
      </w:pPr>
      <w:r>
        <w:rPr/>
        <w:t xml:space="preserve">五、典型企业产品竞争策略分析</w:t>
      </w:r>
    </w:p>
    <w:p>
      <w:pPr>
        <w:spacing w:after="150"/>
      </w:pPr>
      <w:r>
        <w:rPr/>
        <w:t xml:space="preserve">第二节 智慧出行企业竞争策略分析</w:t>
      </w:r>
    </w:p>
    <w:p>
      <w:pPr>
        <w:spacing w:after="150"/>
      </w:pPr>
      <w:r>
        <w:rPr/>
        <w:t xml:space="preserve">一、全球热点对智慧出行行业竞争格局的影响</w:t>
      </w:r>
    </w:p>
    <w:p>
      <w:pPr>
        <w:spacing w:after="150"/>
      </w:pPr>
      <w:r>
        <w:rPr/>
        <w:t xml:space="preserve">二、全球热点后智慧出行行业竞争格局的变化</w:t>
      </w:r>
    </w:p>
    <w:p>
      <w:pPr>
        <w:spacing w:after="150"/>
      </w:pPr>
      <w:r>
        <w:rPr/>
        <w:t xml:space="preserve">三、2023-2028年我国智慧出行市场竞争趋势</w:t>
      </w:r>
    </w:p>
    <w:p>
      <w:pPr>
        <w:spacing w:after="150"/>
      </w:pPr>
      <w:r>
        <w:rPr/>
        <w:t xml:space="preserve">四、2023-2028年智慧出行行业竞争策略分析</w:t>
      </w:r>
    </w:p>
    <w:p>
      <w:pPr>
        <w:spacing w:after="150"/>
      </w:pPr>
      <w:r>
        <w:rPr>
          <w:b w:val="1"/>
          <w:bCs w:val="1"/>
        </w:rPr>
        <w:t xml:space="preserve">第九章 主要智慧出行企业竞争分析</w:t>
      </w:r>
    </w:p>
    <w:p>
      <w:pPr>
        <w:spacing w:after="150"/>
      </w:pPr>
      <w:r>
        <w:rPr/>
        <w:t xml:space="preserve">第一节 东方数码(武汉)有限公司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广州浩宁智能设备有限公司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北京小桔科技有限公司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杭州快迪科技有限公司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成都易达出行科技有限公司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深圳市谷米科技有限公司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杭州妙影微电子有限公司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广州天趣网络科技有限公司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易通创新科技(大连)有限公司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2023-2028年智慧出行行业投资前景分析</w:t>
      </w:r>
    </w:p>
    <w:p>
      <w:pPr>
        <w:spacing w:after="150"/>
      </w:pPr>
      <w:r>
        <w:rPr/>
        <w:t xml:space="preserve">第一节 2023-2028年智慧出行市场前景预测分析</w:t>
      </w:r>
    </w:p>
    <w:p>
      <w:pPr>
        <w:spacing w:after="150"/>
      </w:pPr>
      <w:r>
        <w:rPr/>
        <w:t xml:space="preserve">一、智慧出行供应预测分析</w:t>
      </w:r>
    </w:p>
    <w:p>
      <w:pPr>
        <w:spacing w:after="150"/>
      </w:pPr>
      <w:r>
        <w:rPr/>
        <w:t xml:space="preserve">二、智慧出行销售预测分析</w:t>
      </w:r>
    </w:p>
    <w:p>
      <w:pPr>
        <w:spacing w:after="150"/>
      </w:pPr>
      <w:r>
        <w:rPr/>
        <w:t xml:space="preserve">三、智慧出行市场前景预测分析</w:t>
      </w:r>
    </w:p>
    <w:p>
      <w:pPr>
        <w:spacing w:after="150"/>
      </w:pPr>
      <w:r>
        <w:rPr/>
        <w:t xml:space="preserve">第二节 2023-2028年智慧出行行业投资风险分析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2023-2028年智慧出行企业投资策略及建议</w:t>
      </w:r>
    </w:p>
    <w:p>
      <w:pPr>
        <w:spacing w:after="150"/>
      </w:pPr>
      <w:r>
        <w:rPr>
          <w:b w:val="1"/>
          <w:bCs w:val="1"/>
        </w:rPr>
        <w:t xml:space="preserve">第十一章 智慧出行企业投资战略与客户策略分析</w:t>
      </w:r>
    </w:p>
    <w:p>
      <w:pPr>
        <w:spacing w:after="150"/>
      </w:pPr>
      <w:r>
        <w:rPr/>
        <w:t xml:space="preserve">第一节 智慧出行企业发展战略规划背景意义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智慧出行企业战略规划制定依据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智慧出行企业战略规划策略分析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智慧出行企业重点客户战略实施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中国智慧出行产业研究总结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中国智慧出行产业发展趋势分析</w:t>
      </w:r>
    </w:p>
    <w:p>
      <w:pPr>
        <w:spacing w:after="150"/>
      </w:pPr>
      <w:r>
        <w:rPr/>
        <w:t xml:space="preserve">一、中国智慧出行市场趋势</w:t>
      </w:r>
    </w:p>
    <w:p>
      <w:pPr>
        <w:spacing w:after="150"/>
      </w:pPr>
      <w:r>
        <w:rPr/>
        <w:t xml:space="preserve">二、智慧出行发展展望</w:t>
      </w:r>
    </w:p>
    <w:p>
      <w:pPr>
        <w:spacing w:after="150"/>
      </w:pPr>
      <w:r>
        <w:rPr/>
        <w:t xml:space="preserve">三、智慧出行企业竞争趋向</w:t>
      </w:r>
    </w:p>
    <w:p>
      <w:pPr>
        <w:spacing w:after="150"/>
      </w:pPr>
      <w:r>
        <w:rPr>
          <w:b w:val="1"/>
          <w:bCs w:val="1"/>
        </w:rPr>
        <w:t xml:space="preserve">图表目录</w:t>
      </w:r>
    </w:p>
    <w:p>
      <w:pPr>
        <w:spacing w:after="150"/>
      </w:pPr>
      <w:r>
        <w:rPr/>
        <w:t xml:space="preserve">图表：智慧出行产业链分析</w:t>
      </w:r>
    </w:p>
    <w:p>
      <w:pPr>
        <w:spacing w:after="150"/>
      </w:pPr>
      <w:r>
        <w:rPr/>
        <w:t xml:space="preserve">图表：国际智慧出行市场规模</w:t>
      </w:r>
    </w:p>
    <w:p>
      <w:pPr>
        <w:spacing w:after="150"/>
      </w:pPr>
      <w:r>
        <w:rPr/>
        <w:t xml:space="preserve">图表：国际智慧出行生命周期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图表：2019-2022年中国智慧出行市场规模</w:t>
      </w:r>
    </w:p>
    <w:p>
      <w:pPr>
        <w:spacing w:after="150"/>
      </w:pPr>
      <w:r>
        <w:rPr/>
        <w:t xml:space="preserve">图表：2019-2022年我国智慧出行供应情况</w:t>
      </w:r>
    </w:p>
    <w:p>
      <w:pPr>
        <w:spacing w:after="150"/>
      </w:pPr>
      <w:r>
        <w:rPr/>
        <w:t xml:space="preserve">图表：2019-2022年我国智慧出行需求情况</w:t>
      </w:r>
    </w:p>
    <w:p>
      <w:pPr>
        <w:spacing w:after="150"/>
      </w:pPr>
      <w:r>
        <w:rPr/>
        <w:t xml:space="preserve">图表：2023-2028年中国智慧出行市场规模预测</w:t>
      </w:r>
    </w:p>
    <w:p>
      <w:pPr>
        <w:spacing w:after="150"/>
      </w:pPr>
      <w:r>
        <w:rPr/>
        <w:t xml:space="preserve">图表：2023-2028年我国智慧出行供应情况预测</w:t>
      </w:r>
    </w:p>
    <w:p>
      <w:pPr>
        <w:spacing w:after="150"/>
      </w:pPr>
      <w:r>
        <w:rPr/>
        <w:t xml:space="preserve">图表：2023-2028年我国智慧出行需求情况预测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中国智慧出行行业市场发展分析及竞争策略与投资前景研究报告(2023-2028版)</dc:title>
  <dc:description>中国智慧出行行业市场发展分析及竞争策略与投资前景研究报告(2023-2028版)</dc:description>
  <dc:subject>中国智慧出行行业市场发展分析及竞争策略与投资前景研究报告(2023-2028版)</dc:subject>
  <cp:keywords>研究报告</cp:keywords>
  <cp:category>研究报告</cp:category>
  <cp:lastModifiedBy>北京中道泰和信息咨询有限公司</cp:lastModifiedBy>
  <dcterms:created xsi:type="dcterms:W3CDTF">2023-03-15T11:45:52+08:00</dcterms:created>
  <dcterms:modified xsi:type="dcterms:W3CDTF">2023-03-15T11:45:52+08:00</dcterms:modified>
</cp:coreProperties>
</file>

<file path=docProps/custom.xml><?xml version="1.0" encoding="utf-8"?>
<Properties xmlns="http://schemas.openxmlformats.org/officeDocument/2006/custom-properties" xmlns:vt="http://schemas.openxmlformats.org/officeDocument/2006/docPropsVTypes"/>
</file>