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中国智能手机行业市场深度分析及发展趋势与投资研究报告(2024-2029版)</w:t>
      </w:r>
    </w:p>
    <w:p>
      <w:pPr>
        <w:spacing w:after="150"/>
      </w:pPr>
      <w:r>
        <w:rPr>
          <w:b w:val="1"/>
          <w:bCs w:val="1"/>
        </w:rPr>
        <w:t xml:space="preserve">报告简介</w:t>
      </w:r>
    </w:p>
    <w:p>
      <w:pPr>
        <w:spacing w:after="150"/>
      </w:pPr>
      <w:r>
        <w:rPr/>
        <w:t xml:space="preserve">智能手机，是指像个人电脑一样，具有独立的操作系统，独立的运行空间，可以由用户自行安装软件、游戏、导航等第三方服务商提供的程序，并可以通过移动通讯网络来实现无线网络接入手机类型的总称。智能手机具有优秀的操作系统、可自由安装各类软件、完全大屏的全触屏式操作感这三大特性，其中苹果、三星、华为(HUAWEI)、小米(Mi)品牌在全世界最广为皆知，而vivo、OPPO、魅族(MEIZU)、联想(Lenovo)、中兴(ZTE)、酷派(Coolpad)、一加手机(oneplus)、等品牌在中国备受关注。智能手机按照系统分类可分为安卓手机和iOS手机等，安卓手机和iOS手机是目前市场上最主要的两种手机。</w:t>
      </w:r>
    </w:p>
    <w:p>
      <w:pPr>
        <w:spacing w:after="150"/>
      </w:pPr>
      <w:r>
        <w:rPr/>
        <w:t xml:space="preserve">基于安卓智能操作系统的第三方智能操作系统：因为谷歌已经开放安卓的源代码，所以中国和亚洲部分手机生产商研发推出了基于安卓智能操作系统而的第三方智能操作系统，其中来源于中国手机生产商的基于安卓智能操作系统的第三方智能操作系统最为广泛，例如Fly me、IUNIOS、MIUI、乐蛙、深度OS、点心OS、腾讯tita、百度云OS、乐OS、Cyanogen Mod、JOYOS、Emotion UI、Sense、LGOptimus、魔趣、OMS、百度云•易、Blur、阿里云OS等。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手机市场进行了分析研究。报告在总结中国智能手机发展历程的基础上，结合新时期的各方面因素，对中国智能手机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智能手机行业特征分析</w:t>
      </w:r>
    </w:p>
    <w:p>
      <w:pPr>
        <w:spacing w:after="150"/>
      </w:pPr>
      <w:r>
        <w:rPr/>
        <w:t xml:space="preserve">一、智能手机行业在国民经济中的地位</w:t>
      </w:r>
    </w:p>
    <w:p>
      <w:pPr>
        <w:spacing w:after="150"/>
      </w:pPr>
      <w:r>
        <w:rPr/>
        <w:t xml:space="preserve">二、智能手机行业生命周期分析</w:t>
      </w:r>
    </w:p>
    <w:p>
      <w:pPr>
        <w:spacing w:after="150"/>
      </w:pPr>
      <w:r>
        <w:rPr>
          <w:b w:val="1"/>
          <w:bCs w:val="1"/>
        </w:rPr>
        <w:t xml:space="preserve">第二章 智能手机行业发展环境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三、政策法规影响</w:t>
      </w:r>
    </w:p>
    <w:p>
      <w:pPr>
        <w:spacing w:after="150"/>
      </w:pPr>
      <w:r>
        <w:rPr/>
        <w:t xml:space="preserve">第四节 技术环境</w:t>
      </w:r>
    </w:p>
    <w:p>
      <w:pPr>
        <w:spacing w:after="150"/>
      </w:pPr>
      <w:r>
        <w:rPr/>
        <w:t xml:space="preserve">一、我国智能手机技术进展分析</w:t>
      </w:r>
    </w:p>
    <w:p>
      <w:pPr>
        <w:spacing w:after="150"/>
      </w:pPr>
      <w:r>
        <w:rPr/>
        <w:t xml:space="preserve">二、技术现状及特点</w:t>
      </w:r>
    </w:p>
    <w:p>
      <w:pPr>
        <w:spacing w:after="150"/>
      </w:pPr>
      <w:r>
        <w:rPr/>
        <w:t xml:space="preserve">三、智能手机技术的未来发展趋势</w:t>
      </w:r>
    </w:p>
    <w:p>
      <w:pPr>
        <w:spacing w:after="150"/>
      </w:pPr>
      <w:r>
        <w:rPr>
          <w:b w:val="1"/>
          <w:bCs w:val="1"/>
        </w:rPr>
        <w:t xml:space="preserve">第三章 智能手机行业上下游产业链发展及影响分析</w:t>
      </w:r>
    </w:p>
    <w:p>
      <w:pPr>
        <w:spacing w:after="150"/>
      </w:pPr>
      <w:r>
        <w:rPr/>
        <w:t xml:space="preserve">第一节 产业链介绍</w:t>
      </w:r>
    </w:p>
    <w:p>
      <w:pPr>
        <w:spacing w:after="150"/>
      </w:pPr>
      <w:r>
        <w:rPr/>
        <w:t xml:space="preserve">一、智能手机行业产业链简介</w:t>
      </w:r>
    </w:p>
    <w:p>
      <w:pPr>
        <w:spacing w:after="150"/>
      </w:pPr>
      <w:r>
        <w:rPr/>
        <w:t xml:space="preserve">二、智能手机行业产业链特征分析</w:t>
      </w:r>
    </w:p>
    <w:p>
      <w:pPr>
        <w:spacing w:after="150"/>
      </w:pPr>
      <w:r>
        <w:rPr/>
        <w:t xml:space="preserve">三、智能手机业的产生对产业链的影响分析</w:t>
      </w:r>
    </w:p>
    <w:p>
      <w:pPr>
        <w:spacing w:after="150"/>
      </w:pPr>
      <w:r>
        <w:rPr/>
        <w:t xml:space="preserve">第二节 上游产业现状分析及其对智能手机行业的影响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世界智能手机产业发展对比及经验借鉴</w:t>
      </w:r>
    </w:p>
    <w:p>
      <w:pPr>
        <w:spacing w:after="150"/>
      </w:pPr>
      <w:r>
        <w:rPr/>
        <w:t xml:space="preserve">第一节 2024-2029年国际智能手机产业的发展</w:t>
      </w:r>
    </w:p>
    <w:p>
      <w:pPr>
        <w:spacing w:after="150"/>
      </w:pPr>
      <w:r>
        <w:rPr/>
        <w:t xml:space="preserve">一、世界智能手机产业发展综述</w:t>
      </w:r>
    </w:p>
    <w:p>
      <w:pPr>
        <w:spacing w:after="150"/>
      </w:pPr>
      <w:r>
        <w:rPr/>
        <w:t xml:space="preserve">二、全球智能手机产业竞争格局</w:t>
      </w:r>
    </w:p>
    <w:p>
      <w:pPr>
        <w:spacing w:after="150"/>
      </w:pPr>
      <w:r>
        <w:rPr/>
        <w:t xml:space="preserve">三、全球智能手机产业发展特点</w:t>
      </w:r>
    </w:p>
    <w:p>
      <w:pPr>
        <w:spacing w:after="150"/>
      </w:pPr>
      <w:r>
        <w:rPr/>
        <w:t xml:space="preserve">第二节 主要国家地区智能手机产业发展分析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世界智能手机产业发展趋势及前景分析</w:t>
      </w:r>
    </w:p>
    <w:p>
      <w:pPr>
        <w:spacing w:after="150"/>
      </w:pPr>
      <w:r>
        <w:rPr/>
        <w:t xml:space="preserve">一、智能手机技术发展及趋势分析</w:t>
      </w:r>
    </w:p>
    <w:p>
      <w:pPr>
        <w:spacing w:after="150"/>
      </w:pPr>
      <w:r>
        <w:rPr/>
        <w:t xml:space="preserve">二、智能手机产业发展趋势分析</w:t>
      </w:r>
    </w:p>
    <w:p>
      <w:pPr>
        <w:spacing w:after="150"/>
      </w:pPr>
      <w:r>
        <w:rPr/>
        <w:t xml:space="preserve">三、智能手机产业发展潜力分析</w:t>
      </w:r>
    </w:p>
    <w:p>
      <w:pPr>
        <w:spacing w:after="150"/>
      </w:pPr>
      <w:r>
        <w:rPr>
          <w:b w:val="1"/>
          <w:bCs w:val="1"/>
        </w:rPr>
        <w:t xml:space="preserve">第五章 中国智能手机行业运行分析</w:t>
      </w:r>
    </w:p>
    <w:p>
      <w:pPr>
        <w:spacing w:after="150"/>
      </w:pPr>
      <w:r>
        <w:rPr/>
        <w:t xml:space="preserve">第一节 中国智能手机行业发展状况分析</w:t>
      </w:r>
    </w:p>
    <w:p>
      <w:pPr>
        <w:spacing w:after="150"/>
      </w:pPr>
      <w:r>
        <w:rPr/>
        <w:t xml:space="preserve">一、中国智能手机行业发展阶段</w:t>
      </w:r>
    </w:p>
    <w:p>
      <w:pPr>
        <w:spacing w:after="150"/>
      </w:pPr>
      <w:r>
        <w:rPr/>
        <w:t xml:space="preserve">二、中国智能手机行业发展总体概况</w:t>
      </w:r>
    </w:p>
    <w:p>
      <w:pPr>
        <w:spacing w:after="150"/>
      </w:pPr>
      <w:r>
        <w:rPr/>
        <w:t xml:space="preserve">三、中国智能手机行业发展特点分析</w:t>
      </w:r>
    </w:p>
    <w:p>
      <w:pPr>
        <w:spacing w:after="150"/>
      </w:pPr>
      <w:r>
        <w:rPr/>
        <w:t xml:space="preserve">四、中国智能手机行业商业模式分析</w:t>
      </w:r>
    </w:p>
    <w:p>
      <w:pPr>
        <w:spacing w:after="150"/>
      </w:pPr>
      <w:r>
        <w:rPr/>
        <w:t xml:space="preserve">第二节 2019-2023年智能手机行业发展现状</w:t>
      </w:r>
    </w:p>
    <w:p>
      <w:pPr>
        <w:spacing w:after="150"/>
      </w:pPr>
      <w:r>
        <w:rPr/>
        <w:t xml:space="preserve">一、2019-2023年中国智能手机行业市场规模</w:t>
      </w:r>
    </w:p>
    <w:p>
      <w:pPr>
        <w:spacing w:after="150"/>
      </w:pPr>
      <w:r>
        <w:rPr/>
        <w:t xml:space="preserve">二、2019-2023年中国智能手机行业发展分析</w:t>
      </w:r>
    </w:p>
    <w:p>
      <w:pPr>
        <w:spacing w:after="150"/>
      </w:pPr>
      <w:r>
        <w:rPr/>
        <w:t xml:space="preserve">三、2019-2023年中国智能手机企业发展分析</w:t>
      </w:r>
    </w:p>
    <w:p>
      <w:pPr>
        <w:spacing w:after="150"/>
      </w:pPr>
      <w:r>
        <w:rPr/>
        <w:t xml:space="preserve">第三节 智能手机细分市场分析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中国智能手机行业经济运行指标分析</w:t>
      </w:r>
    </w:p>
    <w:p>
      <w:pPr>
        <w:spacing w:after="150"/>
      </w:pPr>
      <w:r>
        <w:rPr/>
        <w:t xml:space="preserve">第一节 中国智能手机行业总体规模分析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2024-2029年中国智能手机市场需求分析及预测</w:t>
      </w:r>
    </w:p>
    <w:p>
      <w:pPr>
        <w:spacing w:after="150"/>
      </w:pPr>
      <w:r>
        <w:rPr/>
        <w:t xml:space="preserve">第一节 智能手机市场需求分析</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第二节 2024-2029年供求平衡分析及未来发展趋势</w:t>
      </w:r>
    </w:p>
    <w:p>
      <w:pPr>
        <w:spacing w:after="150"/>
      </w:pPr>
      <w:r>
        <w:rPr/>
        <w:t xml:space="preserve">一、2024-2029年智能手机行业的供给预测</w:t>
      </w:r>
    </w:p>
    <w:p>
      <w:pPr>
        <w:spacing w:after="150"/>
      </w:pPr>
      <w:r>
        <w:rPr/>
        <w:t xml:space="preserve">二、2024-2029年智能手机行业的需求预测</w:t>
      </w:r>
    </w:p>
    <w:p>
      <w:pPr>
        <w:spacing w:after="150"/>
      </w:pPr>
      <w:r>
        <w:rPr/>
        <w:t xml:space="preserve">三、2024-2029年智能手机供求平衡预测</w:t>
      </w:r>
    </w:p>
    <w:p>
      <w:pPr>
        <w:spacing w:after="150"/>
      </w:pPr>
      <w:r>
        <w:rPr>
          <w:b w:val="1"/>
          <w:bCs w:val="1"/>
        </w:rPr>
        <w:t xml:space="preserve">第八章 智能手机行业区域市场发展分析及预测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智能手机行业主要区域市场发展状况及竞争力研究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七、东北大区市场分析</w:t>
      </w:r>
    </w:p>
    <w:p>
      <w:pPr>
        <w:spacing w:after="150"/>
      </w:pPr>
      <w:r>
        <w:rPr>
          <w:b w:val="1"/>
          <w:bCs w:val="1"/>
        </w:rPr>
        <w:t xml:space="preserve">第九章 智能手机市场竞争格局分析</w:t>
      </w:r>
    </w:p>
    <w:p>
      <w:pPr>
        <w:spacing w:after="150"/>
      </w:pPr>
      <w:r>
        <w:rPr/>
        <w:t xml:space="preserve">第一节 智能手机行业竞争结构分析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智能手机行业竞争格局分析</w:t>
      </w:r>
    </w:p>
    <w:p>
      <w:pPr>
        <w:spacing w:after="150"/>
      </w:pPr>
      <w:r>
        <w:rPr/>
        <w:t xml:space="preserve">一、智能手机行业竞争分析</w:t>
      </w:r>
    </w:p>
    <w:p>
      <w:pPr>
        <w:spacing w:after="150"/>
      </w:pPr>
      <w:r>
        <w:rPr/>
        <w:t xml:space="preserve">二、国内外智能手机竞争分析</w:t>
      </w:r>
    </w:p>
    <w:p>
      <w:pPr>
        <w:spacing w:after="150"/>
      </w:pPr>
      <w:r>
        <w:rPr/>
        <w:t xml:space="preserve">三、中国智能手机市场竞争分析</w:t>
      </w:r>
    </w:p>
    <w:p>
      <w:pPr>
        <w:spacing w:after="150"/>
      </w:pPr>
      <w:r>
        <w:rPr>
          <w:b w:val="1"/>
          <w:bCs w:val="1"/>
        </w:rPr>
        <w:t xml:space="preserve">第十章 智能手机行业重点领先企业经营状况及前景规划分析</w:t>
      </w:r>
    </w:p>
    <w:p>
      <w:pPr>
        <w:spacing w:after="150"/>
      </w:pPr>
      <w:r>
        <w:rPr/>
        <w:t xml:space="preserve">第一节 苹果(中国)有限公司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华为技术有限公司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广东欧加控股有限公司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广东步步高电子工业有限公司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小米科技有限责任公司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珠海市魅族科技有限公司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三星(中国)投资有限公司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三六零安全科技股份有限公司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深圳市万普拉斯科技有限公司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捷讯移动科技(中国)有限公司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2024-2029年智能手机行业发展趋势及影响因素</w:t>
      </w:r>
    </w:p>
    <w:p>
      <w:pPr>
        <w:spacing w:after="150"/>
      </w:pPr>
      <w:r>
        <w:rPr/>
        <w:t xml:space="preserve">第一节 2024-2029年智能手机行业市场前景分析</w:t>
      </w:r>
    </w:p>
    <w:p>
      <w:pPr>
        <w:spacing w:after="150"/>
      </w:pPr>
      <w:r>
        <w:rPr/>
        <w:t xml:space="preserve">一、智能手机市场容量分析</w:t>
      </w:r>
    </w:p>
    <w:p>
      <w:pPr>
        <w:spacing w:after="150"/>
      </w:pPr>
      <w:r>
        <w:rPr/>
        <w:t xml:space="preserve">二、智能手机行业利好利空政策</w:t>
      </w:r>
    </w:p>
    <w:p>
      <w:pPr>
        <w:spacing w:after="150"/>
      </w:pPr>
      <w:r>
        <w:rPr/>
        <w:t xml:space="preserve">三、智能手机行业发展前景分析</w:t>
      </w:r>
    </w:p>
    <w:p>
      <w:pPr>
        <w:spacing w:after="150"/>
      </w:pPr>
      <w:r>
        <w:rPr/>
        <w:t xml:space="preserve">第二节 2024-2029年智能手机行业未来发展预测分析</w:t>
      </w:r>
    </w:p>
    <w:p>
      <w:pPr>
        <w:spacing w:after="150"/>
      </w:pPr>
      <w:r>
        <w:rPr/>
        <w:t xml:space="preserve">一、中国智能手机发展方向分析</w:t>
      </w:r>
    </w:p>
    <w:p>
      <w:pPr>
        <w:spacing w:after="150"/>
      </w:pPr>
      <w:r>
        <w:rPr/>
        <w:t xml:space="preserve">二、2024-2029年中国智能手机行业发展规模</w:t>
      </w:r>
    </w:p>
    <w:p>
      <w:pPr>
        <w:spacing w:after="150"/>
      </w:pPr>
      <w:r>
        <w:rPr/>
        <w:t xml:space="preserve">三、2024-2029年中国智能手机行业发展趋势预测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六、2024-2029年中国智能手机行业swot分析</w:t>
      </w:r>
    </w:p>
    <w:p>
      <w:pPr>
        <w:spacing w:after="150"/>
      </w:pPr>
      <w:r>
        <w:rPr>
          <w:b w:val="1"/>
          <w:bCs w:val="1"/>
        </w:rPr>
        <w:t xml:space="preserve">第十二章 2024-2029年智能手机行业投资方向与风险分析</w:t>
      </w:r>
    </w:p>
    <w:p>
      <w:pPr>
        <w:spacing w:after="150"/>
      </w:pPr>
      <w:r>
        <w:rPr/>
        <w:t xml:space="preserve">第一节 2024-2029年智能手机行业发展的有利因素与不利因素分析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2024-2029年智能手机行业产业发展的空白点分析</w:t>
      </w:r>
    </w:p>
    <w:p>
      <w:pPr>
        <w:spacing w:after="150"/>
      </w:pPr>
      <w:r>
        <w:rPr/>
        <w:t xml:space="preserve">第三节 2024-2029年智能手机行业投资回报率比较高的投资方向</w:t>
      </w:r>
    </w:p>
    <w:p>
      <w:pPr>
        <w:spacing w:after="150"/>
      </w:pPr>
      <w:r>
        <w:rPr/>
        <w:t xml:space="preserve">第四节 2024-2029年智能手机行业投资潜力与机会</w:t>
      </w:r>
    </w:p>
    <w:p>
      <w:pPr>
        <w:spacing w:after="150"/>
      </w:pPr>
      <w:r>
        <w:rPr/>
        <w:t xml:space="preserve">第五节 2024-2029年智能手机行业新进入者应注意的障碍因素</w:t>
      </w:r>
    </w:p>
    <w:p>
      <w:pPr>
        <w:spacing w:after="150"/>
      </w:pPr>
      <w:r>
        <w:rPr/>
        <w:t xml:space="preserve">第六节 2024-2029年中国智能手机行业投资风险分析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主要智能手机产业聚集区发展背景分析</w:t>
      </w:r>
    </w:p>
    <w:p>
      <w:pPr>
        <w:spacing w:after="150"/>
      </w:pPr>
      <w:r>
        <w:rPr/>
        <w:t xml:space="preserve">一、主要智能手机产业聚集区市场特点分析</w:t>
      </w:r>
    </w:p>
    <w:p>
      <w:pPr>
        <w:spacing w:after="150"/>
      </w:pPr>
      <w:r>
        <w:rPr/>
        <w:t xml:space="preserve">二、主要智能手机产业聚集区社会经济现状分析</w:t>
      </w:r>
    </w:p>
    <w:p>
      <w:pPr>
        <w:spacing w:after="150"/>
      </w:pPr>
      <w:r>
        <w:rPr/>
        <w:t xml:space="preserve">三、未来主要智能手机产业聚集区经济发展预测</w:t>
      </w:r>
    </w:p>
    <w:p>
      <w:pPr>
        <w:spacing w:after="150"/>
      </w:pPr>
      <w:r>
        <w:rPr/>
        <w:t xml:space="preserve">第三节 竞争对手渠道模式</w:t>
      </w:r>
    </w:p>
    <w:p>
      <w:pPr>
        <w:spacing w:after="150"/>
      </w:pPr>
      <w:r>
        <w:rPr/>
        <w:t xml:space="preserve">一、智能手机市场渠道情况</w:t>
      </w:r>
    </w:p>
    <w:p>
      <w:pPr>
        <w:spacing w:after="150"/>
      </w:pPr>
      <w:r>
        <w:rPr/>
        <w:t xml:space="preserve">二、智能手机竞争对手渠道模式</w:t>
      </w:r>
    </w:p>
    <w:p>
      <w:pPr>
        <w:spacing w:after="150"/>
      </w:pPr>
      <w:r>
        <w:rPr/>
        <w:t xml:space="preserve">三、智能手机直营代理分布情况</w:t>
      </w:r>
    </w:p>
    <w:p>
      <w:pPr>
        <w:spacing w:after="150"/>
      </w:pPr>
      <w:r>
        <w:rPr>
          <w:b w:val="1"/>
          <w:bCs w:val="1"/>
        </w:rPr>
        <w:t xml:space="preserve">第十四章 2024-2029年智能手机行业市场策略分析</w:t>
      </w:r>
    </w:p>
    <w:p>
      <w:pPr>
        <w:spacing w:after="150"/>
      </w:pPr>
      <w:r>
        <w:rPr/>
        <w:t xml:space="preserve">第一节 智能手机行业营销策略分析及建议</w:t>
      </w:r>
    </w:p>
    <w:p>
      <w:pPr>
        <w:spacing w:after="150"/>
      </w:pPr>
      <w:r>
        <w:rPr/>
        <w:t xml:space="preserve">一、智能手机行业营销模式</w:t>
      </w:r>
    </w:p>
    <w:p>
      <w:pPr>
        <w:spacing w:after="150"/>
      </w:pPr>
      <w:r>
        <w:rPr/>
        <w:t xml:space="preserve">二、智能手机行业营销策略</w:t>
      </w:r>
    </w:p>
    <w:p>
      <w:pPr>
        <w:spacing w:after="150"/>
      </w:pPr>
      <w:r>
        <w:rPr/>
        <w:t xml:space="preserve">第二节 智能手机行业企业经营发展分析及建议</w:t>
      </w:r>
    </w:p>
    <w:p>
      <w:pPr>
        <w:spacing w:after="150"/>
      </w:pPr>
      <w:r>
        <w:rPr/>
        <w:t xml:space="preserve">一、智能手机行业经营模式</w:t>
      </w:r>
    </w:p>
    <w:p>
      <w:pPr>
        <w:spacing w:after="150"/>
      </w:pPr>
      <w:r>
        <w:rPr/>
        <w:t xml:space="preserve">二、智能手机行业发展模式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图表：行业生命周期理论</w:t>
      </w:r>
    </w:p>
    <w:p>
      <w:pPr>
        <w:spacing w:after="150"/>
      </w:pPr>
      <w:r>
        <w:rPr/>
        <w:t xml:space="preserve">图表：手机行业统计方法</w:t>
      </w:r>
    </w:p>
    <w:p>
      <w:pPr>
        <w:spacing w:after="150"/>
      </w:pPr>
      <w:r>
        <w:rPr/>
        <w:t xml:space="preserve">图表：数据类型</w:t>
      </w:r>
    </w:p>
    <w:p>
      <w:pPr>
        <w:spacing w:after="150"/>
      </w:pPr>
      <w:r>
        <w:rPr/>
        <w:t xml:space="preserve">图表：智能手机行业相关政策与标准</w:t>
      </w:r>
    </w:p>
    <w:p>
      <w:pPr>
        <w:spacing w:after="150"/>
      </w:pPr>
      <w:r>
        <w:rPr/>
        <w:t xml:space="preserve">图表：智能手机行业产业链利润率情况</w:t>
      </w:r>
    </w:p>
    <w:p>
      <w:pPr>
        <w:spacing w:after="150"/>
      </w:pPr>
      <w:r>
        <w:rPr/>
        <w:t xml:space="preserve">图表：手机下游行业分布情况</w:t>
      </w:r>
    </w:p>
    <w:p>
      <w:pPr>
        <w:spacing w:after="150"/>
      </w:pPr>
      <w:r>
        <w:rPr/>
        <w:t xml:space="preserve">图表：2022年全球智能手机出货排行榜</w:t>
      </w:r>
    </w:p>
    <w:p>
      <w:pPr>
        <w:spacing w:after="150"/>
      </w:pPr>
      <w:r>
        <w:rPr/>
        <w:t xml:space="preserve">图表：2019-2023年中国智能手机行业总产值</w:t>
      </w:r>
    </w:p>
    <w:p>
      <w:pPr>
        <w:spacing w:after="150"/>
      </w:pPr>
      <w:r>
        <w:rPr/>
        <w:t xml:space="preserve">图表：2022年各区域市场分布情况</w:t>
      </w:r>
    </w:p>
    <w:p>
      <w:pPr>
        <w:spacing w:after="150"/>
      </w:pPr>
      <w:r>
        <w:rPr/>
        <w:t xml:space="preserve">图表：2022年中国智能手机企业状况</w:t>
      </w:r>
    </w:p>
    <w:p>
      <w:pPr>
        <w:spacing w:after="150"/>
      </w:pPr>
      <w:r>
        <w:rPr/>
        <w:t xml:space="preserve">图表：2019-2023年中国智能手机行业人员规模</w:t>
      </w:r>
    </w:p>
    <w:p>
      <w:pPr>
        <w:spacing w:after="150"/>
      </w:pPr>
      <w:r>
        <w:rPr/>
        <w:t xml:space="preserve">图表：2019-2023年中国智能手机行业资产规模</w:t>
      </w:r>
    </w:p>
    <w:p>
      <w:pPr>
        <w:spacing w:after="150"/>
      </w:pPr>
      <w:r>
        <w:rPr/>
        <w:t xml:space="preserve">图表：2019-2023年中国智能手机行业市场规模</w:t>
      </w:r>
    </w:p>
    <w:p>
      <w:pPr>
        <w:spacing w:after="150"/>
      </w:pPr>
      <w:r>
        <w:rPr/>
        <w:t xml:space="preserve">图表：2019-2023年中国智能手机出货量</w:t>
      </w:r>
    </w:p>
    <w:p>
      <w:pPr>
        <w:spacing w:after="150"/>
      </w:pPr>
      <w:r>
        <w:rPr/>
        <w:t xml:space="preserve">图表：2019-2023年中国智能手机行业销售收入</w:t>
      </w:r>
    </w:p>
    <w:p>
      <w:pPr>
        <w:spacing w:after="150"/>
      </w:pPr>
      <w:r>
        <w:rPr/>
        <w:t xml:space="preserve">图表：2019-2023年智能手机行业盈利能力</w:t>
      </w:r>
    </w:p>
    <w:p>
      <w:pPr>
        <w:spacing w:after="150"/>
      </w:pPr>
      <w:r>
        <w:rPr/>
        <w:t xml:space="preserve">图表：2019-2023年智能手机行业偿债能力</w:t>
      </w:r>
    </w:p>
    <w:p>
      <w:pPr>
        <w:spacing w:after="150"/>
      </w:pPr>
      <w:r>
        <w:rPr/>
        <w:t xml:space="preserve">图表：2019-2023年智能手机行业营运能力</w:t>
      </w:r>
    </w:p>
    <w:p>
      <w:pPr>
        <w:spacing w:after="150"/>
      </w:pPr>
      <w:r>
        <w:rPr/>
        <w:t xml:space="preserve">图表：2019-2023年智能手机行业发展能力</w:t>
      </w:r>
    </w:p>
    <w:p>
      <w:pPr>
        <w:spacing w:after="150"/>
      </w:pPr>
      <w:r>
        <w:rPr/>
        <w:t xml:space="preserve">图表：2019-2023年中国智能手机需求市场</w:t>
      </w:r>
    </w:p>
    <w:p>
      <w:pPr>
        <w:spacing w:after="150"/>
      </w:pPr>
      <w:r>
        <w:rPr/>
        <w:t xml:space="preserve">图表：2022年我国移动智能终端用户性别比例</w:t>
      </w:r>
    </w:p>
    <w:p>
      <w:pPr>
        <w:spacing w:after="150"/>
      </w:pPr>
      <w:r>
        <w:rPr/>
        <w:t xml:space="preserve">图表：2024-2029年中国智能手机行业供给规模预测</w:t>
      </w:r>
    </w:p>
    <w:p>
      <w:pPr>
        <w:spacing w:after="150"/>
      </w:pPr>
      <w:r>
        <w:rPr/>
        <w:t xml:space="preserve">图表：2024-2029年中国智能手机行业需求规模预测</w:t>
      </w:r>
    </w:p>
    <w:p>
      <w:pPr>
        <w:spacing w:after="150"/>
      </w:pPr>
      <w:r>
        <w:rPr/>
        <w:t xml:space="preserve">图表：2022年华北地区市场规模</w:t>
      </w:r>
    </w:p>
    <w:p>
      <w:pPr>
        <w:spacing w:after="150"/>
      </w:pPr>
      <w:r>
        <w:rPr/>
        <w:t xml:space="preserve">图表：2022年华中地区市场规模</w:t>
      </w:r>
    </w:p>
    <w:p>
      <w:pPr>
        <w:spacing w:after="150"/>
      </w:pPr>
      <w:r>
        <w:rPr/>
        <w:t xml:space="preserve">图表：2022年华南地区市场规模</w:t>
      </w:r>
    </w:p>
    <w:p>
      <w:pPr>
        <w:spacing w:after="150"/>
      </w:pPr>
      <w:r>
        <w:rPr/>
        <w:t xml:space="preserve">图表：2022年华东地区市场规模</w:t>
      </w:r>
    </w:p>
    <w:p>
      <w:pPr>
        <w:spacing w:after="150"/>
      </w:pPr>
      <w:r>
        <w:rPr/>
        <w:t xml:space="preserve">图表：2022年东北地区市场规模</w:t>
      </w:r>
    </w:p>
    <w:p>
      <w:pPr>
        <w:spacing w:after="150"/>
      </w:pPr>
      <w:r>
        <w:rPr/>
        <w:t xml:space="preserve">图表：2022年西南地区市场规模</w:t>
      </w:r>
    </w:p>
    <w:p>
      <w:pPr>
        <w:spacing w:after="150"/>
      </w:pPr>
      <w:r>
        <w:rPr/>
        <w:t xml:space="preserve">图表：2022年东北地区市场规模</w:t>
      </w:r>
    </w:p>
    <w:p>
      <w:pPr>
        <w:spacing w:after="150"/>
      </w:pPr>
      <w:r>
        <w:rPr/>
        <w:t xml:space="preserve">图表：2019-2023年苹果经营情况</w:t>
      </w:r>
    </w:p>
    <w:p>
      <w:pPr>
        <w:spacing w:after="150"/>
      </w:pPr>
      <w:r>
        <w:rPr/>
        <w:t xml:space="preserve">图表：广东欧加控股有限公司股权</w:t>
      </w:r>
    </w:p>
    <w:p>
      <w:pPr>
        <w:spacing w:after="150"/>
      </w:pPr>
      <w:r>
        <w:rPr/>
        <w:t xml:space="preserve">图表：广东欧加控股有限公司经营情况</w:t>
      </w:r>
    </w:p>
    <w:p>
      <w:pPr>
        <w:spacing w:after="150"/>
      </w:pPr>
      <w:r>
        <w:rPr/>
        <w:t xml:space="preserve">图表：vivo研发中心情况</w:t>
      </w:r>
    </w:p>
    <w:p>
      <w:pPr>
        <w:spacing w:after="150"/>
      </w:pPr>
      <w:r>
        <w:rPr/>
        <w:t xml:space="preserve">图表：vivo生产基地情况</w:t>
      </w:r>
    </w:p>
    <w:p>
      <w:pPr>
        <w:spacing w:after="150"/>
      </w:pPr>
      <w:r>
        <w:rPr/>
        <w:t xml:space="preserve">图表：2019-2023年小米营业情况</w:t>
      </w:r>
    </w:p>
    <w:p>
      <w:pPr>
        <w:spacing w:after="150"/>
      </w:pPr>
      <w:r>
        <w:rPr/>
        <w:t xml:space="preserve">图表：2019-2023年三六零市场经营情况</w:t>
      </w:r>
    </w:p>
    <w:p>
      <w:pPr>
        <w:spacing w:after="150"/>
      </w:pPr>
      <w:r>
        <w:rPr/>
        <w:t xml:space="preserve">图表：2019-2023年黑莓营收情况</w:t>
      </w:r>
    </w:p>
    <w:p>
      <w:pPr>
        <w:spacing w:after="150"/>
      </w:pPr>
      <w:r>
        <w:rPr/>
        <w:t xml:space="preserve">图表：2024-2029年我国智能手机行业市场规模预测(单位：亿元)</w:t>
      </w:r>
    </w:p>
    <w:p>
      <w:pPr>
        <w:spacing w:after="150"/>
      </w:pPr>
      <w:r>
        <w:rPr/>
        <w:t xml:space="preserve">图表：各区域市场分布情况</w:t>
      </w:r>
    </w:p>
    <w:p>
      <w:pPr>
        <w:spacing w:after="150"/>
      </w:pPr>
      <w:r>
        <w:rPr/>
        <w:t xml:space="preserve">图表：各区域主要代理商分布情况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中国智能手机行业市场深度分析及发展趋势与投资研究报告(2024-2029版)</dc:title>
  <dc:description>中国智能手机行业市场深度分析及发展趋势与投资研究报告(2024-2029版)</dc:description>
  <dc:subject>中国智能手机行业市场深度分析及发展趋势与投资研究报告(2024-2029版)</dc:subject>
  <cp:keywords>研究报告</cp:keywords>
  <cp:category>研究报告</cp:category>
  <cp:lastModifiedBy>北京中道泰和信息咨询有限公司</cp:lastModifiedBy>
  <dcterms:created xsi:type="dcterms:W3CDTF">2024-01-26T09:47:10+08:00</dcterms:created>
  <dcterms:modified xsi:type="dcterms:W3CDTF">2024-01-26T09:47:10+08:00</dcterms:modified>
</cp:coreProperties>
</file>

<file path=docProps/custom.xml><?xml version="1.0" encoding="utf-8"?>
<Properties xmlns="http://schemas.openxmlformats.org/officeDocument/2006/custom-properties" xmlns:vt="http://schemas.openxmlformats.org/officeDocument/2006/docPropsVTypes"/>
</file>