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中国免疫检测行业市场发展分析及竞争格局与投资前景研究报告(2025-2030版)</w:t>
      </w:r>
    </w:p>
    <w:p>
      <w:pPr>
        <w:spacing w:after="150"/>
      </w:pPr>
      <w:r>
        <w:rPr>
          <w:b w:val="1"/>
          <w:bCs w:val="1"/>
        </w:rPr>
        <w:t xml:space="preserve">报告简介</w:t>
      </w:r>
    </w:p>
    <w:p>
      <w:pPr>
        <w:spacing w:after="150"/>
      </w:pPr>
      <w:r>
        <w:rPr/>
        <w:t xml:space="preserve">免疫检测是通过对人体外周血中的T淋巴细胞亚群比例变化的定量分析、T细胞抗原受体(T CELL RECEPTOR, TCR)多样性变化的定性与定量分析判断人类个体的细胞免疫应答能力(包括抗肿瘤能力和抗感染能力)，以指导临床抗肿瘤治疗方案的确定。</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免疫检测行业竞争的不断加剧，大型企业间并购整合与资本运作日趋频繁，国内外优秀的免疫检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免疫检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免疫检测行业的市场走向和发展趋势。</w:t>
      </w:r>
    </w:p>
    <w:p>
      <w:pPr>
        <w:spacing w:after="150"/>
      </w:pPr>
      <w:r>
        <w:rPr/>
        <w:t xml:space="preserve">本报告专业!权威!报告根据免疫检测行业的发展轨迹及多年的实践经验，对中国免疫检测行业的内外部环境、行业发展现状、产业链发展状况、市场供需、竞争格局、标杆企业、发展趋势、机会风险、发展策略与投资建议等进行了分析，并重点分析了我国免疫检测行业将面临的机遇与挑战，对免疫检测行业未来的发展趋势及前景作出审慎分析与预测。是免疫检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免疫检测市场特征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免疫检测行业发展的"波特五力模型"分析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2020-2025年全球免疫检测市场发展环境现状分析</w:t>
      </w:r>
    </w:p>
    <w:p>
      <w:pPr>
        <w:spacing w:before="75" w:after="0"/>
      </w:pPr>
      <w:r>
        <w:rPr/>
        <w:t xml:space="preserve">第一节 免疫检测发展环境分析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二、免疫检测行业相关政策分析</w:t>
      </w:r>
    </w:p>
    <w:p>
      <w:pPr>
        <w:spacing w:before="75" w:after="0"/>
      </w:pPr>
      <w:r>
        <w:rPr/>
        <w:t xml:space="preserve">第四节 免疫检测行业技术环境分析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2020-2025年全球和国内免疫检测市场供需平衡调查分析</w:t>
      </w:r>
    </w:p>
    <w:p>
      <w:pPr>
        <w:spacing w:before="75" w:after="0"/>
      </w:pPr>
      <w:r>
        <w:rPr/>
        <w:t xml:space="preserve">第一节 2020-2025年国际免疫检测市场现状分析</w:t>
      </w:r>
    </w:p>
    <w:p>
      <w:pPr>
        <w:spacing w:before="75" w:after="0"/>
      </w:pPr>
      <w:r>
        <w:rPr/>
        <w:t xml:space="preserve">一、国际免疫检测市场发展历程</w:t>
      </w:r>
    </w:p>
    <w:p>
      <w:pPr>
        <w:spacing w:before="75" w:after="0"/>
      </w:pPr>
      <w:r>
        <w:rPr/>
        <w:t xml:space="preserve">二、国际主要国家免疫检测发展情况分析</w:t>
      </w:r>
    </w:p>
    <w:p>
      <w:pPr>
        <w:spacing w:before="75" w:after="0"/>
      </w:pPr>
      <w:r>
        <w:rPr/>
        <w:t xml:space="preserve">三、国际免疫检测市场发展趋势</w:t>
      </w:r>
    </w:p>
    <w:p>
      <w:pPr>
        <w:spacing w:before="75" w:after="0"/>
      </w:pPr>
      <w:r>
        <w:rPr/>
        <w:t xml:space="preserve">第二节 2020-2025年中国免疫检测市场供需平衡分析</w:t>
      </w:r>
    </w:p>
    <w:p>
      <w:pPr>
        <w:spacing w:before="75" w:after="0"/>
      </w:pPr>
      <w:r>
        <w:rPr/>
        <w:t xml:space="preserve">一、2020-2025年中国免疫检测市场市场规模分析</w:t>
      </w:r>
    </w:p>
    <w:p>
      <w:pPr>
        <w:spacing w:before="75" w:after="0"/>
      </w:pPr>
      <w:r>
        <w:rPr/>
        <w:t xml:space="preserve">二、2020-2025年中国免疫检测市场供给统计分析</w:t>
      </w:r>
    </w:p>
    <w:p>
      <w:pPr>
        <w:spacing w:before="75" w:after="0"/>
      </w:pPr>
      <w:r>
        <w:rPr/>
        <w:t xml:space="preserve">三、2020-2025年中国免疫检测市场需求统计分析</w:t>
      </w:r>
    </w:p>
    <w:p>
      <w:pPr>
        <w:spacing w:before="75" w:after="0"/>
      </w:pPr>
      <w:r>
        <w:rPr/>
        <w:t xml:space="preserve">第三节 2020-2025年影响免疫检测市场供需平衡的因素分析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免疫检测市场发展特点分析</w:t>
      </w:r>
    </w:p>
    <w:p>
      <w:pPr>
        <w:spacing w:before="75" w:after="0"/>
      </w:pPr>
      <w:r>
        <w:rPr/>
        <w:t xml:space="preserve">第一节 免疫检测市场周期性、季节性等特点</w:t>
      </w:r>
    </w:p>
    <w:p>
      <w:pPr>
        <w:spacing w:before="75" w:after="0"/>
      </w:pPr>
      <w:r>
        <w:rPr/>
        <w:t xml:space="preserve">第二节 免疫检测行业壁垒</w:t>
      </w:r>
    </w:p>
    <w:p>
      <w:pPr>
        <w:spacing w:before="75" w:after="0"/>
      </w:pPr>
      <w:r>
        <w:rPr/>
        <w:t xml:space="preserve">一、免疫检测行业进入壁垒</w:t>
      </w:r>
    </w:p>
    <w:p>
      <w:pPr>
        <w:spacing w:before="75" w:after="0"/>
      </w:pPr>
      <w:r>
        <w:rPr/>
        <w:t xml:space="preserve">二、免疫检测行业技术壁垒</w:t>
      </w:r>
    </w:p>
    <w:p>
      <w:pPr>
        <w:spacing w:before="75" w:after="0"/>
      </w:pPr>
      <w:r>
        <w:rPr/>
        <w:t xml:space="preserve">三、免疫检测行业人才壁垒</w:t>
      </w:r>
    </w:p>
    <w:p>
      <w:pPr>
        <w:spacing w:before="75" w:after="0"/>
      </w:pPr>
      <w:r>
        <w:rPr/>
        <w:t xml:space="preserve">四、免疫检测行业政策壁垒</w:t>
      </w:r>
    </w:p>
    <w:p>
      <w:pPr>
        <w:spacing w:before="75" w:after="0"/>
      </w:pPr>
      <w:r>
        <w:rPr/>
        <w:t xml:space="preserve">第三节 免疫检测市场发展swot分析</w:t>
      </w:r>
    </w:p>
    <w:p>
      <w:pPr>
        <w:spacing w:before="75" w:after="0"/>
      </w:pPr>
      <w:r>
        <w:rPr/>
        <w:t xml:space="preserve">一、免疫检测市场发展优势分析</w:t>
      </w:r>
    </w:p>
    <w:p>
      <w:pPr>
        <w:spacing w:before="75" w:after="0"/>
      </w:pPr>
      <w:r>
        <w:rPr/>
        <w:t xml:space="preserve">二、免疫检测市场发展劣势分析</w:t>
      </w:r>
    </w:p>
    <w:p>
      <w:pPr>
        <w:spacing w:before="75" w:after="0"/>
      </w:pPr>
      <w:r>
        <w:rPr/>
        <w:t xml:space="preserve">三、免疫检测市场机遇分析</w:t>
      </w:r>
    </w:p>
    <w:p>
      <w:pPr>
        <w:spacing w:before="75" w:after="0"/>
      </w:pPr>
      <w:r>
        <w:rPr/>
        <w:t xml:space="preserve">四、免疫检测市场威胁分析</w:t>
      </w:r>
    </w:p>
    <w:p>
      <w:pPr>
        <w:spacing w:before="75" w:after="0"/>
      </w:pPr>
      <w:r>
        <w:rPr/>
        <w:t xml:space="preserve">第四节 免疫检测市场竞争程度分析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2020-2025年中国免疫检测市场重点区域运行分析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杭州艾迪康医学检验中心有限公司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深圳安世免疫生物科技有限公司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赛业(苏州)生物科技有限公司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苏州苏大赛尔免疫生物技术有限公司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瑞莱生物工程(深圳)有限公司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北京博奥森生物技术有限公司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南京金斯瑞生物科技有限公司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上海盛复源生物医药有限公司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康思葆(北京)生物技术有限公司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深圳市达科为生物技术股份有限公司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2020-2025年中国免疫检测市场竞争格局与企业竞争力评价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免疫检测行业营销渠道分析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三、各类渠道对免疫检测行业的影响</w:t>
      </w:r>
    </w:p>
    <w:p>
      <w:pPr>
        <w:spacing w:before="75" w:after="0"/>
      </w:pPr>
      <w:r>
        <w:rPr/>
        <w:t xml:space="preserve">四、主要免疫检测企业渠道策略研究</w:t>
      </w:r>
    </w:p>
    <w:p>
      <w:pPr>
        <w:spacing w:before="75" w:after="0"/>
      </w:pPr>
      <w:r>
        <w:rPr/>
        <w:t xml:space="preserve">第二节 免疫检测行业主要客户群分析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2025-2030年免疫检测市场发展分析预测</w:t>
      </w:r>
    </w:p>
    <w:p>
      <w:pPr>
        <w:spacing w:before="75" w:after="0"/>
      </w:pPr>
      <w:r>
        <w:rPr/>
        <w:t xml:space="preserve">第一节 2025-2030年中国免疫检测市场规模预测</w:t>
      </w:r>
    </w:p>
    <w:p>
      <w:pPr>
        <w:spacing w:before="75" w:after="0"/>
      </w:pPr>
      <w:r>
        <w:rPr/>
        <w:t xml:space="preserve">第二节 2025-2030年中国免疫检测行业产值规模预测</w:t>
      </w:r>
    </w:p>
    <w:p>
      <w:pPr>
        <w:spacing w:before="75" w:after="0"/>
      </w:pPr>
      <w:r>
        <w:rPr/>
        <w:t xml:space="preserve">第三节 2025-2030年中国免疫检测市场需求趋势预测</w:t>
      </w:r>
    </w:p>
    <w:p>
      <w:pPr>
        <w:spacing w:before="75" w:after="0"/>
      </w:pPr>
      <w:r>
        <w:rPr>
          <w:b w:val="1"/>
          <w:bCs w:val="1"/>
        </w:rPr>
        <w:t xml:space="preserve">第十章 免疫检测行业投资前景与投资策略分析</w:t>
      </w:r>
    </w:p>
    <w:p>
      <w:pPr>
        <w:spacing w:before="75" w:after="0"/>
      </w:pPr>
      <w:r>
        <w:rPr/>
        <w:t xml:space="preserve">第一节 免疫检测行业投资价值分析</w:t>
      </w:r>
    </w:p>
    <w:p>
      <w:pPr>
        <w:spacing w:before="75" w:after="0"/>
      </w:pPr>
      <w:r>
        <w:rPr/>
        <w:t xml:space="preserve">一、免疫检测行业发展前景分析</w:t>
      </w:r>
    </w:p>
    <w:p>
      <w:pPr>
        <w:spacing w:before="75" w:after="0"/>
      </w:pPr>
      <w:r>
        <w:rPr/>
        <w:t xml:space="preserve">二、免疫检测行业盈利能力预测</w:t>
      </w:r>
    </w:p>
    <w:p>
      <w:pPr>
        <w:spacing w:before="75" w:after="0"/>
      </w:pPr>
      <w:r>
        <w:rPr/>
        <w:t xml:space="preserve">三、投资机会分析</w:t>
      </w:r>
    </w:p>
    <w:p>
      <w:pPr>
        <w:spacing w:before="75" w:after="0"/>
      </w:pPr>
      <w:r>
        <w:rPr/>
        <w:t xml:space="preserve">第二节 免疫检测行业投资风险分析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免疫检测行业投资策略分析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业内专家对中国免疫检测行业总结及企业重点客户管理建议</w:t>
      </w:r>
    </w:p>
    <w:p>
      <w:pPr>
        <w:spacing w:before="75" w:after="0"/>
      </w:pPr>
      <w:r>
        <w:rPr/>
        <w:t xml:space="preserve">第一节 免疫检测行业企业问题总结</w:t>
      </w:r>
    </w:p>
    <w:p>
      <w:pPr>
        <w:spacing w:before="75" w:after="0"/>
      </w:pPr>
      <w:r>
        <w:rPr/>
        <w:t xml:space="preserve">第二节 免疫检测企业应对策略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免疫检测市场的重点客户战略实施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免疫检测项目投资建议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图表：国内外免疫检测市场需求情况</w:t>
      </w:r>
    </w:p>
    <w:p>
      <w:pPr>
        <w:spacing w:before="75" w:after="0"/>
      </w:pPr>
      <w:r>
        <w:rPr/>
        <w:t xml:space="preserve">图表：2020-2025年中国免疫检测行业市场规模及增速</w:t>
      </w:r>
    </w:p>
    <w:p>
      <w:pPr>
        <w:spacing w:before="75" w:after="0"/>
      </w:pPr>
      <w:r>
        <w:rPr/>
        <w:t xml:space="preserve">图表：2025-2030年中国免疫检测行业市场规模及增速预测</w:t>
      </w:r>
    </w:p>
    <w:p>
      <w:pPr>
        <w:spacing w:before="75" w:after="0"/>
      </w:pPr>
      <w:r>
        <w:rPr/>
        <w:t xml:space="preserve">图表：2020-2025年免疫检测市场规模及增速</w:t>
      </w:r>
    </w:p>
    <w:p>
      <w:pPr>
        <w:spacing w:before="75" w:after="0"/>
      </w:pPr>
      <w:r>
        <w:rPr/>
        <w:t xml:space="preserve">图表：2025-2030年免疫检测市场规模及增速预测</w:t>
      </w:r>
    </w:p>
    <w:p>
      <w:pPr>
        <w:spacing w:before="75" w:after="0"/>
      </w:pPr>
      <w:r>
        <w:rPr/>
        <w:t xml:space="preserve">图表：2020-2025年免疫检测重点企业市场份额</w:t>
      </w:r>
    </w:p>
    <w:p>
      <w:pPr>
        <w:spacing w:before="75" w:after="0"/>
      </w:pPr>
      <w:r>
        <w:rPr/>
        <w:t xml:space="preserve">图表：2025-2030年免疫检测区域结构</w:t>
      </w:r>
    </w:p>
    <w:p>
      <w:pPr>
        <w:spacing w:before="75" w:after="0"/>
      </w:pPr>
      <w:r>
        <w:rPr/>
        <w:t xml:space="preserve">图表：2025-2030年免疫检测渠道结构</w:t>
      </w:r>
    </w:p>
    <w:p>
      <w:pPr>
        <w:spacing w:before="75" w:after="0"/>
      </w:pPr>
      <w:r>
        <w:rPr/>
        <w:t xml:space="preserve">图表：2020-2025年免疫检测需求总量</w:t>
      </w:r>
    </w:p>
    <w:p>
      <w:pPr>
        <w:spacing w:before="75" w:after="0"/>
      </w:pPr>
      <w:r>
        <w:rPr/>
        <w:t xml:space="preserve">图表：2025-2030年免疫检测需求总量预测</w:t>
      </w:r>
    </w:p>
    <w:p>
      <w:pPr>
        <w:spacing w:before="75" w:after="0"/>
      </w:pPr>
      <w:r>
        <w:rPr/>
        <w:t xml:space="preserve">图表：2020-2025年免疫检测需求集中度</w:t>
      </w:r>
    </w:p>
    <w:p>
      <w:pPr>
        <w:spacing w:before="75" w:after="0"/>
      </w:pPr>
      <w:r>
        <w:rPr/>
        <w:t xml:space="preserve">图表：2020-2025年免疫检测需求增长速度</w:t>
      </w:r>
    </w:p>
    <w:p>
      <w:pPr>
        <w:spacing w:before="75" w:after="0"/>
      </w:pPr>
      <w:r>
        <w:rPr/>
        <w:t xml:space="preserve">图表：2020-2025年免疫检测产值分析</w:t>
      </w:r>
    </w:p>
    <w:p>
      <w:pPr>
        <w:spacing w:before="75" w:after="0"/>
      </w:pPr>
      <w:r>
        <w:rPr/>
        <w:t xml:space="preserve">图表：2020-2025年免疫检测供给增长速度</w:t>
      </w:r>
    </w:p>
    <w:p>
      <w:pPr>
        <w:spacing w:before="75" w:after="0"/>
      </w:pPr>
      <w:r>
        <w:rPr/>
        <w:t xml:space="preserve">图表：2025-2030年免疫检测产值规模预测</w:t>
      </w:r>
    </w:p>
    <w:p>
      <w:pPr>
        <w:spacing w:before="75" w:after="0"/>
      </w:pPr>
      <w:r>
        <w:rPr/>
        <w:t xml:space="preserve">图表：2020-2025年免疫检测市场集中度</w:t>
      </w:r>
    </w:p>
    <w:p>
      <w:pPr>
        <w:spacing w:before="75" w:after="0"/>
      </w:pPr>
      <w:r>
        <w:rPr/>
        <w:t xml:space="preserve">图表：2025-2030年免疫检测企业区域分布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本文地址：https://www.51baogao.cn/baogao/20230328/431151.shtml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8/431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中国免疫检测行业市场发展分析及竞争格局与投资前景研究报告(2025-2030版)</dc:title>
  <dc:description>中国免疫检测行业市场发展分析及竞争格局与投资前景研究报告(2025-2030版)</dc:description>
  <dc:subject>中国免疫检测行业市场发展分析及竞争格局与投资前景研究报告(2025-2030版)</dc:subject>
  <cp:keywords>研究报告</cp:keywords>
  <cp:category>研究报告</cp:category>
  <cp:lastModifiedBy>北京中道泰和信息咨询有限公司</cp:lastModifiedBy>
  <dcterms:created xsi:type="dcterms:W3CDTF">2025-02-02T16:35:48+08:00</dcterms:created>
  <dcterms:modified xsi:type="dcterms:W3CDTF">2025-02-02T16:35:48+08:00</dcterms:modified>
</cp:coreProperties>
</file>

<file path=docProps/custom.xml><?xml version="1.0" encoding="utf-8"?>
<Properties xmlns="http://schemas.openxmlformats.org/officeDocument/2006/custom-properties" xmlns:vt="http://schemas.openxmlformats.org/officeDocument/2006/docPropsVTypes"/>
</file>