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重烷基苯行业市场发展分析及发展前景研究报告(2024-2029版)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烷基苯行业竞争的不断加剧，大型企业间并购整合与资本运作日趋频繁，国内外优秀的重烷基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烷基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烷基苯行业的市场走向和发展趋势。</w:t>
      </w:r>
    </w:p>
    <w:p>
      <w:pPr>
        <w:spacing w:after="150"/>
      </w:pPr>
      <w:r>
        <w:rPr/>
        <w:t xml:space="preserve">本报告专业!权威!报告根据重烷基苯行业的发展轨迹及多年的实践经验，对中国重烷基苯行业的内外部环境、行业发展现状、产业链发展状况、市场供需、竞争格局、标杆企业、发展趋势、机会风险、发展策略与投资建议等进行了分析，并重点分析了我国重烷基苯行业将面临的机遇与挑战，对重烷基苯行业未来的发展趋势及前景作出审慎分析与预测。是重烷基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产品概述 </w:t>
      </w:r>
    </w:p>
    <w:p>
      <w:pPr>
        <w:spacing w:after="150"/>
      </w:pPr>
      <w:r>
        <w:rPr/>
        <w:t xml:space="preserve">第一节 产品简介 </w:t>
      </w:r>
    </w:p>
    <w:p>
      <w:pPr>
        <w:spacing w:after="150"/>
      </w:pPr>
      <w:r>
        <w:rPr/>
        <w:t xml:space="preserve">第二节 性能特点 </w:t>
      </w:r>
    </w:p>
    <w:p>
      <w:pPr>
        <w:spacing w:after="150"/>
      </w:pPr>
      <w:r>
        <w:rPr/>
        <w:t xml:space="preserve">第三节 主要应用领域 </w:t>
      </w:r>
    </w:p>
    <w:p>
      <w:pPr>
        <w:spacing w:after="150"/>
      </w:pPr>
      <w:r>
        <w:rPr/>
        <w:t xml:space="preserve">第四节 上下游产业链 </w:t>
      </w:r>
    </w:p>
    <w:p>
      <w:pPr>
        <w:spacing w:after="150"/>
      </w:pPr>
      <w:r>
        <w:rPr/>
        <w:t xml:space="preserve">一、产业链上游分析 </w:t>
      </w:r>
    </w:p>
    <w:p>
      <w:pPr>
        <w:spacing w:after="150"/>
      </w:pPr>
      <w:r>
        <w:rPr/>
        <w:t xml:space="preserve">二、产业链下游分析 </w:t>
      </w:r>
    </w:p>
    <w:p>
      <w:pPr>
        <w:spacing w:after="150"/>
      </w:pPr>
      <w:r>
        <w:rPr>
          <w:b w:val="1"/>
          <w:bCs w:val="1"/>
        </w:rPr>
        <w:t xml:space="preserve">第二章 全球市场供需发展及预测 </w:t>
      </w:r>
    </w:p>
    <w:p>
      <w:pPr>
        <w:spacing w:after="150"/>
      </w:pPr>
      <w:r>
        <w:rPr/>
        <w:t xml:space="preserve">第一节 全球市场供需现状分析 </w:t>
      </w:r>
    </w:p>
    <w:p>
      <w:pPr>
        <w:spacing w:after="150"/>
      </w:pPr>
      <w:r>
        <w:rPr/>
        <w:t xml:space="preserve">第二节 全球消费现状分析 </w:t>
      </w:r>
    </w:p>
    <w:p>
      <w:pPr>
        <w:spacing w:after="150"/>
      </w:pPr>
      <w:r>
        <w:rPr/>
        <w:t xml:space="preserve">第三节 2024-2029年全球市场供需预测 </w:t>
      </w:r>
    </w:p>
    <w:p>
      <w:pPr>
        <w:spacing w:after="150"/>
      </w:pPr>
      <w:r>
        <w:rPr/>
        <w:t xml:space="preserve">第四节 全球市场供需平衡分析 </w:t>
      </w:r>
    </w:p>
    <w:p>
      <w:pPr>
        <w:spacing w:after="150"/>
      </w:pPr>
      <w:r>
        <w:rPr>
          <w:b w:val="1"/>
          <w:bCs w:val="1"/>
        </w:rPr>
        <w:t xml:space="preserve">第三章 中国市场供需发展及预测 </w:t>
      </w:r>
    </w:p>
    <w:p>
      <w:pPr>
        <w:spacing w:after="150"/>
      </w:pPr>
      <w:r>
        <w:rPr/>
        <w:t xml:space="preserve">第一节 2019-2023年中国市场供需走势分析 </w:t>
      </w:r>
    </w:p>
    <w:p>
      <w:pPr>
        <w:spacing w:after="150"/>
      </w:pPr>
      <w:r>
        <w:rPr/>
        <w:t xml:space="preserve">第二节 2022年中国主要生产企业分析 </w:t>
      </w:r>
    </w:p>
    <w:p>
      <w:pPr>
        <w:spacing w:after="150"/>
      </w:pPr>
      <w:r>
        <w:rPr/>
        <w:t xml:space="preserve">第三节 2019-2023年中国消费量走势分析 </w:t>
      </w:r>
    </w:p>
    <w:p>
      <w:pPr>
        <w:spacing w:after="150"/>
      </w:pPr>
      <w:r>
        <w:rPr/>
        <w:t xml:space="preserve">第四节 2022年中国消费结构分析 </w:t>
      </w:r>
    </w:p>
    <w:p>
      <w:pPr>
        <w:spacing w:after="150"/>
      </w:pPr>
      <w:r>
        <w:rPr/>
        <w:t xml:space="preserve">第五节 2024-2029年中国供需预测 </w:t>
      </w:r>
    </w:p>
    <w:p>
      <w:pPr>
        <w:spacing w:after="150"/>
      </w:pPr>
      <w:r>
        <w:rPr/>
        <w:t xml:space="preserve">第六节 国内市场供需平衡分析 </w:t>
      </w:r>
    </w:p>
    <w:p>
      <w:pPr>
        <w:spacing w:after="150"/>
      </w:pPr>
      <w:r>
        <w:rPr>
          <w:b w:val="1"/>
          <w:bCs w:val="1"/>
        </w:rPr>
        <w:t xml:space="preserve">第四章 目标市场(东北地区)及产品竞争力分析 </w:t>
      </w:r>
    </w:p>
    <w:p>
      <w:pPr>
        <w:spacing w:after="150"/>
      </w:pPr>
      <w:r>
        <w:rPr/>
        <w:t xml:space="preserve">第一节 目标市场选择和主要用户分析 </w:t>
      </w:r>
    </w:p>
    <w:p>
      <w:pPr>
        <w:spacing w:after="150"/>
      </w:pPr>
      <w:r>
        <w:rPr/>
        <w:t xml:space="preserve">一、目标市场的发展环境分析 </w:t>
      </w:r>
    </w:p>
    <w:p>
      <w:pPr>
        <w:spacing w:after="150"/>
      </w:pPr>
      <w:r>
        <w:rPr/>
        <w:t xml:space="preserve">1.辽宁省石化行业发展环境 </w:t>
      </w:r>
    </w:p>
    <w:p>
      <w:pPr>
        <w:spacing w:after="150"/>
      </w:pPr>
      <w:r>
        <w:rPr/>
        <w:t xml:space="preserve">2.吉林省石化行业发展环境 </w:t>
      </w:r>
    </w:p>
    <w:p>
      <w:pPr>
        <w:spacing w:after="150"/>
      </w:pPr>
      <w:r>
        <w:rPr/>
        <w:t xml:space="preserve">3.黑龙江石化行业发展环境 </w:t>
      </w:r>
    </w:p>
    <w:p>
      <w:pPr>
        <w:spacing w:after="150"/>
      </w:pPr>
      <w:r>
        <w:rPr/>
        <w:t xml:space="preserve">二、目标市场选择和主要用户分析 </w:t>
      </w:r>
    </w:p>
    <w:p>
      <w:pPr>
        <w:spacing w:after="150"/>
      </w:pPr>
      <w:r>
        <w:rPr/>
        <w:t xml:space="preserve">第二节 产品竞争力分析 </w:t>
      </w:r>
    </w:p>
    <w:p>
      <w:pPr>
        <w:spacing w:after="150"/>
      </w:pPr>
      <w:r>
        <w:rPr>
          <w:b w:val="1"/>
          <w:bCs w:val="1"/>
        </w:rPr>
        <w:t xml:space="preserve">第五章 中国进出口市场分析 </w:t>
      </w:r>
    </w:p>
    <w:p>
      <w:pPr>
        <w:spacing w:after="150"/>
      </w:pPr>
      <w:r>
        <w:rPr/>
        <w:t xml:space="preserve">第一节 2019-2023年中国进出口量走势分析 </w:t>
      </w:r>
    </w:p>
    <w:p>
      <w:pPr>
        <w:spacing w:after="150"/>
      </w:pPr>
      <w:r>
        <w:rPr/>
        <w:t xml:space="preserve">第二节 进出口税率及税收政策分析 </w:t>
      </w:r>
    </w:p>
    <w:p>
      <w:pPr>
        <w:spacing w:after="150"/>
      </w:pPr>
      <w:r>
        <w:rPr/>
        <w:t xml:space="preserve">第三节 2024-2029年中国进出口趋势预测 </w:t>
      </w:r>
    </w:p>
    <w:p>
      <w:pPr>
        <w:spacing w:after="150"/>
      </w:pPr>
      <w:r>
        <w:rPr>
          <w:b w:val="1"/>
          <w:bCs w:val="1"/>
        </w:rPr>
        <w:t xml:space="preserve">第六章 中国市场行情走势分析及预测 </w:t>
      </w:r>
    </w:p>
    <w:p>
      <w:pPr>
        <w:spacing w:after="150"/>
      </w:pPr>
      <w:r>
        <w:rPr/>
        <w:t xml:space="preserve">第一节 2019-2023年中国价格走势分析 </w:t>
      </w:r>
    </w:p>
    <w:p>
      <w:pPr>
        <w:spacing w:after="150"/>
      </w:pPr>
      <w:r>
        <w:rPr/>
        <w:t xml:space="preserve">第二节 2024-2029年中国价格走势预测 </w:t>
      </w:r>
    </w:p>
    <w:p>
      <w:pPr>
        <w:spacing w:after="150"/>
      </w:pPr>
      <w:r>
        <w:rPr>
          <w:b w:val="1"/>
          <w:bCs w:val="1"/>
        </w:rPr>
        <w:t xml:space="preserve">第七章 未来发展前景分析及进入评估 </w:t>
      </w:r>
    </w:p>
    <w:p>
      <w:pPr>
        <w:spacing w:after="150"/>
      </w:pPr>
      <w:r>
        <w:rPr/>
        <w:t xml:space="preserve">第一节 未来发展驱动因素分析 </w:t>
      </w:r>
    </w:p>
    <w:p>
      <w:pPr>
        <w:spacing w:after="150"/>
      </w:pPr>
      <w:r>
        <w:rPr/>
        <w:t xml:space="preserve">一、 政策因素 </w:t>
      </w:r>
    </w:p>
    <w:p>
      <w:pPr>
        <w:spacing w:after="150"/>
      </w:pPr>
      <w:r>
        <w:rPr/>
        <w:t xml:space="preserve">二、 需求因素 </w:t>
      </w:r>
    </w:p>
    <w:p>
      <w:pPr>
        <w:spacing w:after="150"/>
      </w:pPr>
      <w:r>
        <w:rPr/>
        <w:t xml:space="preserve">1.石油化工行业 </w:t>
      </w:r>
    </w:p>
    <w:p>
      <w:pPr>
        <w:spacing w:after="150"/>
      </w:pPr>
      <w:r>
        <w:rPr/>
        <w:t xml:space="preserve">2.汽车和工程机械行业 </w:t>
      </w:r>
    </w:p>
    <w:p>
      <w:pPr>
        <w:spacing w:after="150"/>
      </w:pPr>
      <w:r>
        <w:rPr/>
        <w:t xml:space="preserve">三、环境分析 </w:t>
      </w:r>
    </w:p>
    <w:p>
      <w:pPr>
        <w:spacing w:after="150"/>
      </w:pPr>
      <w:r>
        <w:rPr/>
        <w:t xml:space="preserve">第二节 替代性分析 </w:t>
      </w:r>
    </w:p>
    <w:p>
      <w:pPr>
        <w:spacing w:after="150"/>
      </w:pPr>
      <w:r>
        <w:rPr/>
        <w:t xml:space="preserve">第三节 行业进入可信性分析及建议(swot分析) </w:t>
      </w:r>
    </w:p>
    <w:p>
      <w:pPr>
        <w:spacing w:after="150"/>
      </w:pPr>
      <w:r>
        <w:rPr>
          <w:b w:val="1"/>
          <w:bCs w:val="1"/>
        </w:rPr>
        <w:t xml:space="preserve">图表目录</w:t>
      </w:r>
    </w:p>
    <w:p>
      <w:pPr>
        <w:spacing w:after="150"/>
      </w:pPr>
      <w:r>
        <w:rPr/>
        <w:t xml:space="preserve">图表：重烷基苯的一般特性 </w:t>
      </w:r>
    </w:p>
    <w:p>
      <w:pPr>
        <w:spacing w:after="150"/>
      </w:pPr>
      <w:r>
        <w:rPr/>
        <w:t xml:space="preserve">图表：2022年中国消费结构分析 </w:t>
      </w:r>
    </w:p>
    <w:p>
      <w:pPr>
        <w:spacing w:after="150"/>
      </w:pPr>
      <w:r>
        <w:rPr/>
        <w:t xml:space="preserve">图表：重烷基苯行业产业链 </w:t>
      </w:r>
    </w:p>
    <w:p>
      <w:pPr>
        <w:spacing w:after="150"/>
      </w:pPr>
      <w:r>
        <w:rPr/>
        <w:t xml:space="preserve">图表：2022年中国纯苯行业下游需求占比 </w:t>
      </w:r>
    </w:p>
    <w:p>
      <w:pPr>
        <w:spacing w:after="150"/>
      </w:pPr>
      <w:r>
        <w:rPr/>
        <w:t xml:space="preserve">图表：2019-2023年中国纯苯行业产能变化趋势图 </w:t>
      </w:r>
    </w:p>
    <w:p>
      <w:pPr>
        <w:spacing w:after="150"/>
      </w:pPr>
      <w:r>
        <w:rPr/>
        <w:t xml:space="preserve">图表：2022年纯苯及下游计划新增装置 </w:t>
      </w:r>
    </w:p>
    <w:p>
      <w:pPr>
        <w:spacing w:after="150"/>
      </w:pPr>
      <w:r>
        <w:rPr/>
        <w:t xml:space="preserve">图表：2019-2023年中国润滑油基础油产量情况 </w:t>
      </w:r>
    </w:p>
    <w:p>
      <w:pPr>
        <w:spacing w:after="150"/>
      </w:pPr>
      <w:r>
        <w:rPr/>
        <w:t xml:space="preserve">图表：2022年中国润滑油基础油产能地区分布情况 </w:t>
      </w:r>
    </w:p>
    <w:p>
      <w:pPr>
        <w:spacing w:after="150"/>
      </w:pPr>
      <w:r>
        <w:rPr/>
        <w:t xml:space="preserve">图表：2019-2023年中国润滑油基础油消费量情况 </w:t>
      </w:r>
    </w:p>
    <w:p>
      <w:pPr>
        <w:spacing w:after="150"/>
      </w:pPr>
      <w:r>
        <w:rPr/>
        <w:t xml:space="preserve">图表：2019-2023年中国缓蚀剂行业市场规模分析 </w:t>
      </w:r>
    </w:p>
    <w:p>
      <w:pPr>
        <w:spacing w:after="150"/>
      </w:pPr>
      <w:r>
        <w:rPr/>
        <w:t xml:space="preserve">图表：2019-2023年全球市场供需现状分析 </w:t>
      </w:r>
    </w:p>
    <w:p>
      <w:pPr>
        <w:spacing w:after="150"/>
      </w:pPr>
      <w:r>
        <w:rPr/>
        <w:t xml:space="preserve">图表：2019-2023年全球重烷基苯市场规模 </w:t>
      </w:r>
    </w:p>
    <w:p>
      <w:pPr>
        <w:spacing w:after="150"/>
      </w:pPr>
      <w:r>
        <w:rPr/>
        <w:t xml:space="preserve">图表：2022年全球重烷基苯区域市场份额占比 </w:t>
      </w:r>
    </w:p>
    <w:p>
      <w:pPr>
        <w:spacing w:after="150"/>
      </w:pPr>
      <w:r>
        <w:rPr/>
        <w:t xml:space="preserve">图表：2024-2029年全球市场供需预测 </w:t>
      </w:r>
    </w:p>
    <w:p>
      <w:pPr>
        <w:spacing w:after="150"/>
      </w:pPr>
      <w:r>
        <w:rPr/>
        <w:t xml:space="preserve">图表：2019-2023年中国市场供需走势分析 </w:t>
      </w:r>
    </w:p>
    <w:p>
      <w:pPr>
        <w:spacing w:after="150"/>
      </w:pPr>
      <w:r>
        <w:rPr/>
        <w:t xml:space="preserve">图表：重烷基苯来源工艺流程图 </w:t>
      </w:r>
    </w:p>
    <w:p>
      <w:pPr>
        <w:spacing w:after="150"/>
      </w:pPr>
      <w:r>
        <w:rPr/>
        <w:t xml:space="preserve">图表：2019-2023年中国消费量走势分析 </w:t>
      </w:r>
    </w:p>
    <w:p>
      <w:pPr>
        <w:spacing w:after="150"/>
      </w:pPr>
      <w:r>
        <w:rPr/>
        <w:t xml:space="preserve">图表：2022年中国消费结构分析 </w:t>
      </w:r>
    </w:p>
    <w:p>
      <w:pPr>
        <w:spacing w:after="150"/>
      </w:pPr>
      <w:r>
        <w:rPr/>
        <w:t xml:space="preserve">图表：重烷基苯主要生产企业分析 </w:t>
      </w:r>
    </w:p>
    <w:p>
      <w:pPr>
        <w:spacing w:after="150"/>
      </w:pPr>
      <w:r>
        <w:rPr/>
        <w:t xml:space="preserve">图表：2024-2029年中国供需预测 </w:t>
      </w:r>
    </w:p>
    <w:p>
      <w:pPr>
        <w:spacing w:after="150"/>
      </w:pPr>
      <w:r>
        <w:rPr/>
        <w:t xml:space="preserve">图表：拓展石化链条 </w:t>
      </w:r>
    </w:p>
    <w:p>
      <w:pPr>
        <w:spacing w:after="150"/>
      </w:pPr>
      <w:r>
        <w:rPr/>
        <w:t xml:space="preserve">图表：延伸煤化工产业链条 </w:t>
      </w:r>
    </w:p>
    <w:p>
      <w:pPr>
        <w:spacing w:after="150"/>
      </w:pPr>
      <w:r>
        <w:rPr/>
        <w:t xml:space="preserve">图表：重烷基苯进出口税率 </w:t>
      </w:r>
    </w:p>
    <w:p>
      <w:pPr>
        <w:spacing w:after="150"/>
      </w:pPr>
      <w:r>
        <w:rPr/>
        <w:t xml:space="preserve">图表：重烷基苯rcep税率 </w:t>
      </w:r>
    </w:p>
    <w:p>
      <w:pPr>
        <w:spacing w:after="150"/>
      </w:pPr>
      <w:r>
        <w:rPr/>
        <w:t xml:space="preserve">图表：2024-2029年中国重烷基苯进出口趋势预测 </w:t>
      </w:r>
    </w:p>
    <w:p>
      <w:pPr>
        <w:spacing w:after="150"/>
      </w:pPr>
      <w:r>
        <w:rPr/>
        <w:t xml:space="preserve">图表：2019-2023年中国重烷基苯价格走势分析 </w:t>
      </w:r>
    </w:p>
    <w:p>
      <w:pPr>
        <w:spacing w:after="150"/>
      </w:pPr>
      <w:r>
        <w:rPr/>
        <w:t xml:space="preserve">图表：2024-2029年中国重烷基苯价格走势预测 </w:t>
      </w:r>
    </w:p>
    <w:p>
      <w:pPr>
        <w:spacing w:after="150"/>
      </w:pPr>
      <w:r>
        <w:rPr/>
        <w:t xml:space="preserve">图表：2019-2023年挖掘机销售量 </w:t>
      </w:r>
    </w:p>
    <w:p>
      <w:pPr>
        <w:spacing w:after="150"/>
      </w:pPr>
      <w:r>
        <w:rPr/>
        <w:t xml:space="preserve">图表：2019-2023年装载机销售量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重烷基苯行业市场发展分析及发展前景研究报告(2024-2029版)</dc:title>
  <dc:description>重烷基苯行业市场发展分析及发展前景研究报告(2024-2029版)</dc:description>
  <dc:subject>重烷基苯行业市场发展分析及发展前景研究报告(2024-2029版)</dc:subject>
  <cp:keywords>研究报告</cp:keywords>
  <cp:category>研究报告</cp:category>
  <cp:lastModifiedBy>北京中道泰和信息咨询有限公司</cp:lastModifiedBy>
  <dcterms:created xsi:type="dcterms:W3CDTF">2024-01-26T09:24:52+08:00</dcterms:created>
  <dcterms:modified xsi:type="dcterms:W3CDTF">2024-01-26T09:24:52+08:00</dcterms:modified>
</cp:coreProperties>
</file>

<file path=docProps/custom.xml><?xml version="1.0" encoding="utf-8"?>
<Properties xmlns="http://schemas.openxmlformats.org/officeDocument/2006/custom-properties" xmlns:vt="http://schemas.openxmlformats.org/officeDocument/2006/docPropsVTypes"/>
</file>