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中国数字人民币行业市场发展分析及竞争力与投资发展战略研究报告(2024-2029版)</w:t>
      </w:r>
    </w:p>
    <w:p>
      <w:pPr>
        <w:spacing w:after="150"/>
      </w:pPr>
      <w:r>
        <w:rPr>
          <w:b w:val="1"/>
          <w:bCs w:val="1"/>
        </w:rPr>
        <w:t xml:space="preserve">报告简介</w:t>
      </w:r>
    </w:p>
    <w:p>
      <w:pPr>
        <w:spacing w:after="150"/>
      </w:pPr>
      <w:r>
        <w:rPr/>
        <w:t xml:space="preserve">数字人民币(字母缩写按照国际使用惯例暂定为“e-CNY”)是由中国人民银行发行的数字形式的法定货币，由指定运营机构参与运营并向公众兑换，以广义账户体系为基础，支持银行账户松耦合功能，与纸钞硬币等价，具有价值特征和法偿性，支持可控匿名。</w:t>
      </w:r>
    </w:p>
    <w:p>
      <w:pPr>
        <w:spacing w:after="150"/>
      </w:pPr>
      <w:r>
        <w:rPr/>
        <w:t xml:space="preserve">数字人民币能够无网无电支付，可以解决手机电量不足、网络信号不好等情况的支付问题，进一步提高支付的便捷性，提升客户体验，培育使用习惯。</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数字人民币行业的市场走向和发展趋势。</w:t>
      </w:r>
    </w:p>
    <w:p>
      <w:pPr>
        <w:spacing w:after="150"/>
      </w:pPr>
      <w:r>
        <w:rPr/>
        <w:t xml:space="preserve">本报告专业!权威!报告根据数字人民币行业的发展轨迹及多年的实践经验，对中国数字人民币行业的内外部环境、行业发展现状、产业链发展状况、市场供需、竞争格局、标杆企业、发展趋势、机会风险、发展策略与投资建议等进行了分析，并重点分析了我国数字人民币行业将面临的机遇与挑战，对数字人民币行业未来的发展趋势及前景作出审慎分析与预测。是数字人民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2019-2023年中国数字人民币行业发展概述</w:t>
      </w:r>
    </w:p>
    <w:p>
      <w:pPr>
        <w:spacing w:after="150"/>
      </w:pPr>
      <w:r>
        <w:rPr/>
        <w:t xml:space="preserve">第一节 数字人民币行业发展情况概述</w:t>
      </w:r>
    </w:p>
    <w:p>
      <w:pPr>
        <w:spacing w:after="150"/>
      </w:pPr>
      <w:r>
        <w:rPr/>
        <w:t xml:space="preserve">一、数字人民币行业相关定义</w:t>
      </w:r>
    </w:p>
    <w:p>
      <w:pPr>
        <w:spacing w:after="150"/>
      </w:pPr>
      <w:r>
        <w:rPr/>
        <w:t xml:space="preserve">二、数字人民币行业基本情况介绍</w:t>
      </w:r>
    </w:p>
    <w:p>
      <w:pPr>
        <w:spacing w:after="150"/>
      </w:pPr>
      <w:r>
        <w:rPr/>
        <w:t xml:space="preserve">三、数字人民币行业发展特点分析</w:t>
      </w:r>
    </w:p>
    <w:p>
      <w:pPr>
        <w:spacing w:after="150"/>
      </w:pPr>
      <w:r>
        <w:rPr/>
        <w:t xml:space="preserve">第二节 中国数字人民币行业上下游产业链分析</w:t>
      </w:r>
    </w:p>
    <w:p>
      <w:pPr>
        <w:spacing w:after="150"/>
      </w:pPr>
      <w:r>
        <w:rPr/>
        <w:t xml:space="preserve">一、产业链模型原理介绍</w:t>
      </w:r>
    </w:p>
    <w:p>
      <w:pPr>
        <w:spacing w:after="150"/>
      </w:pPr>
      <w:r>
        <w:rPr/>
        <w:t xml:space="preserve">二、数字人民币行业产业链条分析</w:t>
      </w:r>
    </w:p>
    <w:p>
      <w:pPr>
        <w:spacing w:after="150"/>
      </w:pPr>
      <w:r>
        <w:rPr/>
        <w:t xml:space="preserve">三、中国数字人民币行业上游环节分析</w:t>
      </w:r>
    </w:p>
    <w:p>
      <w:pPr>
        <w:spacing w:after="150"/>
      </w:pPr>
      <w:r>
        <w:rPr/>
        <w:t xml:space="preserve">四、中国数字人民币行业下游环节分析</w:t>
      </w:r>
    </w:p>
    <w:p>
      <w:pPr>
        <w:spacing w:after="150"/>
      </w:pPr>
      <w:r>
        <w:rPr/>
        <w:t xml:space="preserve">第三节 中国数字人民币行业相关设计分析</w:t>
      </w:r>
    </w:p>
    <w:p>
      <w:pPr>
        <w:spacing w:after="150"/>
      </w:pPr>
      <w:r>
        <w:rPr/>
        <w:t xml:space="preserve">一、数字人民币运营体系的设计</w:t>
      </w:r>
    </w:p>
    <w:p>
      <w:pPr>
        <w:spacing w:after="150"/>
      </w:pPr>
      <w:r>
        <w:rPr/>
        <w:t xml:space="preserve">二、数字人民币钱包的设计</w:t>
      </w:r>
    </w:p>
    <w:p>
      <w:pPr>
        <w:spacing w:after="150"/>
      </w:pPr>
      <w:r>
        <w:rPr/>
        <w:t xml:space="preserve">第四节 数字人民币行业经济指标分析</w:t>
      </w:r>
    </w:p>
    <w:p>
      <w:pPr>
        <w:spacing w:after="150"/>
      </w:pPr>
      <w:r>
        <w:rPr/>
        <w:t xml:space="preserve">一、数字人民币行业的赢利性分析</w:t>
      </w:r>
    </w:p>
    <w:p>
      <w:pPr>
        <w:spacing w:after="150"/>
      </w:pPr>
      <w:r>
        <w:rPr/>
        <w:t xml:space="preserve">二、数字人民币行业的经济周期分析</w:t>
      </w:r>
    </w:p>
    <w:p>
      <w:pPr>
        <w:spacing w:after="150"/>
      </w:pPr>
      <w:r>
        <w:rPr/>
        <w:t xml:space="preserve">三、数字人民币行业附加值的提升空间分析</w:t>
      </w:r>
    </w:p>
    <w:p>
      <w:pPr>
        <w:spacing w:after="150"/>
      </w:pPr>
      <w:r>
        <w:rPr/>
        <w:t xml:space="preserve">第五节 数字人民币发展动因分析</w:t>
      </w:r>
    </w:p>
    <w:p>
      <w:pPr>
        <w:spacing w:after="150"/>
      </w:pPr>
      <w:r>
        <w:rPr/>
        <w:t xml:space="preserve">一、货币数字化转型及稳定数字支付体系的需要</w:t>
      </w:r>
    </w:p>
    <w:p>
      <w:pPr>
        <w:spacing w:after="150"/>
      </w:pPr>
      <w:r>
        <w:rPr/>
        <w:t xml:space="preserve">二、国家重构金融与货币体系及推动金融基础设施数字化转型的需要</w:t>
      </w:r>
    </w:p>
    <w:p>
      <w:pPr>
        <w:spacing w:after="150"/>
      </w:pPr>
      <w:r>
        <w:rPr/>
        <w:t xml:space="preserve">三、加强金融监管数字化转型的需要</w:t>
      </w:r>
    </w:p>
    <w:p>
      <w:pPr>
        <w:spacing w:after="150"/>
      </w:pPr>
      <w:r>
        <w:rPr/>
        <w:t xml:space="preserve">四、提升人民币国际化水平的需要</w:t>
      </w:r>
    </w:p>
    <w:p>
      <w:pPr>
        <w:spacing w:after="150"/>
      </w:pPr>
      <w:r>
        <w:rPr/>
        <w:t xml:space="preserve">五、对冲私人数字货币影响的需要</w:t>
      </w:r>
    </w:p>
    <w:p>
      <w:pPr>
        <w:spacing w:after="150"/>
      </w:pPr>
      <w:r>
        <w:rPr>
          <w:b w:val="1"/>
          <w:bCs w:val="1"/>
        </w:rPr>
        <w:t xml:space="preserve">第二章 2019-2023年全球数字货币行业市场发展现状分析</w:t>
      </w:r>
    </w:p>
    <w:p>
      <w:pPr>
        <w:spacing w:after="150"/>
      </w:pPr>
      <w:r>
        <w:rPr/>
        <w:t xml:space="preserve">第一节 全球数字货币发展提速</w:t>
      </w:r>
    </w:p>
    <w:p>
      <w:pPr>
        <w:spacing w:after="150"/>
      </w:pPr>
      <w:r>
        <w:rPr/>
        <w:t xml:space="preserve">第二节 全球数字货币区域发展情况</w:t>
      </w:r>
    </w:p>
    <w:p>
      <w:pPr>
        <w:spacing w:after="150"/>
      </w:pPr>
      <w:r>
        <w:rPr/>
        <w:t xml:space="preserve">第三节 全球数字货币加速发展的原因</w:t>
      </w:r>
    </w:p>
    <w:p>
      <w:pPr>
        <w:spacing w:after="150"/>
      </w:pPr>
      <w:r>
        <w:rPr/>
        <w:t xml:space="preserve">一、改善本国支付结算体系，维护中央银行地位</w:t>
      </w:r>
    </w:p>
    <w:p>
      <w:pPr>
        <w:spacing w:after="150"/>
      </w:pPr>
      <w:r>
        <w:rPr/>
        <w:t xml:space="preserve">二、提升货币政策执行效率，解决支付的系列问题</w:t>
      </w:r>
    </w:p>
    <w:p>
      <w:pPr>
        <w:spacing w:after="150"/>
      </w:pPr>
      <w:r>
        <w:rPr/>
        <w:t xml:space="preserve">三、巩固货币主权地位，提升区域和全球金融安全</w:t>
      </w:r>
    </w:p>
    <w:p>
      <w:pPr>
        <w:spacing w:after="150"/>
      </w:pPr>
      <w:r>
        <w:rPr/>
        <w:t xml:space="preserve">第四节 全球数字货币发展特点</w:t>
      </w:r>
    </w:p>
    <w:p>
      <w:pPr>
        <w:spacing w:after="150"/>
      </w:pPr>
      <w:r>
        <w:rPr/>
        <w:t xml:space="preserve">一、态度更趋积极，但仍以研发探索为主</w:t>
      </w:r>
    </w:p>
    <w:p>
      <w:pPr>
        <w:spacing w:after="150"/>
      </w:pPr>
      <w:r>
        <w:rPr/>
        <w:t xml:space="preserve">二、倾向于采用双层架构运行体系的制度安排</w:t>
      </w:r>
    </w:p>
    <w:p>
      <w:pPr>
        <w:spacing w:after="150"/>
      </w:pPr>
      <w:r>
        <w:rPr/>
        <w:t xml:space="preserve">三、基于分布式账本的技术选择，侧重于公私合作研发</w:t>
      </w:r>
    </w:p>
    <w:p>
      <w:pPr>
        <w:spacing w:after="150"/>
      </w:pPr>
      <w:r>
        <w:rPr/>
        <w:t xml:space="preserve">四、零售支付和批发支付的应用场景共存，零售支付更值得关注</w:t>
      </w:r>
    </w:p>
    <w:p>
      <w:pPr>
        <w:spacing w:after="150"/>
      </w:pPr>
      <w:r>
        <w:rPr/>
        <w:t xml:space="preserve">五、基于账户和基于价值的系统设计有待继续探索</w:t>
      </w:r>
    </w:p>
    <w:p>
      <w:pPr>
        <w:spacing w:after="150"/>
      </w:pPr>
      <w:r>
        <w:rPr/>
        <w:t xml:space="preserve">第五节 2024-2029年全球数字货币发展趋势与影响</w:t>
      </w:r>
    </w:p>
    <w:p>
      <w:pPr>
        <w:spacing w:after="150"/>
      </w:pPr>
      <w:r>
        <w:rPr/>
        <w:t xml:space="preserve">一、深入研究央行数字货币，积极融入数字经济时代的新赛道</w:t>
      </w:r>
    </w:p>
    <w:p>
      <w:pPr>
        <w:spacing w:after="150"/>
      </w:pPr>
      <w:r>
        <w:rPr/>
        <w:t xml:space="preserve">二、愈发激烈的竞争将给全球金融市场和经济体系带来深层次影响</w:t>
      </w:r>
    </w:p>
    <w:p>
      <w:pPr>
        <w:spacing w:after="150"/>
      </w:pPr>
      <w:r>
        <w:rPr/>
        <w:t xml:space="preserve">三、区域间监管协调紧密，催生新的数字货币区</w:t>
      </w:r>
    </w:p>
    <w:p>
      <w:pPr>
        <w:spacing w:after="150"/>
      </w:pPr>
      <w:r>
        <w:rPr/>
        <w:t xml:space="preserve">四、诞生央行数字货币金融市场，并与现有金融市场体系同步运行</w:t>
      </w:r>
    </w:p>
    <w:p>
      <w:pPr>
        <w:spacing w:after="150"/>
      </w:pPr>
      <w:r>
        <w:rPr/>
        <w:t xml:space="preserve">第六节 全球数字货币行业对我国的启示</w:t>
      </w:r>
    </w:p>
    <w:p>
      <w:pPr>
        <w:spacing w:after="150"/>
      </w:pPr>
      <w:r>
        <w:rPr>
          <w:b w:val="1"/>
          <w:bCs w:val="1"/>
        </w:rPr>
        <w:t xml:space="preserve">第三章 中国数字人民币产业发展环境分析</w:t>
      </w:r>
    </w:p>
    <w:p>
      <w:pPr>
        <w:spacing w:after="150"/>
      </w:pPr>
      <w:r>
        <w:rPr/>
        <w:t xml:space="preserve">第一节 我国宏观经济环境分析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四、全社会消费品数字人民币总额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中国数字人民币行业政策环境分析</w:t>
      </w:r>
    </w:p>
    <w:p>
      <w:pPr>
        <w:spacing w:after="150"/>
      </w:pPr>
      <w:r>
        <w:rPr/>
        <w:t xml:space="preserve">一、行业监管体制现状</w:t>
      </w:r>
    </w:p>
    <w:p>
      <w:pPr>
        <w:spacing w:after="150"/>
      </w:pPr>
      <w:r>
        <w:rPr/>
        <w:t xml:space="preserve">二、行业主要政策法规</w:t>
      </w:r>
    </w:p>
    <w:p>
      <w:pPr>
        <w:spacing w:after="150"/>
      </w:pPr>
      <w:r>
        <w:rPr/>
        <w:t xml:space="preserve">第三节 中国数字人民币产业社会环境发展分析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五、消费观念分析</w:t>
      </w:r>
    </w:p>
    <w:p>
      <w:pPr>
        <w:spacing w:after="150"/>
      </w:pPr>
      <w:r>
        <w:rPr>
          <w:b w:val="1"/>
          <w:bCs w:val="1"/>
        </w:rPr>
        <w:t xml:space="preserve">第四章 中国数字人民币行业运行情况</w:t>
      </w:r>
    </w:p>
    <w:p>
      <w:pPr>
        <w:spacing w:after="150"/>
      </w:pPr>
      <w:r>
        <w:rPr/>
        <w:t xml:space="preserve">第一节 中国数字人民币行业发展状况情况介绍</w:t>
      </w:r>
    </w:p>
    <w:p>
      <w:pPr>
        <w:spacing w:after="150"/>
      </w:pPr>
      <w:r>
        <w:rPr/>
        <w:t xml:space="preserve">一、行业发展历程回顾</w:t>
      </w:r>
    </w:p>
    <w:p>
      <w:pPr>
        <w:spacing w:after="150"/>
      </w:pPr>
      <w:r>
        <w:rPr/>
        <w:t xml:space="preserve">二、行业创新情况分析</w:t>
      </w:r>
    </w:p>
    <w:p>
      <w:pPr>
        <w:spacing w:after="150"/>
      </w:pPr>
      <w:r>
        <w:rPr/>
        <w:t xml:space="preserve">三、行业发展特点分析</w:t>
      </w:r>
    </w:p>
    <w:p>
      <w:pPr>
        <w:spacing w:after="150"/>
      </w:pPr>
      <w:r>
        <w:rPr/>
        <w:t xml:space="preserve">四、行业发展动态</w:t>
      </w:r>
    </w:p>
    <w:p>
      <w:pPr>
        <w:spacing w:after="150"/>
      </w:pPr>
      <w:r>
        <w:rPr/>
        <w:t xml:space="preserve">第二节 中国数字人民币行业市场规模分析</w:t>
      </w:r>
    </w:p>
    <w:p>
      <w:pPr>
        <w:spacing w:after="150"/>
      </w:pPr>
      <w:r>
        <w:rPr/>
        <w:t xml:space="preserve">第三节 中国数字人民币行业供应情况分析</w:t>
      </w:r>
    </w:p>
    <w:p>
      <w:pPr>
        <w:spacing w:after="150"/>
      </w:pPr>
      <w:r>
        <w:rPr/>
        <w:t xml:space="preserve">第四节 中国数字人民币行业需求情况分析</w:t>
      </w:r>
    </w:p>
    <w:p>
      <w:pPr>
        <w:spacing w:after="150"/>
      </w:pPr>
      <w:r>
        <w:rPr/>
        <w:t xml:space="preserve">第五节 中国数字人民币行业供需平衡分析</w:t>
      </w:r>
    </w:p>
    <w:p>
      <w:pPr>
        <w:spacing w:after="150"/>
      </w:pPr>
      <w:r>
        <w:rPr/>
        <w:t xml:space="preserve">第六节 中国数字人民币行业发展趋势分析</w:t>
      </w:r>
    </w:p>
    <w:p>
      <w:pPr>
        <w:spacing w:after="150"/>
      </w:pPr>
      <w:r>
        <w:rPr>
          <w:b w:val="1"/>
          <w:bCs w:val="1"/>
        </w:rPr>
        <w:t xml:space="preserve">第五章 中国发展数字人民币的影响及国际化对策</w:t>
      </w:r>
    </w:p>
    <w:p>
      <w:pPr>
        <w:spacing w:after="150"/>
      </w:pPr>
      <w:r>
        <w:rPr/>
        <w:t xml:space="preserve">第一节 中国发展数字人民币的影响</w:t>
      </w:r>
    </w:p>
    <w:p>
      <w:pPr>
        <w:spacing w:after="150"/>
      </w:pPr>
      <w:r>
        <w:rPr/>
        <w:t xml:space="preserve">一、国内影响</w:t>
      </w:r>
    </w:p>
    <w:p>
      <w:pPr>
        <w:spacing w:after="150"/>
      </w:pPr>
      <w:r>
        <w:rPr/>
        <w:t xml:space="preserve">二、国际影响</w:t>
      </w:r>
    </w:p>
    <w:p>
      <w:pPr>
        <w:spacing w:after="150"/>
      </w:pPr>
      <w:r>
        <w:rPr/>
        <w:t xml:space="preserve">第二节 中国数字人民币国际化约束</w:t>
      </w:r>
    </w:p>
    <w:p>
      <w:pPr>
        <w:spacing w:after="150"/>
      </w:pPr>
      <w:r>
        <w:rPr/>
        <w:t xml:space="preserve">第三节 中国数字人民币国际化对策建议</w:t>
      </w:r>
    </w:p>
    <w:p>
      <w:pPr>
        <w:spacing w:after="150"/>
      </w:pPr>
      <w:r>
        <w:rPr/>
        <w:t xml:space="preserve">一、加强国际合作</w:t>
      </w:r>
    </w:p>
    <w:p>
      <w:pPr>
        <w:spacing w:after="150"/>
      </w:pPr>
      <w:r>
        <w:rPr/>
        <w:t xml:space="preserve">二、尽快构建基于dc/ep的跨境支付结算体系</w:t>
      </w:r>
    </w:p>
    <w:p>
      <w:pPr>
        <w:spacing w:after="150"/>
      </w:pPr>
      <w:r>
        <w:rPr/>
        <w:t xml:space="preserve">三、依托数字人民币积极推进金融市场创新</w:t>
      </w:r>
    </w:p>
    <w:p>
      <w:pPr>
        <w:spacing w:after="150"/>
      </w:pPr>
      <w:r>
        <w:rPr/>
        <w:t xml:space="preserve">四、做好数字人民币用于跨境支付可行性的相关技术储备</w:t>
      </w:r>
    </w:p>
    <w:p>
      <w:pPr>
        <w:spacing w:after="150"/>
      </w:pPr>
      <w:r>
        <w:rPr/>
        <w:t xml:space="preserve">五、法律政策支持</w:t>
      </w:r>
    </w:p>
    <w:p>
      <w:pPr>
        <w:spacing w:after="150"/>
      </w:pPr>
      <w:r>
        <w:rPr>
          <w:b w:val="1"/>
          <w:bCs w:val="1"/>
        </w:rPr>
        <w:t xml:space="preserve">第六章 2019-2023年中国数字人民币市场格局分析</w:t>
      </w:r>
    </w:p>
    <w:p>
      <w:pPr>
        <w:spacing w:after="150"/>
      </w:pPr>
      <w:r>
        <w:rPr/>
        <w:t xml:space="preserve">第一节 中国数字人民币行业竞争现状分析</w:t>
      </w:r>
    </w:p>
    <w:p>
      <w:pPr>
        <w:spacing w:after="150"/>
      </w:pPr>
      <w:r>
        <w:rPr/>
        <w:t xml:space="preserve">一、中国数字人民币行业竞争情况分析</w:t>
      </w:r>
    </w:p>
    <w:p>
      <w:pPr>
        <w:spacing w:after="150"/>
      </w:pPr>
      <w:r>
        <w:rPr/>
        <w:t xml:space="preserve">二、中国数字人民币行业主要品牌分析</w:t>
      </w:r>
    </w:p>
    <w:p>
      <w:pPr>
        <w:spacing w:after="150"/>
      </w:pPr>
      <w:r>
        <w:rPr/>
        <w:t xml:space="preserve">第二节 中国数字人民币行业集中度分析</w:t>
      </w:r>
    </w:p>
    <w:p>
      <w:pPr>
        <w:spacing w:after="150"/>
      </w:pPr>
      <w:r>
        <w:rPr/>
        <w:t xml:space="preserve">一、中国数字人民币行业市场集中度分析</w:t>
      </w:r>
    </w:p>
    <w:p>
      <w:pPr>
        <w:spacing w:after="150"/>
      </w:pPr>
      <w:r>
        <w:rPr/>
        <w:t xml:space="preserve">二、中国数字人民币行业区域集中度分析</w:t>
      </w:r>
    </w:p>
    <w:p>
      <w:pPr>
        <w:spacing w:after="150"/>
      </w:pPr>
      <w:r>
        <w:rPr/>
        <w:t xml:space="preserve">第三节 中国数字人民币推广中存在的风险和难点</w:t>
      </w:r>
    </w:p>
    <w:p>
      <w:pPr>
        <w:spacing w:after="150"/>
      </w:pPr>
      <w:r>
        <w:rPr/>
        <w:t xml:space="preserve">第四节 中国数字人民币行业解决问题的策略分析</w:t>
      </w:r>
    </w:p>
    <w:p>
      <w:pPr>
        <w:spacing w:after="150"/>
      </w:pPr>
      <w:r>
        <w:rPr/>
        <w:t xml:space="preserve">第五节 中国数字人民币行业竞争力分析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第六节 产业结构发展预测</w:t>
      </w:r>
    </w:p>
    <w:p>
      <w:pPr>
        <w:spacing w:after="150"/>
      </w:pPr>
      <w:r>
        <w:rPr/>
        <w:t xml:space="preserve">一、与纸币长期共存</w:t>
      </w:r>
    </w:p>
    <w:p>
      <w:pPr>
        <w:spacing w:after="150"/>
      </w:pPr>
      <w:r>
        <w:rPr/>
        <w:t xml:space="preserve">二、在跨境支付中凸显优势</w:t>
      </w:r>
    </w:p>
    <w:p>
      <w:pPr>
        <w:spacing w:after="150"/>
      </w:pPr>
      <w:r>
        <w:rPr/>
        <w:t xml:space="preserve">三、激发科技产业新发展</w:t>
      </w:r>
    </w:p>
    <w:p>
      <w:pPr>
        <w:spacing w:after="150"/>
      </w:pPr>
      <w:r>
        <w:rPr/>
        <w:t xml:space="preserve">四、打通支付平台间壁垒</w:t>
      </w:r>
    </w:p>
    <w:p>
      <w:pPr>
        <w:spacing w:after="150"/>
      </w:pPr>
      <w:r>
        <w:rPr>
          <w:b w:val="1"/>
          <w:bCs w:val="1"/>
        </w:rPr>
        <w:t xml:space="preserve">第七章 2019-2023年中国数字人民币行业动态以及影响分析</w:t>
      </w:r>
    </w:p>
    <w:p>
      <w:pPr>
        <w:spacing w:after="150"/>
      </w:pPr>
      <w:r>
        <w:rPr/>
        <w:t xml:space="preserve">第一节 中国数字人民币研发推动因素分析</w:t>
      </w:r>
    </w:p>
    <w:p>
      <w:pPr>
        <w:spacing w:after="150"/>
      </w:pPr>
      <w:r>
        <w:rPr/>
        <w:t xml:space="preserve">一、顺应货币发展规律</w:t>
      </w:r>
    </w:p>
    <w:p>
      <w:pPr>
        <w:spacing w:after="150"/>
      </w:pPr>
      <w:r>
        <w:rPr/>
        <w:t xml:space="preserve">二、超主权货币libra加快我国推进速度</w:t>
      </w:r>
    </w:p>
    <w:p>
      <w:pPr>
        <w:spacing w:after="150"/>
      </w:pPr>
      <w:r>
        <w:rPr/>
        <w:t xml:space="preserve">三、国际清算体系权利不均衡</w:t>
      </w:r>
    </w:p>
    <w:p>
      <w:pPr>
        <w:spacing w:after="150"/>
      </w:pPr>
      <w:r>
        <w:rPr/>
        <w:t xml:space="preserve">四、科技催化传统金融向数字金融过渡</w:t>
      </w:r>
    </w:p>
    <w:p>
      <w:pPr>
        <w:spacing w:after="150"/>
      </w:pPr>
      <w:r>
        <w:rPr/>
        <w:t xml:space="preserve">第二节 中国数字人民币运行体系分析</w:t>
      </w:r>
    </w:p>
    <w:p>
      <w:pPr>
        <w:spacing w:after="150"/>
      </w:pPr>
      <w:r>
        <w:rPr/>
        <w:t xml:space="preserve">第三节 数字人民币的技术架构分析</w:t>
      </w:r>
    </w:p>
    <w:p>
      <w:pPr>
        <w:spacing w:after="150"/>
      </w:pPr>
      <w:r>
        <w:rPr/>
        <w:t xml:space="preserve">一、发行层核心要素</w:t>
      </w:r>
    </w:p>
    <w:p>
      <w:pPr>
        <w:spacing w:after="150"/>
      </w:pPr>
      <w:r>
        <w:rPr/>
        <w:t xml:space="preserve">二、技术路线持续探索中</w:t>
      </w:r>
    </w:p>
    <w:p>
      <w:pPr>
        <w:spacing w:after="150"/>
      </w:pPr>
      <w:r>
        <w:rPr/>
        <w:t xml:space="preserve">第四节 数字人民币行业法律架构分析</w:t>
      </w:r>
    </w:p>
    <w:p>
      <w:pPr>
        <w:spacing w:after="150"/>
      </w:pPr>
      <w:r>
        <w:rPr/>
        <w:t xml:space="preserve">一、国际社会关于cbdc 法律问题的研究</w:t>
      </w:r>
    </w:p>
    <w:p>
      <w:pPr>
        <w:spacing w:after="150"/>
      </w:pPr>
      <w:r>
        <w:rPr/>
        <w:t xml:space="preserve">1、完善的法律制度是发行的前提</w:t>
      </w:r>
    </w:p>
    <w:p>
      <w:pPr>
        <w:spacing w:after="150"/>
      </w:pPr>
      <w:r>
        <w:rPr/>
        <w:t xml:space="preserve">2、多数国家的法律基础尚不健全</w:t>
      </w:r>
    </w:p>
    <w:p>
      <w:pPr>
        <w:spacing w:after="150"/>
      </w:pPr>
      <w:r>
        <w:rPr/>
        <w:t xml:space="preserve">二、发行数字人民币需构建的法律基础探析</w:t>
      </w:r>
    </w:p>
    <w:p>
      <w:pPr>
        <w:spacing w:after="150"/>
      </w:pPr>
      <w:r>
        <w:rPr/>
        <w:t xml:space="preserve">1、明确法律地位</w:t>
      </w:r>
    </w:p>
    <w:p>
      <w:pPr>
        <w:spacing w:after="150"/>
      </w:pPr>
      <w:r>
        <w:rPr/>
        <w:t xml:space="preserve">2、构建发行管理机制</w:t>
      </w:r>
    </w:p>
    <w:p>
      <w:pPr>
        <w:spacing w:after="150"/>
      </w:pPr>
      <w:r>
        <w:rPr/>
        <w:t xml:space="preserve">3、建立监管制度</w:t>
      </w:r>
    </w:p>
    <w:p>
      <w:pPr>
        <w:spacing w:after="150"/>
      </w:pPr>
      <w:r>
        <w:rPr/>
        <w:t xml:space="preserve">四、完善法律基础的立法路径研究</w:t>
      </w:r>
    </w:p>
    <w:p>
      <w:pPr>
        <w:spacing w:after="150"/>
      </w:pPr>
      <w:r>
        <w:rPr/>
        <w:t xml:space="preserve">1、立法面临的难题</w:t>
      </w:r>
    </w:p>
    <w:p>
      <w:pPr>
        <w:spacing w:after="150"/>
      </w:pPr>
      <w:r>
        <w:rPr/>
        <w:t xml:space="preserve">2、立法路径研究</w:t>
      </w:r>
    </w:p>
    <w:p>
      <w:pPr>
        <w:spacing w:after="150"/>
      </w:pPr>
      <w:r>
        <w:rPr/>
        <w:t xml:space="preserve">3、立法选择建议</w:t>
      </w:r>
    </w:p>
    <w:p>
      <w:pPr>
        <w:spacing w:after="150"/>
      </w:pPr>
      <w:r>
        <w:rPr/>
        <w:t xml:space="preserve">第五节 数字人民币生态建设以及商业模式探析</w:t>
      </w:r>
    </w:p>
    <w:p>
      <w:pPr>
        <w:spacing w:after="150"/>
      </w:pPr>
      <w:r>
        <w:rPr/>
        <w:t xml:space="preserve">一、数字人民币与传统电子支付比较分析</w:t>
      </w:r>
    </w:p>
    <w:p>
      <w:pPr>
        <w:spacing w:after="150"/>
      </w:pPr>
      <w:r>
        <w:rPr/>
        <w:t xml:space="preserve">二、支付变革背景下银行业机遇分析</w:t>
      </w:r>
    </w:p>
    <w:p>
      <w:pPr>
        <w:spacing w:after="150"/>
      </w:pPr>
      <w:r>
        <w:rPr/>
        <w:t xml:space="preserve">1、开拓零售流量入口</w:t>
      </w:r>
    </w:p>
    <w:p>
      <w:pPr>
        <w:spacing w:after="150"/>
      </w:pPr>
      <w:r>
        <w:rPr/>
        <w:t xml:space="preserve">2、创新普惠金融服务</w:t>
      </w:r>
    </w:p>
    <w:p>
      <w:pPr>
        <w:spacing w:after="150"/>
      </w:pPr>
      <w:r>
        <w:rPr/>
        <w:t xml:space="preserve">3、助力数字经济发展</w:t>
      </w:r>
    </w:p>
    <w:p>
      <w:pPr>
        <w:spacing w:after="150"/>
      </w:pPr>
      <w:r>
        <w:rPr/>
        <w:t xml:space="preserve">三、支付变革背景下银行业挑战分析</w:t>
      </w:r>
    </w:p>
    <w:p>
      <w:pPr>
        <w:spacing w:after="150"/>
      </w:pPr>
      <w:r>
        <w:rPr/>
        <w:t xml:space="preserve">1、不利于负债稳定性</w:t>
      </w:r>
    </w:p>
    <w:p>
      <w:pPr>
        <w:spacing w:after="150"/>
      </w:pPr>
      <w:r>
        <w:rPr/>
        <w:t xml:space="preserve">2、客户维系难度上升</w:t>
      </w:r>
    </w:p>
    <w:p>
      <w:pPr>
        <w:spacing w:after="150"/>
      </w:pPr>
      <w:r>
        <w:rPr/>
        <w:t xml:space="preserve">3、金融跨业竞争加剧</w:t>
      </w:r>
    </w:p>
    <w:p>
      <w:pPr>
        <w:spacing w:after="150"/>
      </w:pPr>
      <w:r>
        <w:rPr/>
        <w:t xml:space="preserve">四、商业模式分析</w:t>
      </w:r>
    </w:p>
    <w:p>
      <w:pPr>
        <w:spacing w:after="150"/>
      </w:pPr>
      <w:r>
        <w:rPr/>
        <w:t xml:space="preserve">1、主营业务分析</w:t>
      </w:r>
    </w:p>
    <w:p>
      <w:pPr>
        <w:spacing w:after="150"/>
      </w:pPr>
      <w:r>
        <w:rPr/>
        <w:t xml:space="preserve">2、场景与生态建设</w:t>
      </w:r>
    </w:p>
    <w:p>
      <w:pPr>
        <w:spacing w:after="150"/>
      </w:pPr>
      <w:r>
        <w:rPr/>
        <w:t xml:space="preserve">五、行业启示与发展建议</w:t>
      </w:r>
    </w:p>
    <w:p>
      <w:pPr>
        <w:spacing w:after="150"/>
      </w:pPr>
      <w:r>
        <w:rPr/>
        <w:t xml:space="preserve">1、明确发展数字人民币业务的阶段性目标</w:t>
      </w:r>
    </w:p>
    <w:p>
      <w:pPr>
        <w:spacing w:after="150"/>
      </w:pPr>
      <w:r>
        <w:rPr/>
        <w:t xml:space="preserve">2、围绕资金闭环关键节点铺设场景</w:t>
      </w:r>
    </w:p>
    <w:p>
      <w:pPr>
        <w:spacing w:after="150"/>
      </w:pPr>
      <w:r>
        <w:rPr/>
        <w:t xml:space="preserve">3、打造兼容内外开放包容的生态平台</w:t>
      </w:r>
    </w:p>
    <w:p>
      <w:pPr>
        <w:spacing w:after="150"/>
      </w:pPr>
      <w:r>
        <w:rPr/>
        <w:t xml:space="preserve">第六节 数字人民币发展对国内商业银行的影响分析</w:t>
      </w:r>
    </w:p>
    <w:p>
      <w:pPr>
        <w:spacing w:after="150"/>
      </w:pPr>
      <w:r>
        <w:rPr/>
        <w:t xml:space="preserve">一、发行cbdc 对商业银行的重要意义</w:t>
      </w:r>
    </w:p>
    <w:p>
      <w:pPr>
        <w:spacing w:after="150"/>
      </w:pPr>
      <w:r>
        <w:rPr/>
        <w:t xml:space="preserve">二、数字人民币对国内商业银行的影响分析</w:t>
      </w:r>
    </w:p>
    <w:p>
      <w:pPr>
        <w:spacing w:after="150"/>
      </w:pPr>
      <w:r>
        <w:rPr/>
        <w:t xml:space="preserve">1、对现有银行体系的挑战与冲击</w:t>
      </w:r>
    </w:p>
    <w:p>
      <w:pPr>
        <w:spacing w:after="150"/>
      </w:pPr>
      <w:r>
        <w:rPr/>
        <w:t xml:space="preserve">2、为银行加速智慧转型带来新机遇</w:t>
      </w:r>
    </w:p>
    <w:p>
      <w:pPr>
        <w:spacing w:after="150"/>
      </w:pPr>
      <w:r>
        <w:rPr/>
        <w:t xml:space="preserve">第七节 数字人民币对保险行业的影响分析</w:t>
      </w:r>
    </w:p>
    <w:p>
      <w:pPr>
        <w:spacing w:after="150"/>
      </w:pPr>
      <w:r>
        <w:rPr/>
        <w:t xml:space="preserve">一、数字人民币对保险行业的影响</w:t>
      </w:r>
    </w:p>
    <w:p>
      <w:pPr>
        <w:spacing w:after="150"/>
      </w:pPr>
      <w:r>
        <w:rPr/>
        <w:t xml:space="preserve">1、支持数字人民币将成为行业法定义务</w:t>
      </w:r>
    </w:p>
    <w:p>
      <w:pPr>
        <w:spacing w:after="150"/>
      </w:pPr>
      <w:r>
        <w:rPr/>
        <w:t xml:space="preserve">2、将会给保险行业带来广阔的应用前景</w:t>
      </w:r>
    </w:p>
    <w:p>
      <w:pPr>
        <w:spacing w:after="150"/>
      </w:pPr>
      <w:r>
        <w:rPr/>
        <w:t xml:space="preserve">3、有助于保险行业数字化转型</w:t>
      </w:r>
    </w:p>
    <w:p>
      <w:pPr>
        <w:spacing w:after="150"/>
      </w:pPr>
      <w:r>
        <w:rPr/>
        <w:t xml:space="preserve">二、在保险行业应用面临的挑战</w:t>
      </w:r>
    </w:p>
    <w:p>
      <w:pPr>
        <w:spacing w:after="150"/>
      </w:pPr>
      <w:r>
        <w:rPr/>
        <w:t xml:space="preserve">1、系统功能仍需改进</w:t>
      </w:r>
    </w:p>
    <w:p>
      <w:pPr>
        <w:spacing w:after="150"/>
      </w:pPr>
      <w:r>
        <w:rPr/>
        <w:t xml:space="preserve">2、制度规范有待完善</w:t>
      </w:r>
    </w:p>
    <w:p>
      <w:pPr>
        <w:spacing w:after="150"/>
      </w:pPr>
      <w:r>
        <w:rPr/>
        <w:t xml:space="preserve">3、生态建设亟待提速</w:t>
      </w:r>
    </w:p>
    <w:p>
      <w:pPr>
        <w:spacing w:after="150"/>
      </w:pPr>
      <w:r>
        <w:rPr/>
        <w:t xml:space="preserve">三、数字人民币在保险行业运用的对策与建议</w:t>
      </w:r>
    </w:p>
    <w:p>
      <w:pPr>
        <w:spacing w:after="150"/>
      </w:pPr>
      <w:r>
        <w:rPr/>
        <w:t xml:space="preserve">1、全力支持数字人民币发展</w:t>
      </w:r>
    </w:p>
    <w:p>
      <w:pPr>
        <w:spacing w:after="150"/>
      </w:pPr>
      <w:r>
        <w:rPr/>
        <w:t xml:space="preserve">2、积极融入数字人民币生态</w:t>
      </w:r>
    </w:p>
    <w:p>
      <w:pPr>
        <w:spacing w:after="150"/>
      </w:pPr>
      <w:r>
        <w:rPr/>
        <w:t xml:space="preserve">3、积极应对数字人民币应用中的挑战</w:t>
      </w:r>
    </w:p>
    <w:p>
      <w:pPr>
        <w:spacing w:after="150"/>
      </w:pPr>
      <w:r>
        <w:rPr>
          <w:b w:val="1"/>
          <w:bCs w:val="1"/>
        </w:rPr>
        <w:t xml:space="preserve">第八章 2019-2023年中国数字人民币行业区域市场现状分析</w:t>
      </w:r>
    </w:p>
    <w:p>
      <w:pPr>
        <w:spacing w:after="150"/>
      </w:pPr>
      <w:r>
        <w:rPr/>
        <w:t xml:space="preserve">第一节 中国数字人民币行业区域试点分析</w:t>
      </w:r>
    </w:p>
    <w:p>
      <w:pPr>
        <w:spacing w:after="150"/>
      </w:pPr>
      <w:r>
        <w:rPr/>
        <w:t xml:space="preserve">第二节 中国华东地区数字人民币试点动态</w:t>
      </w:r>
    </w:p>
    <w:p>
      <w:pPr>
        <w:spacing w:after="150"/>
      </w:pPr>
      <w:r>
        <w:rPr/>
        <w:t xml:space="preserve">第三节 华北地区数字人民币试点动态</w:t>
      </w:r>
    </w:p>
    <w:p>
      <w:pPr>
        <w:spacing w:after="150"/>
      </w:pPr>
      <w:r>
        <w:rPr/>
        <w:t xml:space="preserve">第四节 华南地区数字人民币试点动态</w:t>
      </w:r>
    </w:p>
    <w:p>
      <w:pPr>
        <w:spacing w:after="150"/>
      </w:pPr>
      <w:r>
        <w:rPr>
          <w:b w:val="1"/>
          <w:bCs w:val="1"/>
        </w:rPr>
        <w:t xml:space="preserve">第九章 2019-2023年中国数字人民币行业竞争情况</w:t>
      </w:r>
    </w:p>
    <w:p>
      <w:pPr>
        <w:spacing w:after="150"/>
      </w:pPr>
      <w:r>
        <w:rPr/>
        <w:t xml:space="preserve">第一节 中国数字人民币行业竞争结构分析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中国数字人民币行业swot分析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第三节 中国数字人民币行业竞争环境分析(pest)</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b w:val="1"/>
          <w:bCs w:val="1"/>
        </w:rPr>
        <w:t xml:space="preserve">第十章 数字人民币行业企业分析</w:t>
      </w:r>
    </w:p>
    <w:p>
      <w:pPr>
        <w:spacing w:after="150"/>
      </w:pPr>
      <w:r>
        <w:rPr/>
        <w:t xml:space="preserve">第一节 中国人民银行</w:t>
      </w:r>
    </w:p>
    <w:p>
      <w:pPr>
        <w:spacing w:after="150"/>
      </w:pPr>
      <w:r>
        <w:rPr/>
        <w:t xml:space="preserve">一、企业概况</w:t>
      </w:r>
    </w:p>
    <w:p>
      <w:pPr>
        <w:spacing w:after="150"/>
      </w:pPr>
      <w:r>
        <w:rPr/>
        <w:t xml:space="preserve">二、主营业务</w:t>
      </w:r>
    </w:p>
    <w:p>
      <w:pPr>
        <w:spacing w:after="150"/>
      </w:pPr>
      <w:r>
        <w:rPr/>
        <w:t xml:space="preserve">三、运营情况</w:t>
      </w:r>
    </w:p>
    <w:p>
      <w:pPr>
        <w:spacing w:after="150"/>
      </w:pPr>
      <w:r>
        <w:rPr/>
        <w:t xml:space="preserve">四、公司优劣势分析</w:t>
      </w:r>
    </w:p>
    <w:p>
      <w:pPr>
        <w:spacing w:after="150"/>
      </w:pPr>
      <w:r>
        <w:rPr/>
        <w:t xml:space="preserve">第二节 神州数码信息服务股份有限公司</w:t>
      </w:r>
    </w:p>
    <w:p>
      <w:pPr>
        <w:spacing w:after="150"/>
      </w:pPr>
      <w:r>
        <w:rPr/>
        <w:t xml:space="preserve">一、企业概况</w:t>
      </w:r>
    </w:p>
    <w:p>
      <w:pPr>
        <w:spacing w:after="150"/>
      </w:pPr>
      <w:r>
        <w:rPr/>
        <w:t xml:space="preserve">二、主营业务</w:t>
      </w:r>
    </w:p>
    <w:p>
      <w:pPr>
        <w:spacing w:after="150"/>
      </w:pPr>
      <w:r>
        <w:rPr/>
        <w:t xml:space="preserve">三、运营情况</w:t>
      </w:r>
    </w:p>
    <w:p>
      <w:pPr>
        <w:spacing w:after="150"/>
      </w:pPr>
      <w:r>
        <w:rPr/>
        <w:t xml:space="preserve">四、公司优劣势分析</w:t>
      </w:r>
    </w:p>
    <w:p>
      <w:pPr>
        <w:spacing w:after="150"/>
      </w:pPr>
      <w:r>
        <w:rPr/>
        <w:t xml:space="preserve">第三节 高伟达软件股份有限公司</w:t>
      </w:r>
    </w:p>
    <w:p>
      <w:pPr>
        <w:spacing w:after="150"/>
      </w:pPr>
      <w:r>
        <w:rPr/>
        <w:t xml:space="preserve">一、企业概况</w:t>
      </w:r>
    </w:p>
    <w:p>
      <w:pPr>
        <w:spacing w:after="150"/>
      </w:pPr>
      <w:r>
        <w:rPr/>
        <w:t xml:space="preserve">二、主营业务</w:t>
      </w:r>
    </w:p>
    <w:p>
      <w:pPr>
        <w:spacing w:after="150"/>
      </w:pPr>
      <w:r>
        <w:rPr/>
        <w:t xml:space="preserve">三、运营情况</w:t>
      </w:r>
    </w:p>
    <w:p>
      <w:pPr>
        <w:spacing w:after="150"/>
      </w:pPr>
      <w:r>
        <w:rPr/>
        <w:t xml:space="preserve">四、公司优劣势分析</w:t>
      </w:r>
    </w:p>
    <w:p>
      <w:pPr>
        <w:spacing w:after="150"/>
      </w:pPr>
      <w:r>
        <w:rPr/>
        <w:t xml:space="preserve">第四节 数字人民币指定运营银行</w:t>
      </w:r>
    </w:p>
    <w:p>
      <w:pPr>
        <w:spacing w:after="150"/>
      </w:pPr>
      <w:r>
        <w:rPr/>
        <w:t xml:space="preserve">一、中国工商银行</w:t>
      </w:r>
    </w:p>
    <w:p>
      <w:pPr>
        <w:spacing w:after="150"/>
      </w:pPr>
      <w:r>
        <w:rPr/>
        <w:t xml:space="preserve">二、中国农业银行</w:t>
      </w:r>
    </w:p>
    <w:p>
      <w:pPr>
        <w:spacing w:after="150"/>
      </w:pPr>
      <w:r>
        <w:rPr/>
        <w:t xml:space="preserve">三、中国银行</w:t>
      </w:r>
    </w:p>
    <w:p>
      <w:pPr>
        <w:spacing w:after="150"/>
      </w:pPr>
      <w:r>
        <w:rPr/>
        <w:t xml:space="preserve">四、中国建设银行</w:t>
      </w:r>
    </w:p>
    <w:p>
      <w:pPr>
        <w:spacing w:after="150"/>
      </w:pPr>
      <w:r>
        <w:rPr/>
        <w:t xml:space="preserve">五、中国邮政储蓄银行</w:t>
      </w:r>
    </w:p>
    <w:p>
      <w:pPr>
        <w:spacing w:after="150"/>
      </w:pPr>
      <w:r>
        <w:rPr/>
        <w:t xml:space="preserve">六、交通银行</w:t>
      </w:r>
    </w:p>
    <w:p>
      <w:pPr>
        <w:spacing w:after="150"/>
      </w:pPr>
      <w:r>
        <w:rPr/>
        <w:t xml:space="preserve">七、招商银行</w:t>
      </w:r>
    </w:p>
    <w:p>
      <w:pPr>
        <w:spacing w:after="150"/>
      </w:pPr>
      <w:r>
        <w:rPr/>
        <w:t xml:space="preserve">八、网商银行(支付宝)</w:t>
      </w:r>
    </w:p>
    <w:p>
      <w:pPr>
        <w:spacing w:after="150"/>
      </w:pPr>
      <w:r>
        <w:rPr/>
        <w:t xml:space="preserve">九、微众银行(微信支付)</w:t>
      </w:r>
    </w:p>
    <w:p>
      <w:pPr>
        <w:spacing w:after="150"/>
      </w:pPr>
      <w:r>
        <w:rPr>
          <w:b w:val="1"/>
          <w:bCs w:val="1"/>
        </w:rPr>
        <w:t xml:space="preserve">第十一章 2024-2029年中国数字人民币行业发展前景分析与预测</w:t>
      </w:r>
    </w:p>
    <w:p>
      <w:pPr>
        <w:spacing w:after="150"/>
      </w:pPr>
      <w:r>
        <w:rPr/>
        <w:t xml:space="preserve">第一节 中国数字人民币行业未来发展前景分析</w:t>
      </w:r>
    </w:p>
    <w:p>
      <w:pPr>
        <w:spacing w:after="150"/>
      </w:pPr>
      <w:r>
        <w:rPr/>
        <w:t xml:space="preserve">一、数字人民币行业国内投资环境分析</w:t>
      </w:r>
    </w:p>
    <w:p>
      <w:pPr>
        <w:spacing w:after="150"/>
      </w:pPr>
      <w:r>
        <w:rPr/>
        <w:t xml:space="preserve">二、中国数字人民币行业市场机会分析</w:t>
      </w:r>
    </w:p>
    <w:p>
      <w:pPr>
        <w:spacing w:after="150"/>
      </w:pPr>
      <w:r>
        <w:rPr/>
        <w:t xml:space="preserve">三、中国数字人民币行业投资前景</w:t>
      </w:r>
    </w:p>
    <w:p>
      <w:pPr>
        <w:spacing w:after="150"/>
      </w:pPr>
      <w:r>
        <w:rPr/>
        <w:t xml:space="preserve">第二节 中国数字人民币行业未来发展趋势预测</w:t>
      </w:r>
    </w:p>
    <w:p>
      <w:pPr>
        <w:spacing w:after="150"/>
      </w:pPr>
      <w:r>
        <w:rPr/>
        <w:t xml:space="preserve">第三节 中国数字人民币行业市场发展预测</w:t>
      </w:r>
    </w:p>
    <w:p>
      <w:pPr>
        <w:spacing w:after="150"/>
      </w:pPr>
      <w:r>
        <w:rPr/>
        <w:t xml:space="preserve">一、中国数字人民币行业市场规模预测</w:t>
      </w:r>
    </w:p>
    <w:p>
      <w:pPr>
        <w:spacing w:after="150"/>
      </w:pPr>
      <w:r>
        <w:rPr/>
        <w:t xml:space="preserve">二、中国数字人民币行业市场规模增速预测</w:t>
      </w:r>
    </w:p>
    <w:p>
      <w:pPr>
        <w:spacing w:after="150"/>
      </w:pPr>
      <w:r>
        <w:rPr/>
        <w:t xml:space="preserve">三、打造数字人民币开放共赢的合作生态</w:t>
      </w:r>
    </w:p>
    <w:p>
      <w:pPr>
        <w:spacing w:after="150"/>
      </w:pPr>
      <w:r>
        <w:rPr/>
        <w:t xml:space="preserve">四、构建全方位的数字人民币技术推进体系</w:t>
      </w:r>
    </w:p>
    <w:p>
      <w:pPr>
        <w:spacing w:after="150"/>
      </w:pPr>
      <w:r>
        <w:rPr/>
        <w:t xml:space="preserve">五、加快推进数字人民币相关的立法工作</w:t>
      </w:r>
    </w:p>
    <w:p>
      <w:pPr>
        <w:spacing w:after="150"/>
      </w:pPr>
      <w:r>
        <w:rPr/>
        <w:t xml:space="preserve">第四节 中国数字人民币行业政策持续加码</w:t>
      </w:r>
    </w:p>
    <w:p>
      <w:pPr>
        <w:spacing w:after="150"/>
      </w:pPr>
      <w:r>
        <w:rPr/>
        <w:t xml:space="preserve">一、政策持续出台，加速数币推广</w:t>
      </w:r>
    </w:p>
    <w:p>
      <w:pPr>
        <w:spacing w:after="150"/>
      </w:pPr>
      <w:r>
        <w:rPr/>
        <w:t xml:space="preserve">二、数字人民币产业联盟成立</w:t>
      </w:r>
    </w:p>
    <w:p>
      <w:pPr>
        <w:spacing w:after="150"/>
      </w:pPr>
      <w:r>
        <w:rPr>
          <w:b w:val="1"/>
          <w:bCs w:val="1"/>
        </w:rPr>
        <w:t xml:space="preserve">第十二章 2024-2029年中国数字人民币行业投资机遇、风险与营销分析</w:t>
      </w:r>
    </w:p>
    <w:p>
      <w:pPr>
        <w:spacing w:after="150"/>
      </w:pPr>
      <w:r>
        <w:rPr/>
        <w:t xml:space="preserve">第一节 数字人民币产业投资面临的机遇和优势</w:t>
      </w:r>
    </w:p>
    <w:p>
      <w:pPr>
        <w:spacing w:after="150"/>
      </w:pPr>
      <w:r>
        <w:rPr/>
        <w:t xml:space="preserve">一、经济转型机遇和制度保障优势</w:t>
      </w:r>
    </w:p>
    <w:p>
      <w:pPr>
        <w:spacing w:after="150"/>
      </w:pPr>
      <w:r>
        <w:rPr/>
        <w:t xml:space="preserve">二、数字经济发展机遇和应用场景优势</w:t>
      </w:r>
    </w:p>
    <w:p>
      <w:pPr>
        <w:spacing w:after="150"/>
      </w:pPr>
      <w:r>
        <w:rPr/>
        <w:t xml:space="preserve">三、金融科技发展机遇和竞争容错优势</w:t>
      </w:r>
    </w:p>
    <w:p>
      <w:pPr>
        <w:spacing w:after="150"/>
      </w:pPr>
      <w:r>
        <w:rPr/>
        <w:t xml:space="preserve">四、高质量发展机遇和超大贸易规模优势</w:t>
      </w:r>
    </w:p>
    <w:p>
      <w:pPr>
        <w:spacing w:after="150"/>
      </w:pPr>
      <w:r>
        <w:rPr/>
        <w:t xml:space="preserve">第二节 数字人民币行业投资风险分析</w:t>
      </w:r>
    </w:p>
    <w:p>
      <w:pPr>
        <w:spacing w:after="150"/>
      </w:pPr>
      <w:r>
        <w:rPr/>
        <w:t xml:space="preserve">一、数字人民币行业法律监管风险分析</w:t>
      </w:r>
    </w:p>
    <w:p>
      <w:pPr>
        <w:spacing w:after="150"/>
      </w:pPr>
      <w:r>
        <w:rPr/>
        <w:t xml:space="preserve">二、数字人民币行业技术风险分析</w:t>
      </w:r>
    </w:p>
    <w:p>
      <w:pPr>
        <w:spacing w:after="150"/>
      </w:pPr>
      <w:r>
        <w:rPr/>
        <w:t xml:space="preserve">三、数字人民币行业市场运营风险</w:t>
      </w:r>
    </w:p>
    <w:p>
      <w:pPr>
        <w:spacing w:after="150"/>
      </w:pPr>
      <w:r>
        <w:rPr/>
        <w:t xml:space="preserve">四、数字人民币行业其他风险分析</w:t>
      </w:r>
    </w:p>
    <w:p>
      <w:pPr>
        <w:spacing w:after="150"/>
      </w:pPr>
      <w:r>
        <w:rPr/>
        <w:t xml:space="preserve">第三节 数字人民币运营模式分析</w:t>
      </w:r>
    </w:p>
    <w:p>
      <w:pPr>
        <w:spacing w:after="150"/>
      </w:pPr>
      <w:r>
        <w:rPr/>
        <w:t xml:space="preserve">一、数字人民币运营模式</w:t>
      </w:r>
    </w:p>
    <w:p>
      <w:pPr>
        <w:spacing w:after="150"/>
      </w:pPr>
      <w:r>
        <w:rPr/>
        <w:t xml:space="preserve">二、数字人民币推广和普及策略</w:t>
      </w:r>
    </w:p>
    <w:p>
      <w:pPr>
        <w:spacing w:after="150"/>
      </w:pPr>
      <w:r>
        <w:rPr/>
        <w:t xml:space="preserve">三、数字人民币行业创新方向</w:t>
      </w:r>
    </w:p>
    <w:p>
      <w:pPr>
        <w:spacing w:after="150"/>
      </w:pPr>
      <w:r>
        <w:rPr/>
        <w:t xml:space="preserve">第四节 数字人民币行业应对策略</w:t>
      </w:r>
    </w:p>
    <w:p>
      <w:pPr>
        <w:spacing w:after="150"/>
      </w:pPr>
      <w:r>
        <w:rPr/>
        <w:t xml:space="preserve">一、把握国家投资的契机</w:t>
      </w:r>
    </w:p>
    <w:p>
      <w:pPr>
        <w:spacing w:after="150"/>
      </w:pPr>
      <w:r>
        <w:rPr/>
        <w:t xml:space="preserve">二、数字货币的三条投资主线</w:t>
      </w:r>
    </w:p>
    <w:p>
      <w:pPr>
        <w:spacing w:after="150"/>
      </w:pPr>
      <w:r>
        <w:rPr/>
        <w:t xml:space="preserve">三、推进数字人民币发展的三点建议</w:t>
      </w:r>
    </w:p>
    <w:p>
      <w:pPr>
        <w:spacing w:after="150"/>
      </w:pPr>
      <w:r>
        <w:rPr>
          <w:b w:val="1"/>
          <w:bCs w:val="1"/>
        </w:rPr>
        <w:t xml:space="preserve">第十三章 2024-2029年中国数字人民币行业发展战略及规划建议</w:t>
      </w:r>
    </w:p>
    <w:p>
      <w:pPr>
        <w:spacing w:after="150"/>
      </w:pPr>
      <w:r>
        <w:rPr/>
        <w:t xml:space="preserve">第一节 商业银行数字人民币运营战略分析</w:t>
      </w:r>
    </w:p>
    <w:p>
      <w:pPr>
        <w:spacing w:after="150"/>
      </w:pPr>
      <w:r>
        <w:rPr/>
        <w:t xml:space="preserve">一、采取符合中心化管理的双层运营体系</w:t>
      </w:r>
    </w:p>
    <w:p>
      <w:pPr>
        <w:spacing w:after="150"/>
      </w:pPr>
      <w:r>
        <w:rPr/>
        <w:t xml:space="preserve">二、建立适应多端用户场景的运营服务系统</w:t>
      </w:r>
    </w:p>
    <w:p>
      <w:pPr>
        <w:spacing w:after="150"/>
      </w:pPr>
      <w:r>
        <w:rPr/>
        <w:t xml:space="preserve">三、提升现有数字人民币运营能力</w:t>
      </w:r>
    </w:p>
    <w:p>
      <w:pPr>
        <w:spacing w:after="150"/>
      </w:pPr>
      <w:r>
        <w:rPr/>
        <w:t xml:space="preserve">四、运营支持团队建设战略</w:t>
      </w:r>
    </w:p>
    <w:p>
      <w:pPr>
        <w:spacing w:after="150"/>
      </w:pPr>
      <w:r>
        <w:rPr/>
        <w:t xml:space="preserve">五、运营和支付结构协同发展战略</w:t>
      </w:r>
    </w:p>
    <w:p>
      <w:pPr>
        <w:spacing w:after="150"/>
      </w:pPr>
      <w:r>
        <w:rPr/>
        <w:t xml:space="preserve">第二节 数字人民币重塑财政治理生态战略</w:t>
      </w:r>
    </w:p>
    <w:p>
      <w:pPr>
        <w:spacing w:after="150"/>
      </w:pPr>
      <w:r>
        <w:rPr/>
        <w:t xml:space="preserve">一、坚持以人为核心价值的研发导向</w:t>
      </w:r>
    </w:p>
    <w:p>
      <w:pPr>
        <w:spacing w:after="150"/>
      </w:pPr>
      <w:r>
        <w:rPr/>
        <w:t xml:space="preserve">二、建立相适应的制度框架创新</w:t>
      </w:r>
    </w:p>
    <w:p>
      <w:pPr>
        <w:spacing w:after="150"/>
      </w:pPr>
      <w:r>
        <w:rPr/>
        <w:t xml:space="preserve">三、实现预算系统全面对接</w:t>
      </w:r>
    </w:p>
    <w:p>
      <w:pPr>
        <w:spacing w:after="150"/>
      </w:pPr>
      <w:r>
        <w:rPr/>
        <w:t xml:space="preserve">四、加快财政监控平台建设</w:t>
      </w:r>
    </w:p>
    <w:p>
      <w:pPr>
        <w:spacing w:after="150"/>
      </w:pPr>
      <w:r>
        <w:rPr/>
        <w:t xml:space="preserve">五、提升跨境业务监管能力</w:t>
      </w:r>
    </w:p>
    <w:p>
      <w:pPr>
        <w:spacing w:after="150"/>
      </w:pPr>
      <w:r>
        <w:rPr/>
        <w:t xml:space="preserve">第三节 数字人民币行业战略综合规划分析</w:t>
      </w:r>
    </w:p>
    <w:p>
      <w:pPr>
        <w:spacing w:after="150"/>
      </w:pPr>
      <w:r>
        <w:rPr>
          <w:b w:val="1"/>
          <w:bCs w:val="1"/>
        </w:rPr>
        <w:t xml:space="preserve">第十四章 2024-2029年中国数字人民币行业发展策略及投资建议</w:t>
      </w:r>
    </w:p>
    <w:p>
      <w:pPr>
        <w:spacing w:after="150"/>
      </w:pPr>
      <w:r>
        <w:rPr/>
        <w:t xml:space="preserve">第一节 中国数字人民币行业政策建议</w:t>
      </w:r>
    </w:p>
    <w:p>
      <w:pPr>
        <w:spacing w:after="150"/>
      </w:pPr>
      <w:r>
        <w:rPr/>
        <w:t xml:space="preserve">第二节 中国数字人民币行业发行策略建议</w:t>
      </w:r>
    </w:p>
    <w:p>
      <w:pPr>
        <w:spacing w:after="150"/>
      </w:pPr>
      <w:r>
        <w:rPr/>
        <w:t xml:space="preserve">第三节 中国数字人民币行业推广策略</w:t>
      </w:r>
    </w:p>
    <w:p>
      <w:pPr>
        <w:spacing w:after="150"/>
      </w:pPr>
      <w:r>
        <w:rPr/>
        <w:t xml:space="preserve">第四节 中国数字人民币行业市场主体应对策略</w:t>
      </w:r>
    </w:p>
    <w:p>
      <w:pPr>
        <w:spacing w:after="150"/>
      </w:pPr>
      <w:r>
        <w:rPr/>
        <w:t xml:space="preserve">第五节 行业投资建议</w:t>
      </w:r>
    </w:p>
    <w:p>
      <w:pPr>
        <w:spacing w:after="150"/>
      </w:pPr>
      <w:r>
        <w:rPr>
          <w:b w:val="1"/>
          <w:bCs w:val="1"/>
        </w:rPr>
        <w:t xml:space="preserve">图表目录</w:t>
      </w:r>
    </w:p>
    <w:p>
      <w:pPr>
        <w:spacing w:after="150"/>
      </w:pPr>
      <w:r>
        <w:rPr/>
        <w:t xml:space="preserve">图表：数字人民币行业生命周期</w:t>
      </w:r>
    </w:p>
    <w:p>
      <w:pPr>
        <w:spacing w:after="150"/>
      </w:pPr>
      <w:r>
        <w:rPr/>
        <w:t xml:space="preserve">图表：数字人民币行业产业链结构</w:t>
      </w:r>
    </w:p>
    <w:p>
      <w:pPr>
        <w:spacing w:after="150"/>
      </w:pPr>
      <w:r>
        <w:rPr/>
        <w:t xml:space="preserve">图表：2022年全球数字人民币行业市场规模</w:t>
      </w:r>
    </w:p>
    <w:p>
      <w:pPr>
        <w:spacing w:after="150"/>
      </w:pPr>
      <w:r>
        <w:rPr/>
        <w:t xml:space="preserve">图表：2022年中国数字人民币行业市场规模</w:t>
      </w:r>
    </w:p>
    <w:p>
      <w:pPr>
        <w:spacing w:after="150"/>
      </w:pPr>
      <w:r>
        <w:rPr/>
        <w:t xml:space="preserve">图表：2022年中国数字人民币市场占全球份额比较</w:t>
      </w:r>
    </w:p>
    <w:p>
      <w:pPr>
        <w:spacing w:after="150"/>
      </w:pPr>
      <w:r>
        <w:rPr/>
        <w:t xml:space="preserve">图表：2022年数字人民币行业集中度</w:t>
      </w:r>
    </w:p>
    <w:p>
      <w:pPr>
        <w:spacing w:after="150"/>
      </w:pPr>
      <w:r>
        <w:rPr/>
        <w:t xml:space="preserve">图表：2022年数字人民币市场价格走势</w:t>
      </w:r>
    </w:p>
    <w:p>
      <w:pPr>
        <w:spacing w:after="150"/>
      </w:pPr>
      <w:r>
        <w:rPr/>
        <w:t xml:space="preserve">图表：2022年数字人民币行业重要数据指标比较</w:t>
      </w:r>
    </w:p>
    <w:p>
      <w:pPr>
        <w:spacing w:after="150"/>
      </w:pPr>
      <w:r>
        <w:rPr/>
        <w:t xml:space="preserve">图表：2024-2029年数字人民币行业市场规模预测</w:t>
      </w:r>
    </w:p>
    <w:p>
      <w:pPr>
        <w:spacing w:after="150"/>
      </w:pPr>
      <w:r>
        <w:rPr/>
        <w:t xml:space="preserve">图表：2024-2029年数字人民币行业竞争格局预测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中国数字人民币行业市场发展分析及竞争力与投资发展战略研究报告(2024-2029版)</dc:title>
  <dc:description>中国数字人民币行业市场发展分析及竞争力与投资发展战略研究报告(2024-2029版)</dc:description>
  <dc:subject>中国数字人民币行业市场发展分析及竞争力与投资发展战略研究报告(2024-2029版)</dc:subject>
  <cp:keywords>研究报告</cp:keywords>
  <cp:category>研究报告</cp:category>
  <cp:lastModifiedBy>北京中道泰和信息咨询有限公司</cp:lastModifiedBy>
  <dcterms:created xsi:type="dcterms:W3CDTF">2024-01-26T08:34:26+08:00</dcterms:created>
  <dcterms:modified xsi:type="dcterms:W3CDTF">2024-01-26T08:34:26+08:00</dcterms:modified>
</cp:coreProperties>
</file>

<file path=docProps/custom.xml><?xml version="1.0" encoding="utf-8"?>
<Properties xmlns="http://schemas.openxmlformats.org/officeDocument/2006/custom-properties" xmlns:vt="http://schemas.openxmlformats.org/officeDocument/2006/docPropsVTypes"/>
</file>