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中国军用电池组行业市场发展分析及竞争格局与投资发展策略研究报告(2024-2029版)</w:t>
      </w:r>
    </w:p>
    <w:p>
      <w:pPr>
        <w:spacing w:after="150"/>
      </w:pPr>
      <w:r>
        <w:rPr>
          <w:b w:val="1"/>
          <w:bCs w:val="1"/>
        </w:rPr>
        <w:t xml:space="preserve">报告简介</w:t>
      </w:r>
    </w:p>
    <w:p>
      <w:pPr>
        <w:spacing w:after="150"/>
      </w:pPr>
      <w:r>
        <w:rPr/>
        <w:t xml:space="preserve">军用电池组指用于军工领域(如军事装备、武器等)的电池组。军用配套电池主要分成以下三个类型：原电池、贮备电池和二次(可充电)电池，军用电池组的应用涵盖了陆(单兵系统、陆军战车、军用通信设备)、海(潜艇、水下机器人)、空(无人侦察机)、天(卫星、飞船)等诸多兵种。</w:t>
      </w:r>
    </w:p>
    <w:p>
      <w:pPr>
        <w:spacing w:after="150"/>
      </w:pPr>
      <w:r>
        <w:rPr/>
        <w:t xml:space="preserve">在激烈的市场竞争中，企业及投资者能否做出适时有效的市场决策是制胜的关键。军用电池组行业研究报告就是为了解行情、分析环境提供依据，是企业了解市场和把握发展方向的重要手段，是辅助企业决策的重要工具。报告根据军用电池组行业监测统计数据指标体系，研究一定时期内中国军用电池组行业现状、变化及趋势。军用电池组报告有助于企业及投资者洞察中国军用电池组行业市场供需行为，评估中国军用电池组行业投资价值，为相关企业提供第三方的决策支持。报告内容有助于军用电池组行业企业、投资者了解市场供需情况，并可以为企业市场推广计划的制定提供第三方决策支持。该报告第一时间为客户提供中国军用电池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用电池组行业市场发展状况、关联行业发展状况、行业竞争状况、优势企业发展状况、消费现状以及行业营销进行了深入的分析，在总结中国军用电池组行业发展历程的基础上，结合新时期的各方面因素，对中国军用电池组行业的发展趋势给予了细致和审慎的预测论证。本报告是军用电池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军用电池组产业概述</w:t>
      </w:r>
    </w:p>
    <w:p>
      <w:pPr>
        <w:spacing w:after="150"/>
      </w:pPr>
      <w:r>
        <w:rPr/>
        <w:t xml:space="preserve">第一节 军用电池组概念</w:t>
      </w:r>
    </w:p>
    <w:p>
      <w:pPr>
        <w:spacing w:after="150"/>
      </w:pPr>
      <w:r>
        <w:rPr/>
        <w:t xml:space="preserve">第二节 军用电池组分类及应用</w:t>
      </w:r>
    </w:p>
    <w:p>
      <w:pPr>
        <w:spacing w:after="150"/>
      </w:pPr>
      <w:r>
        <w:rPr/>
        <w:t xml:space="preserve">第三节 军用电池组产业链结构</w:t>
      </w:r>
    </w:p>
    <w:p>
      <w:pPr>
        <w:spacing w:after="150"/>
      </w:pPr>
      <w:r>
        <w:rPr>
          <w:b w:val="1"/>
          <w:bCs w:val="1"/>
        </w:rPr>
        <w:t xml:space="preserve">第二章 军用电池组行业国内外市场分析</w:t>
      </w:r>
    </w:p>
    <w:p>
      <w:pPr>
        <w:spacing w:after="150"/>
      </w:pPr>
      <w:r>
        <w:rPr/>
        <w:t xml:space="preserve">第一节 军用电池组行业国际市场分析</w:t>
      </w:r>
    </w:p>
    <w:p>
      <w:pPr>
        <w:spacing w:after="150"/>
      </w:pPr>
      <w:r>
        <w:rPr/>
        <w:t xml:space="preserve">一、军用电池组国际市场发展历程回顾</w:t>
      </w:r>
    </w:p>
    <w:p>
      <w:pPr>
        <w:spacing w:after="150"/>
      </w:pPr>
      <w:r>
        <w:rPr/>
        <w:t xml:space="preserve">二、世界军用电池组产业市场规模</w:t>
      </w:r>
    </w:p>
    <w:p>
      <w:pPr>
        <w:spacing w:after="150"/>
      </w:pPr>
      <w:r>
        <w:rPr/>
        <w:t xml:space="preserve">三、军用电池组竞争格局分析</w:t>
      </w:r>
    </w:p>
    <w:p>
      <w:pPr>
        <w:spacing w:after="150"/>
      </w:pPr>
      <w:r>
        <w:rPr/>
        <w:t xml:space="preserve">四、军用电池组国际主要国家发展情况分析</w:t>
      </w:r>
    </w:p>
    <w:p>
      <w:pPr>
        <w:spacing w:after="150"/>
      </w:pPr>
      <w:r>
        <w:rPr/>
        <w:t xml:space="preserve">五、军用电池组国际市场发展趋势</w:t>
      </w:r>
    </w:p>
    <w:p>
      <w:pPr>
        <w:spacing w:after="150"/>
      </w:pPr>
      <w:r>
        <w:rPr/>
        <w:t xml:space="preserve">第二节 军用电池组行业国内市场分析</w:t>
      </w:r>
    </w:p>
    <w:p>
      <w:pPr>
        <w:spacing w:after="150"/>
      </w:pPr>
      <w:r>
        <w:rPr/>
        <w:t xml:space="preserve">一、军用电池组国内市场发展历程</w:t>
      </w:r>
    </w:p>
    <w:p>
      <w:pPr>
        <w:spacing w:after="150"/>
      </w:pPr>
      <w:r>
        <w:rPr/>
        <w:t xml:space="preserve">二、军用电池组技术动态</w:t>
      </w:r>
    </w:p>
    <w:p>
      <w:pPr>
        <w:spacing w:after="150"/>
      </w:pPr>
      <w:r>
        <w:rPr/>
        <w:t xml:space="preserve">三、军用电池组竞争格局分析</w:t>
      </w:r>
    </w:p>
    <w:p>
      <w:pPr>
        <w:spacing w:after="150"/>
      </w:pPr>
      <w:r>
        <w:rPr/>
        <w:t xml:space="preserve">四、军用电池组国内主要地区发展情况分析</w:t>
      </w:r>
    </w:p>
    <w:p>
      <w:pPr>
        <w:spacing w:after="150"/>
      </w:pPr>
      <w:r>
        <w:rPr/>
        <w:t xml:space="preserve">五、军用电池组国内市场发展趋势</w:t>
      </w:r>
    </w:p>
    <w:p>
      <w:pPr>
        <w:spacing w:after="150"/>
      </w:pPr>
      <w:r>
        <w:rPr/>
        <w:t xml:space="preserve">第三节 军用电池组行业国内外市场对比分析</w:t>
      </w:r>
    </w:p>
    <w:p>
      <w:pPr>
        <w:spacing w:after="150"/>
      </w:pPr>
      <w:r>
        <w:rPr>
          <w:b w:val="1"/>
          <w:bCs w:val="1"/>
        </w:rPr>
        <w:t xml:space="preserve">第三章 军用电池组行业发展环境分析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军用电池组行业发展政策及规划</w:t>
      </w:r>
    </w:p>
    <w:p>
      <w:pPr>
        <w:spacing w:after="150"/>
      </w:pPr>
      <w:r>
        <w:rPr/>
        <w:t xml:space="preserve">第一节 产业的宏观调控政策分析</w:t>
      </w:r>
    </w:p>
    <w:p>
      <w:pPr>
        <w:spacing w:after="150"/>
      </w:pPr>
      <w:r>
        <w:rPr/>
        <w:t xml:space="preserve">第二节 军用电池组政策动态研究</w:t>
      </w:r>
    </w:p>
    <w:p>
      <w:pPr>
        <w:spacing w:after="150"/>
      </w:pPr>
      <w:r>
        <w:rPr/>
        <w:t xml:space="preserve">第三节 军用电池组产业政策发展趋势</w:t>
      </w:r>
    </w:p>
    <w:p>
      <w:pPr>
        <w:spacing w:after="150"/>
      </w:pPr>
      <w:r>
        <w:rPr>
          <w:b w:val="1"/>
          <w:bCs w:val="1"/>
        </w:rPr>
        <w:t xml:space="preserve">第五章 2019-2023年军用电池组产供销需市场现状和预测分析</w:t>
      </w:r>
    </w:p>
    <w:p>
      <w:pPr>
        <w:spacing w:after="150"/>
      </w:pPr>
      <w:r>
        <w:rPr/>
        <w:t xml:space="preserve">第一节 2019-2023年军用电池组市场规模</w:t>
      </w:r>
    </w:p>
    <w:p>
      <w:pPr>
        <w:spacing w:after="150"/>
      </w:pPr>
      <w:r>
        <w:rPr/>
        <w:t xml:space="preserve">第二节 2019-2023年军用电池组需求综述</w:t>
      </w:r>
    </w:p>
    <w:p>
      <w:pPr>
        <w:spacing w:after="150"/>
      </w:pPr>
      <w:r>
        <w:rPr/>
        <w:t xml:space="preserve">第三节 2019-2023年军用电池组供需平衡分析</w:t>
      </w:r>
    </w:p>
    <w:p>
      <w:pPr>
        <w:spacing w:after="150"/>
      </w:pPr>
      <w:r>
        <w:rPr/>
        <w:t xml:space="preserve">第四节 2019-2023年军用电池组营收、成本、毛利率分析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军用电池组行业竞争格局分析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军用电池组行业主要企业竞争力分析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军用电池组行业竞争发展趋势</w:t>
      </w:r>
    </w:p>
    <w:p>
      <w:pPr>
        <w:spacing w:after="150"/>
      </w:pPr>
      <w:r>
        <w:rPr/>
        <w:t xml:space="preserve">一、2019-2023年军用电池组行业竞争分析</w:t>
      </w:r>
    </w:p>
    <w:p>
      <w:pPr>
        <w:spacing w:after="150"/>
      </w:pPr>
      <w:r>
        <w:rPr/>
        <w:t xml:space="preserve">二、2019-2023年国内外军用电池组竞争分析</w:t>
      </w:r>
    </w:p>
    <w:p>
      <w:pPr>
        <w:spacing w:after="150"/>
      </w:pPr>
      <w:r>
        <w:rPr/>
        <w:t xml:space="preserve">三、2024-2029年我国军用电池组市场竞争趋势</w:t>
      </w:r>
    </w:p>
    <w:p>
      <w:pPr>
        <w:spacing w:after="150"/>
      </w:pPr>
      <w:r>
        <w:rPr/>
        <w:t xml:space="preserve">四、2024-2029年我国军用电池组市场集中度变化趋势</w:t>
      </w:r>
    </w:p>
    <w:p>
      <w:pPr>
        <w:spacing w:after="150"/>
      </w:pPr>
      <w:r>
        <w:rPr/>
        <w:t xml:space="preserve">五、2024-2029年国内主要军用电池组企业动向</w:t>
      </w:r>
    </w:p>
    <w:p>
      <w:pPr>
        <w:spacing w:after="150"/>
      </w:pPr>
      <w:r>
        <w:rPr>
          <w:b w:val="1"/>
          <w:bCs w:val="1"/>
        </w:rPr>
        <w:t xml:space="preserve">第八章 军用电池组企业竞争策略分析</w:t>
      </w:r>
    </w:p>
    <w:p>
      <w:pPr>
        <w:spacing w:after="150"/>
      </w:pPr>
      <w:r>
        <w:rPr/>
        <w:t xml:space="preserve">第一节 军用电池组市场竞争策略分析</w:t>
      </w:r>
    </w:p>
    <w:p>
      <w:pPr>
        <w:spacing w:after="150"/>
      </w:pPr>
      <w:r>
        <w:rPr/>
        <w:t xml:space="preserve">一、军用电池组市场增长潜力分析</w:t>
      </w:r>
    </w:p>
    <w:p>
      <w:pPr>
        <w:spacing w:after="150"/>
      </w:pPr>
      <w:r>
        <w:rPr/>
        <w:t xml:space="preserve">二、军用电池组主要潜力品种分析</w:t>
      </w:r>
    </w:p>
    <w:p>
      <w:pPr>
        <w:spacing w:after="150"/>
      </w:pPr>
      <w:r>
        <w:rPr/>
        <w:t xml:space="preserve">三、现有军用电池组产品竞争策略分析</w:t>
      </w:r>
    </w:p>
    <w:p>
      <w:pPr>
        <w:spacing w:after="150"/>
      </w:pPr>
      <w:r>
        <w:rPr/>
        <w:t xml:space="preserve">四、潜力军用电池组品种竞争策略选择</w:t>
      </w:r>
    </w:p>
    <w:p>
      <w:pPr>
        <w:spacing w:after="150"/>
      </w:pPr>
      <w:r>
        <w:rPr/>
        <w:t xml:space="preserve">五、典型企业产品竞争策略分析</w:t>
      </w:r>
    </w:p>
    <w:p>
      <w:pPr>
        <w:spacing w:after="150"/>
      </w:pPr>
      <w:r>
        <w:rPr/>
        <w:t xml:space="preserve">第二节 军用电池组企业竞争策略分析</w:t>
      </w:r>
    </w:p>
    <w:p>
      <w:pPr>
        <w:spacing w:after="150"/>
      </w:pPr>
      <w:r>
        <w:rPr/>
        <w:t xml:space="preserve">一、全球热点对军用电池组行业竞争格局的影响</w:t>
      </w:r>
    </w:p>
    <w:p>
      <w:pPr>
        <w:spacing w:after="150"/>
      </w:pPr>
      <w:r>
        <w:rPr/>
        <w:t xml:space="preserve">二、全球热点后军用电池组行业竞争格局的变化</w:t>
      </w:r>
    </w:p>
    <w:p>
      <w:pPr>
        <w:spacing w:after="150"/>
      </w:pPr>
      <w:r>
        <w:rPr/>
        <w:t xml:space="preserve">三、2024-2029年我国军用电池组市场竞争趋势</w:t>
      </w:r>
    </w:p>
    <w:p>
      <w:pPr>
        <w:spacing w:after="150"/>
      </w:pPr>
      <w:r>
        <w:rPr/>
        <w:t xml:space="preserve">四、2024-2029年军用电池组行业竞争策略分析</w:t>
      </w:r>
    </w:p>
    <w:p>
      <w:pPr>
        <w:spacing w:after="150"/>
      </w:pPr>
      <w:r>
        <w:rPr>
          <w:b w:val="1"/>
          <w:bCs w:val="1"/>
        </w:rPr>
        <w:t xml:space="preserve">第九章 主要军用电池组企业竞争分析</w:t>
      </w:r>
    </w:p>
    <w:p>
      <w:pPr>
        <w:spacing w:after="150"/>
      </w:pPr>
      <w:r>
        <w:rPr/>
        <w:t xml:space="preserve">第一节 中国振华(集团)科技股份有限公司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中航锂电(洛阳)有限公司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东莞市钜大电子有限公司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沈阳君威新能科技有限公司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厦门宝龙工业股份有限公司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西安华迈电子科技有限公司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北京鼎能开源电池科技股份有限公司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成都建中锂电池有限公司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河南新太行电源股份有限公司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山东威能环保电源科技股份有限公司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2024-2029年军用电池组行业投资前景分析</w:t>
      </w:r>
    </w:p>
    <w:p>
      <w:pPr>
        <w:spacing w:after="150"/>
      </w:pPr>
      <w:r>
        <w:rPr/>
        <w:t xml:space="preserve">第一节 2024-2029年军用电池组市场前景预测分析</w:t>
      </w:r>
    </w:p>
    <w:p>
      <w:pPr>
        <w:spacing w:after="150"/>
      </w:pPr>
      <w:r>
        <w:rPr/>
        <w:t xml:space="preserve">一、军用电池组供应预测分析</w:t>
      </w:r>
    </w:p>
    <w:p>
      <w:pPr>
        <w:spacing w:after="150"/>
      </w:pPr>
      <w:r>
        <w:rPr/>
        <w:t xml:space="preserve">二、军用电池组销售预测分析</w:t>
      </w:r>
    </w:p>
    <w:p>
      <w:pPr>
        <w:spacing w:after="150"/>
      </w:pPr>
      <w:r>
        <w:rPr/>
        <w:t xml:space="preserve">三、军用电池组市场前景预测分析</w:t>
      </w:r>
    </w:p>
    <w:p>
      <w:pPr>
        <w:spacing w:after="150"/>
      </w:pPr>
      <w:r>
        <w:rPr/>
        <w:t xml:space="preserve">第二节 2024-2029年军用电池组行业投资风险分析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2024-2029年军用电池组企业投资策略及建议</w:t>
      </w:r>
    </w:p>
    <w:p>
      <w:pPr>
        <w:spacing w:after="150"/>
      </w:pPr>
      <w:r>
        <w:rPr>
          <w:b w:val="1"/>
          <w:bCs w:val="1"/>
        </w:rPr>
        <w:t xml:space="preserve">第十一章 军用电池组企业投资战略与客户策略分析</w:t>
      </w:r>
    </w:p>
    <w:p>
      <w:pPr>
        <w:spacing w:after="150"/>
      </w:pPr>
      <w:r>
        <w:rPr/>
        <w:t xml:space="preserve">第一节 军用电池组企业发展战略规划背景意义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军用电池组企业战略规划制定依据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军用电池组企业重点客户战略实施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中国军用电池组产业研究总结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中国军用电池组产业发展趋势分析</w:t>
      </w:r>
    </w:p>
    <w:p>
      <w:pPr>
        <w:spacing w:after="150"/>
      </w:pPr>
      <w:r>
        <w:rPr/>
        <w:t xml:space="preserve">一、中国军用电池组市场趋势</w:t>
      </w:r>
    </w:p>
    <w:p>
      <w:pPr>
        <w:spacing w:after="150"/>
      </w:pPr>
      <w:r>
        <w:rPr/>
        <w:t xml:space="preserve">二、军用电池组发展展望</w:t>
      </w:r>
    </w:p>
    <w:p>
      <w:pPr>
        <w:spacing w:after="150"/>
      </w:pPr>
      <w:r>
        <w:rPr/>
        <w:t xml:space="preserve">三、军用电池组企业竞争趋向</w:t>
      </w:r>
    </w:p>
    <w:p>
      <w:pPr>
        <w:spacing w:after="150"/>
      </w:pPr>
      <w:r>
        <w:rPr>
          <w:b w:val="1"/>
          <w:bCs w:val="1"/>
        </w:rPr>
        <w:t xml:space="preserve">图表目录</w:t>
      </w:r>
    </w:p>
    <w:p>
      <w:pPr>
        <w:spacing w:after="150"/>
      </w:pPr>
      <w:r>
        <w:rPr/>
        <w:t xml:space="preserve">图表：军用电池组产业链分析</w:t>
      </w:r>
    </w:p>
    <w:p>
      <w:pPr>
        <w:spacing w:after="150"/>
      </w:pPr>
      <w:r>
        <w:rPr/>
        <w:t xml:space="preserve">图表：国际军用电池组市场规模</w:t>
      </w:r>
    </w:p>
    <w:p>
      <w:pPr>
        <w:spacing w:after="150"/>
      </w:pPr>
      <w:r>
        <w:rPr/>
        <w:t xml:space="preserve">图表：国际军用电池组生命周期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图表：2019-2023年中国军用电池组市场规模</w:t>
      </w:r>
    </w:p>
    <w:p>
      <w:pPr>
        <w:spacing w:after="150"/>
      </w:pPr>
      <w:r>
        <w:rPr/>
        <w:t xml:space="preserve">图表：2019-2023年我国军用电池组供应情况</w:t>
      </w:r>
    </w:p>
    <w:p>
      <w:pPr>
        <w:spacing w:after="150"/>
      </w:pPr>
      <w:r>
        <w:rPr/>
        <w:t xml:space="preserve">图表：2019-2023年我国军用电池组需求情况</w:t>
      </w:r>
    </w:p>
    <w:p>
      <w:pPr>
        <w:spacing w:after="150"/>
      </w:pPr>
      <w:r>
        <w:rPr/>
        <w:t xml:space="preserve">图表：2024-2029年中国军用电池组市场规模预测</w:t>
      </w:r>
    </w:p>
    <w:p>
      <w:pPr>
        <w:spacing w:after="150"/>
      </w:pPr>
      <w:r>
        <w:rPr/>
        <w:t xml:space="preserve">图表：2024-2029年我国军用电池组供应情况预测</w:t>
      </w:r>
    </w:p>
    <w:p>
      <w:pPr>
        <w:spacing w:after="150"/>
      </w:pPr>
      <w:r>
        <w:rPr/>
        <w:t xml:space="preserve">图表：2024-2029年我国军用电池组需求情况预测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中国军用电池组行业市场发展分析及竞争格局与投资发展策略研究报告(2024-2029版)</dc:title>
  <dc:description>中国军用电池组行业市场发展分析及竞争格局与投资发展策略研究报告(2024-2029版)</dc:description>
  <dc:subject>中国军用电池组行业市场发展分析及竞争格局与投资发展策略研究报告(2024-2029版)</dc:subject>
  <cp:keywords>研究报告</cp:keywords>
  <cp:category>研究报告</cp:category>
  <cp:lastModifiedBy>北京中道泰和信息咨询有限公司</cp:lastModifiedBy>
  <dcterms:created xsi:type="dcterms:W3CDTF">2024-01-26T08:28:50+08:00</dcterms:created>
  <dcterms:modified xsi:type="dcterms:W3CDTF">2024-01-26T08:28:50+08:00</dcterms:modified>
</cp:coreProperties>
</file>

<file path=docProps/custom.xml><?xml version="1.0" encoding="utf-8"?>
<Properties xmlns="http://schemas.openxmlformats.org/officeDocument/2006/custom-properties" xmlns:vt="http://schemas.openxmlformats.org/officeDocument/2006/docPropsVTypes"/>
</file>