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黑木耳十四五行业市场发展分析及投资发展战略研究报告(2024-2029版)</w:t>
      </w:r>
    </w:p>
    <w:p>
      <w:pPr>
        <w:spacing w:after="150"/>
      </w:pPr>
      <w:r>
        <w:rPr>
          <w:b w:val="1"/>
          <w:bCs w:val="1"/>
        </w:rPr>
        <w:t xml:space="preserve">报告简介</w:t>
      </w:r>
    </w:p>
    <w:p>
      <w:pPr>
        <w:spacing w:after="150"/>
      </w:pPr>
      <w:r>
        <w:rPr/>
        <w:t xml:space="preserve">黑木耳，木耳科木耳属真菌，主要分布于黑龙江、吉林、福建、江苏、云南等地，生长于阔叶树的腐木上，单生或群生。</w:t>
      </w:r>
    </w:p>
    <w:p>
      <w:pPr>
        <w:spacing w:after="150"/>
      </w:pPr>
      <w:r>
        <w:rPr/>
        <w:t xml:space="preserve">木耳是我国较为受欢迎的菌类食品，年产量巨大，有着巨大的消费需求。但是，由于农产品本身有着消费群体相对固定，行业产量增长缓慢的特点，近年来，我国的黑木耳行业销售收入呈现稳步增长趋势。</w:t>
      </w:r>
    </w:p>
    <w:p>
      <w:pPr>
        <w:spacing w:after="150"/>
      </w:pPr>
      <w:r>
        <w:rPr/>
        <w:t xml:space="preserve">黑木耳作为我国特色优势农产品，在农业增效、农民增收、产业扶贫等方面发挥了重要作用。近年来，随着居民的消费水平提高，带动了相应产品的产业升级，对于黑木耳来说，行业未来的发展机会主要在，优质黑木耳市场领域，预计未来优质黑木耳的供应量将加大，精深加工量将不断增加。</w:t>
      </w:r>
    </w:p>
    <w:p>
      <w:pPr>
        <w:spacing w:after="150"/>
      </w:pPr>
      <w:r>
        <w:rPr/>
        <w:t xml:space="preserve">本报告最大的特点就是前瞻性和适时性。报告根据黑木耳相关行业的发展轨迹及多年的实践经验，对行业未来的发展趋势做出审慎分析与预测，是黑木耳相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木耳相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2019-2023年黑木耳行业发展环境分析</w:t>
      </w:r>
    </w:p>
    <w:p>
      <w:pPr>
        <w:spacing w:after="150"/>
      </w:pPr>
      <w:r>
        <w:rPr/>
        <w:t xml:space="preserve">第一节 2019-2023年经济发展成就分析</w:t>
      </w:r>
    </w:p>
    <w:p>
      <w:pPr>
        <w:spacing w:after="150"/>
      </w:pPr>
      <w:r>
        <w:rPr/>
        <w:t xml:space="preserve">一、2019-2023年经济发展规模</w:t>
      </w:r>
    </w:p>
    <w:p>
      <w:pPr>
        <w:spacing w:after="150"/>
      </w:pPr>
      <w:r>
        <w:rPr/>
        <w:t xml:space="preserve">二、2019-2023年结构调整情况</w:t>
      </w:r>
    </w:p>
    <w:p>
      <w:pPr>
        <w:spacing w:after="150"/>
      </w:pPr>
      <w:r>
        <w:rPr/>
        <w:t xml:space="preserve">三、2019-2023年人民生活水平</w:t>
      </w:r>
    </w:p>
    <w:p>
      <w:pPr>
        <w:spacing w:after="150"/>
      </w:pPr>
      <w:r>
        <w:rPr/>
        <w:t xml:space="preserve">四、2019-2023年社会改革加快</w:t>
      </w:r>
    </w:p>
    <w:p>
      <w:pPr>
        <w:spacing w:after="150"/>
      </w:pPr>
      <w:r>
        <w:rPr/>
        <w:t xml:space="preserve">第二节 2019-2023年黑木耳行业政策环境</w:t>
      </w:r>
    </w:p>
    <w:p>
      <w:pPr>
        <w:spacing w:after="150"/>
      </w:pPr>
      <w:r>
        <w:rPr/>
        <w:t xml:space="preserve">一、黑木耳行业监管体制分析</w:t>
      </w:r>
    </w:p>
    <w:p>
      <w:pPr>
        <w:spacing w:after="150"/>
      </w:pPr>
      <w:r>
        <w:rPr/>
        <w:t xml:space="preserve">二、黑木耳行业主要法律法规</w:t>
      </w:r>
    </w:p>
    <w:p>
      <w:pPr>
        <w:spacing w:after="150"/>
      </w:pPr>
      <w:r>
        <w:rPr/>
        <w:t xml:space="preserve">三、黑木耳行业政策走势解读</w:t>
      </w:r>
    </w:p>
    <w:p>
      <w:pPr>
        <w:spacing w:after="150"/>
      </w:pPr>
      <w:r>
        <w:rPr/>
        <w:t xml:space="preserve">四、上下游产业相关政策</w:t>
      </w:r>
    </w:p>
    <w:p>
      <w:pPr>
        <w:spacing w:after="150"/>
      </w:pPr>
      <w:r>
        <w:rPr/>
        <w:t xml:space="preserve">第三节 黑木耳行业在国民经济中地位分析</w:t>
      </w:r>
    </w:p>
    <w:p>
      <w:pPr>
        <w:spacing w:after="150"/>
      </w:pPr>
      <w:r>
        <w:rPr>
          <w:b w:val="1"/>
          <w:bCs w:val="1"/>
        </w:rPr>
        <w:t xml:space="preserve">第二章 2019-2023年黑木耳行业规模与经济效益</w:t>
      </w:r>
    </w:p>
    <w:p>
      <w:pPr>
        <w:spacing w:after="150"/>
      </w:pPr>
      <w:r>
        <w:rPr/>
        <w:t xml:space="preserve">第一节 2019-2023年黑木耳行业总体规模分析</w:t>
      </w:r>
    </w:p>
    <w:p>
      <w:pPr>
        <w:spacing w:after="150"/>
      </w:pPr>
      <w:r>
        <w:rPr/>
        <w:t xml:space="preserve">一、黑木耳行业企业数量分布</w:t>
      </w:r>
    </w:p>
    <w:p>
      <w:pPr>
        <w:spacing w:after="150"/>
      </w:pPr>
      <w:r>
        <w:rPr/>
        <w:t xml:space="preserve">二、黑木耳行业资产规模分析</w:t>
      </w:r>
    </w:p>
    <w:p>
      <w:pPr>
        <w:spacing w:after="150"/>
      </w:pPr>
      <w:r>
        <w:rPr/>
        <w:t xml:space="preserve">三、黑木耳行业销售收入分析</w:t>
      </w:r>
    </w:p>
    <w:p>
      <w:pPr>
        <w:spacing w:after="150"/>
      </w:pPr>
      <w:r>
        <w:rPr/>
        <w:t xml:space="preserve">四、黑木耳行业利润总额分析</w:t>
      </w:r>
    </w:p>
    <w:p>
      <w:pPr>
        <w:spacing w:after="150"/>
      </w:pPr>
      <w:r>
        <w:rPr/>
        <w:t xml:space="preserve">第二节 2019-2023年黑木耳行业经营效益分析</w:t>
      </w:r>
    </w:p>
    <w:p>
      <w:pPr>
        <w:spacing w:after="150"/>
      </w:pPr>
      <w:r>
        <w:rPr/>
        <w:t xml:space="preserve">一、黑木耳行业偿债能力分析</w:t>
      </w:r>
    </w:p>
    <w:p>
      <w:pPr>
        <w:spacing w:after="150"/>
      </w:pPr>
      <w:r>
        <w:rPr/>
        <w:t xml:space="preserve">二、黑木耳行业盈利能力分析</w:t>
      </w:r>
    </w:p>
    <w:p>
      <w:pPr>
        <w:spacing w:after="150"/>
      </w:pPr>
      <w:r>
        <w:rPr/>
        <w:t xml:space="preserve">三、黑木耳行业的毛利率分析</w:t>
      </w:r>
    </w:p>
    <w:p>
      <w:pPr>
        <w:spacing w:after="150"/>
      </w:pPr>
      <w:r>
        <w:rPr/>
        <w:t xml:space="preserve">四、黑木耳行业运营能力分析</w:t>
      </w:r>
    </w:p>
    <w:p>
      <w:pPr>
        <w:spacing w:after="150"/>
      </w:pPr>
      <w:r>
        <w:rPr/>
        <w:t xml:space="preserve">第三节 2019-2023年黑木耳行业成本费用分析</w:t>
      </w:r>
    </w:p>
    <w:p>
      <w:pPr>
        <w:spacing w:after="150"/>
      </w:pPr>
      <w:r>
        <w:rPr/>
        <w:t xml:space="preserve">一、黑木耳行业销售成本分析</w:t>
      </w:r>
    </w:p>
    <w:p>
      <w:pPr>
        <w:spacing w:after="150"/>
      </w:pPr>
      <w:r>
        <w:rPr/>
        <w:t xml:space="preserve">二、黑木耳行业销售费用分析</w:t>
      </w:r>
    </w:p>
    <w:p>
      <w:pPr>
        <w:spacing w:after="150"/>
      </w:pPr>
      <w:r>
        <w:rPr/>
        <w:t xml:space="preserve">三、黑木耳行业管理费用分析</w:t>
      </w:r>
    </w:p>
    <w:p>
      <w:pPr>
        <w:spacing w:after="150"/>
      </w:pPr>
      <w:r>
        <w:rPr/>
        <w:t xml:space="preserve">四、黑木耳行业财务费用分析</w:t>
      </w:r>
    </w:p>
    <w:p>
      <w:pPr>
        <w:spacing w:after="150"/>
      </w:pPr>
      <w:r>
        <w:rPr>
          <w:b w:val="1"/>
          <w:bCs w:val="1"/>
        </w:rPr>
        <w:t xml:space="preserve">第三章 “十四五”黑木耳行业重点区域发展分析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二、长三角黑木耳行业企业规模</w:t>
      </w:r>
    </w:p>
    <w:p>
      <w:pPr>
        <w:spacing w:after="150"/>
      </w:pPr>
      <w:r>
        <w:rPr/>
        <w:t xml:space="preserve">三、长三角黑木耳行业收入规模</w:t>
      </w:r>
    </w:p>
    <w:p>
      <w:pPr>
        <w:spacing w:after="150"/>
      </w:pPr>
      <w:r>
        <w:rPr/>
        <w:t xml:space="preserve">四、长三角黑木耳行业经营效益</w:t>
      </w:r>
    </w:p>
    <w:p>
      <w:pPr>
        <w:spacing w:after="150"/>
      </w:pPr>
      <w:r>
        <w:rPr/>
        <w:t xml:space="preserve">五、长三角黑木耳行业市场前景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二、珠三角黑木耳行业企业规模</w:t>
      </w:r>
    </w:p>
    <w:p>
      <w:pPr>
        <w:spacing w:after="150"/>
      </w:pPr>
      <w:r>
        <w:rPr/>
        <w:t xml:space="preserve">三、珠三角黑木耳行业收入规模</w:t>
      </w:r>
    </w:p>
    <w:p>
      <w:pPr>
        <w:spacing w:after="150"/>
      </w:pPr>
      <w:r>
        <w:rPr/>
        <w:t xml:space="preserve">四、珠三角黑木耳行业经营效益</w:t>
      </w:r>
    </w:p>
    <w:p>
      <w:pPr>
        <w:spacing w:after="150"/>
      </w:pPr>
      <w:r>
        <w:rPr/>
        <w:t xml:space="preserve">五、珠三角黑木耳行业市场前景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二、环渤海湾黑木耳行业企业规模</w:t>
      </w:r>
    </w:p>
    <w:p>
      <w:pPr>
        <w:spacing w:after="150"/>
      </w:pPr>
      <w:r>
        <w:rPr/>
        <w:t xml:space="preserve">三、环渤海湾黑木耳行业收入规模</w:t>
      </w:r>
    </w:p>
    <w:p>
      <w:pPr>
        <w:spacing w:after="150"/>
      </w:pPr>
      <w:r>
        <w:rPr/>
        <w:t xml:space="preserve">四、环渤海湾黑木耳行业经营效益</w:t>
      </w:r>
    </w:p>
    <w:p>
      <w:pPr>
        <w:spacing w:after="150"/>
      </w:pPr>
      <w:r>
        <w:rPr/>
        <w:t xml:space="preserve">五、环渤海湾黑木耳行业市场前景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二、西部地区黑木耳行业企业规模</w:t>
      </w:r>
    </w:p>
    <w:p>
      <w:pPr>
        <w:spacing w:after="150"/>
      </w:pPr>
      <w:r>
        <w:rPr/>
        <w:t xml:space="preserve">三、西部地区黑木耳行业收入利润</w:t>
      </w:r>
    </w:p>
    <w:p>
      <w:pPr>
        <w:spacing w:after="150"/>
      </w:pPr>
      <w:r>
        <w:rPr/>
        <w:t xml:space="preserve">四、西部地区黑木耳行业经营效益</w:t>
      </w:r>
    </w:p>
    <w:p>
      <w:pPr>
        <w:spacing w:after="150"/>
      </w:pPr>
      <w:r>
        <w:rPr/>
        <w:t xml:space="preserve">五、西部地区黑木耳行业市场前景</w:t>
      </w:r>
    </w:p>
    <w:p>
      <w:pPr>
        <w:spacing w:after="150"/>
      </w:pPr>
      <w:r>
        <w:rPr>
          <w:b w:val="1"/>
          <w:bCs w:val="1"/>
        </w:rPr>
        <w:t xml:space="preserve">第四章 黑木耳行业竞争格局分析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黑木耳行业主要企业竞争力分析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第五节 2019-2023年黑木耳行业竞争格局分析</w:t>
      </w:r>
    </w:p>
    <w:p>
      <w:pPr>
        <w:spacing w:after="150"/>
      </w:pPr>
      <w:r>
        <w:rPr/>
        <w:t xml:space="preserve">一、2019-2023年国内外黑木耳竞争分析</w:t>
      </w:r>
    </w:p>
    <w:p>
      <w:pPr>
        <w:spacing w:after="150"/>
      </w:pPr>
      <w:r>
        <w:rPr/>
        <w:t xml:space="preserve">二、2019-2023年我国黑木耳市场竞争分析</w:t>
      </w:r>
    </w:p>
    <w:p>
      <w:pPr>
        <w:spacing w:after="150"/>
      </w:pPr>
      <w:r>
        <w:rPr/>
        <w:t xml:space="preserve">三、2019-2023年我国黑木耳市场集中度分析</w:t>
      </w:r>
    </w:p>
    <w:p>
      <w:pPr>
        <w:spacing w:after="150"/>
      </w:pPr>
      <w:r>
        <w:rPr/>
        <w:t xml:space="preserve">四、2019-2023年国内主要黑木耳企业动向</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“十四五”黑木耳行业规划投资环境分析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“十四五”黑木耳行业社会环境分析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“十四五”黑木耳行业发展规划思路</w:t>
      </w:r>
    </w:p>
    <w:p>
      <w:pPr>
        <w:spacing w:after="150"/>
      </w:pPr>
      <w:r>
        <w:rPr/>
        <w:t xml:space="preserve">第一节 “十四五”黑木耳行业规划swot分析</w:t>
      </w:r>
    </w:p>
    <w:p>
      <w:pPr>
        <w:spacing w:after="150"/>
      </w:pPr>
      <w:r>
        <w:rPr/>
        <w:t xml:space="preserve">一、黑木耳行业发展优势分析</w:t>
      </w:r>
    </w:p>
    <w:p>
      <w:pPr>
        <w:spacing w:after="150"/>
      </w:pPr>
      <w:r>
        <w:rPr/>
        <w:t xml:space="preserve">二、黑木耳行业发展劣势分析</w:t>
      </w:r>
    </w:p>
    <w:p>
      <w:pPr>
        <w:spacing w:after="150"/>
      </w:pPr>
      <w:r>
        <w:rPr/>
        <w:t xml:space="preserve">三、黑木耳行业发展机遇分析</w:t>
      </w:r>
    </w:p>
    <w:p>
      <w:pPr>
        <w:spacing w:after="150"/>
      </w:pPr>
      <w:r>
        <w:rPr/>
        <w:t xml:space="preserve">四、黑木耳行业面临威胁分析</w:t>
      </w:r>
    </w:p>
    <w:p>
      <w:pPr>
        <w:spacing w:after="150"/>
      </w:pPr>
      <w:r>
        <w:rPr/>
        <w:t xml:space="preserve">第二节 “十四五”黑木耳行业规划思想与目标</w:t>
      </w:r>
    </w:p>
    <w:p>
      <w:pPr>
        <w:spacing w:after="150"/>
      </w:pPr>
      <w:r>
        <w:rPr/>
        <w:t xml:space="preserve">一、“十四五”黑木耳行业规划原则</w:t>
      </w:r>
    </w:p>
    <w:p>
      <w:pPr>
        <w:spacing w:after="150"/>
      </w:pPr>
      <w:r>
        <w:rPr/>
        <w:t xml:space="preserve">二、“十四五”黑木耳行业指导思想</w:t>
      </w:r>
    </w:p>
    <w:p>
      <w:pPr>
        <w:spacing w:after="150"/>
      </w:pPr>
      <w:r>
        <w:rPr/>
        <w:t xml:space="preserve">三、“十四五”黑木耳行业规划目标</w:t>
      </w:r>
    </w:p>
    <w:p>
      <w:pPr>
        <w:spacing w:after="150"/>
      </w:pPr>
      <w:r>
        <w:rPr/>
        <w:t xml:space="preserve">第三节 “十四五”黑木耳行业规划保障措施策略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“十四五”黑木耳行业区域规划发展布局</w:t>
      </w:r>
    </w:p>
    <w:p>
      <w:pPr>
        <w:spacing w:after="150"/>
      </w:pPr>
      <w:r>
        <w:rPr/>
        <w:t xml:space="preserve">第一节 “十四五”黑木耳产业东北地区区域规划</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“十四五”黑木耳产业华南地区区域规划</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“十四五”黑木耳产业西南地区区域规划</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“十四五”黑木耳产业华东地区区域规划</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第九章 “十四五”黑木耳产业园区规划与运营策略</w:t>
      </w:r>
    </w:p>
    <w:p>
      <w:pPr>
        <w:spacing w:after="150"/>
      </w:pPr>
      <w:r>
        <w:rPr/>
        <w:t xml:space="preserve">第一节 “十四五”黑木耳产业园区建设和运营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“十四五”黑木耳产业园区招商引资研究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“十四五”黑木耳产业园区服务体系建设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“十四五”黑木耳产业园区开发运营策略研究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“十四五”黑木耳产业园区提升竞争力策略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“十四五”规划黑木耳行业重点企业分析</w:t>
      </w:r>
    </w:p>
    <w:p>
      <w:pPr>
        <w:spacing w:after="150"/>
      </w:pPr>
      <w:r>
        <w:rPr/>
        <w:t xml:space="preserve">第一节 黑龙江北大荒农业股份有限公司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第二节 烟台双塔食品股份有限公司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第三节 黑龙江省北味菌业科技有限公司</w:t>
      </w:r>
    </w:p>
    <w:p>
      <w:pPr>
        <w:spacing w:after="150"/>
      </w:pPr>
      <w:r>
        <w:rPr/>
        <w:t xml:space="preserve">一、企业基本情况分析</w:t>
      </w:r>
    </w:p>
    <w:p>
      <w:pPr>
        <w:spacing w:after="150"/>
      </w:pPr>
      <w:r>
        <w:rPr/>
        <w:t xml:space="preserve">二、市场主要产品分析</w:t>
      </w:r>
    </w:p>
    <w:p>
      <w:pPr>
        <w:spacing w:after="150"/>
      </w:pPr>
      <w:r>
        <w:rPr/>
        <w:t xml:space="preserve">三、市场经营情况分析</w:t>
      </w:r>
    </w:p>
    <w:p>
      <w:pPr>
        <w:spacing w:after="150"/>
      </w:pPr>
      <w:r>
        <w:rPr/>
        <w:t xml:space="preserve">四、公司发展战略规划</w:t>
      </w:r>
    </w:p>
    <w:p>
      <w:pPr>
        <w:spacing w:after="150"/>
      </w:pPr>
      <w:r>
        <w:rPr/>
        <w:t xml:space="preserve">第四节 四川省青川县川珍实业有限公司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第五节 厦门绿帝生态股份有限公司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第六节 东宁雨润绥阳木耳大市场有限公司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第七节 方家铺子(莆田)绿色食品有限公司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第八节 黑龙江黑森绿色食品(集团)有限公司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第九节 东宁北域良人山珍食品有限公司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t xml:space="preserve">第十节 牡丹江龙飞商贸实业有限公司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四、企业发展战略规划</w:t>
      </w:r>
    </w:p>
    <w:p>
      <w:pPr>
        <w:spacing w:after="150"/>
      </w:pPr>
      <w:r>
        <w:rPr>
          <w:b w:val="1"/>
          <w:bCs w:val="1"/>
        </w:rPr>
        <w:t xml:space="preserve">第十一章 “十四五”黑木耳行业投资前景策略分析</w:t>
      </w:r>
    </w:p>
    <w:p>
      <w:pPr>
        <w:spacing w:after="150"/>
      </w:pPr>
      <w:r>
        <w:rPr/>
        <w:t xml:space="preserve">第一节 “十四五”黑木耳行业规划发展前景预测</w:t>
      </w:r>
    </w:p>
    <w:p>
      <w:pPr>
        <w:spacing w:after="150"/>
      </w:pPr>
      <w:r>
        <w:rPr/>
        <w:t xml:space="preserve">一、黑木耳行业投资前景预测分析</w:t>
      </w:r>
    </w:p>
    <w:p>
      <w:pPr>
        <w:spacing w:after="150"/>
      </w:pPr>
      <w:r>
        <w:rPr/>
        <w:t xml:space="preserve">二、黑木耳行业需求规模预测分析</w:t>
      </w:r>
    </w:p>
    <w:p>
      <w:pPr>
        <w:spacing w:after="150"/>
      </w:pPr>
      <w:r>
        <w:rPr/>
        <w:t xml:space="preserve">三、黑木耳行业市场前景预测分析</w:t>
      </w:r>
    </w:p>
    <w:p>
      <w:pPr>
        <w:spacing w:after="150"/>
      </w:pPr>
      <w:r>
        <w:rPr/>
        <w:t xml:space="preserve">第二节 “十四五”黑木耳行业投资风险分析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“十四五”黑木耳行业投资策略</w:t>
      </w:r>
    </w:p>
    <w:p>
      <w:pPr>
        <w:spacing w:after="150"/>
      </w:pPr>
      <w:r>
        <w:rPr/>
        <w:t xml:space="preserve">一、区域投资策略分析</w:t>
      </w:r>
    </w:p>
    <w:p>
      <w:pPr>
        <w:spacing w:after="150"/>
      </w:pPr>
      <w:r>
        <w:rPr/>
        <w:t xml:space="preserve">二、投资方向及建议</w:t>
      </w:r>
    </w:p>
    <w:p>
      <w:pPr>
        <w:spacing w:after="150"/>
      </w:pPr>
      <w:r>
        <w:rPr/>
        <w:t xml:space="preserve">第四节 黑木耳行业发展政策建议</w:t>
      </w:r>
    </w:p>
    <w:p>
      <w:pPr>
        <w:spacing w:after="150"/>
      </w:pPr>
      <w:r>
        <w:rPr>
          <w:b w:val="1"/>
          <w:bCs w:val="1"/>
        </w:rPr>
        <w:t xml:space="preserve">第十二章 “十四五”黑木耳企业战略规划策略分析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“十四五”黑木耳行业规划制定战略研究</w:t>
      </w:r>
    </w:p>
    <w:p>
      <w:pPr>
        <w:spacing w:after="150"/>
      </w:pPr>
      <w:r>
        <w:rPr/>
        <w:t xml:space="preserve">第一节 “十四五”黑木耳行业战略规划的制定原则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“十四五”黑木耳行业略规划制定依据</w:t>
      </w:r>
    </w:p>
    <w:p>
      <w:pPr>
        <w:spacing w:after="150"/>
      </w:pPr>
      <w:r>
        <w:rPr/>
        <w:t xml:space="preserve">一、国家产业政策</w:t>
      </w:r>
    </w:p>
    <w:p>
      <w:pPr>
        <w:spacing w:after="150"/>
      </w:pPr>
      <w:r>
        <w:rPr/>
        <w:t xml:space="preserve">二、可预期的战略定位</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图表：2019-2023年居民人均消费支出及构成</w:t>
      </w:r>
    </w:p>
    <w:p>
      <w:pPr>
        <w:spacing w:after="150"/>
      </w:pPr>
      <w:r>
        <w:rPr/>
        <w:t xml:space="preserve">图表：2019-2023年木耳行业资产规模(单位：亿)</w:t>
      </w:r>
    </w:p>
    <w:p>
      <w:pPr>
        <w:spacing w:after="150"/>
      </w:pPr>
      <w:r>
        <w:rPr/>
        <w:t xml:space="preserve">图表：2019-2023年中国黑木耳销售收入(单位：亿元)</w:t>
      </w:r>
    </w:p>
    <w:p>
      <w:pPr>
        <w:spacing w:after="150"/>
      </w:pPr>
      <w:r>
        <w:rPr/>
        <w:t xml:space="preserve">图表：2019-2023年黑木耳行业利润总额规模</w:t>
      </w:r>
    </w:p>
    <w:p>
      <w:pPr>
        <w:spacing w:after="150"/>
      </w:pPr>
      <w:r>
        <w:rPr/>
        <w:t xml:space="preserve">图表：2019-2023年中国木耳行业偿债能力分析</w:t>
      </w:r>
    </w:p>
    <w:p>
      <w:pPr>
        <w:spacing w:after="150"/>
      </w:pPr>
      <w:r>
        <w:rPr/>
        <w:t xml:space="preserve">图表：2019-2023年中国木耳行业盈利能力分析</w:t>
      </w:r>
    </w:p>
    <w:p>
      <w:pPr>
        <w:spacing w:after="150"/>
      </w:pPr>
      <w:r>
        <w:rPr/>
        <w:t xml:space="preserve">图表：2019-2023年中国木耳行业毛利率分析</w:t>
      </w:r>
    </w:p>
    <w:p>
      <w:pPr>
        <w:spacing w:after="150"/>
      </w:pPr>
      <w:r>
        <w:rPr/>
        <w:t xml:space="preserve">图表：2019-2023年中国木耳行业营运能力分析</w:t>
      </w:r>
    </w:p>
    <w:p>
      <w:pPr>
        <w:spacing w:after="150"/>
      </w:pPr>
      <w:r>
        <w:rPr/>
        <w:t xml:space="preserve">图表：2019-2023年中国木耳行业主营业务成本分析</w:t>
      </w:r>
    </w:p>
    <w:p>
      <w:pPr>
        <w:spacing w:after="150"/>
      </w:pPr>
      <w:r>
        <w:rPr/>
        <w:t xml:space="preserve">图表：2019-2023年中国木耳行业销售费用分析</w:t>
      </w:r>
    </w:p>
    <w:p>
      <w:pPr>
        <w:spacing w:after="150"/>
      </w:pPr>
      <w:r>
        <w:rPr/>
        <w:t xml:space="preserve">图表：2019-2023年中国木耳行业管理费用分析</w:t>
      </w:r>
    </w:p>
    <w:p>
      <w:pPr>
        <w:spacing w:after="150"/>
      </w:pPr>
      <w:r>
        <w:rPr/>
        <w:t xml:space="preserve">图表：2019-2023年中国木耳行业财务费用分析</w:t>
      </w:r>
    </w:p>
    <w:p>
      <w:pPr>
        <w:spacing w:after="150"/>
      </w:pPr>
      <w:r>
        <w:rPr/>
        <w:t xml:space="preserve">图表：2019-2023年长三角地区黑木耳企业数量</w:t>
      </w:r>
    </w:p>
    <w:p>
      <w:pPr>
        <w:spacing w:after="150"/>
      </w:pPr>
      <w:r>
        <w:rPr/>
        <w:t xml:space="preserve">图表：2019-2023年长三角地区黑木耳行业收入</w:t>
      </w:r>
    </w:p>
    <w:p>
      <w:pPr>
        <w:spacing w:after="150"/>
      </w:pPr>
      <w:r>
        <w:rPr/>
        <w:t xml:space="preserve">图表：2019-2023年珠三角地区黑木耳企业数量</w:t>
      </w:r>
    </w:p>
    <w:p>
      <w:pPr>
        <w:spacing w:after="150"/>
      </w:pPr>
      <w:r>
        <w:rPr/>
        <w:t xml:space="preserve">图表：2019-2023年环渤海湾黑木耳行业收入</w:t>
      </w:r>
    </w:p>
    <w:p>
      <w:pPr>
        <w:spacing w:after="150"/>
      </w:pPr>
      <w:r>
        <w:rPr/>
        <w:t xml:space="preserve">图表：2019-2023年长三角地区黑木耳行业收入</w:t>
      </w:r>
    </w:p>
    <w:p>
      <w:pPr>
        <w:spacing w:after="150"/>
      </w:pPr>
      <w:r>
        <w:rPr/>
        <w:t xml:space="preserve">图表：2019-2023年西部地区黑木耳行业收入</w:t>
      </w:r>
    </w:p>
    <w:p>
      <w:pPr>
        <w:spacing w:after="150"/>
      </w:pPr>
      <w:r>
        <w:rPr/>
        <w:t xml:space="preserve">图表：重点企业资产总计对比分析</w:t>
      </w:r>
    </w:p>
    <w:p>
      <w:pPr>
        <w:spacing w:after="150"/>
      </w:pPr>
      <w:r>
        <w:rPr/>
        <w:t xml:space="preserve">图表：重点企业全年营业收入对比分析</w:t>
      </w:r>
    </w:p>
    <w:p>
      <w:pPr>
        <w:spacing w:after="150"/>
      </w:pPr>
      <w:r>
        <w:rPr/>
        <w:t xml:space="preserve">图表：重点企业利润总额对比分析</w:t>
      </w:r>
    </w:p>
    <w:p>
      <w:pPr>
        <w:spacing w:after="150"/>
      </w:pPr>
      <w:r>
        <w:rPr/>
        <w:t xml:space="preserve">图表：2024-2029年国内生产总值预测</w:t>
      </w:r>
    </w:p>
    <w:p>
      <w:pPr>
        <w:spacing w:after="150"/>
      </w:pPr>
      <w:r>
        <w:rPr/>
        <w:t xml:space="preserve">图表：2024-2029年中国工业增加值预测</w:t>
      </w:r>
    </w:p>
    <w:p>
      <w:pPr>
        <w:spacing w:after="150"/>
      </w:pPr>
      <w:r>
        <w:rPr/>
        <w:t xml:space="preserve">图表：2024-2029年中国固定资产投资额预测</w:t>
      </w:r>
    </w:p>
    <w:p>
      <w:pPr>
        <w:spacing w:after="150"/>
      </w:pPr>
      <w:r>
        <w:rPr/>
        <w:t xml:space="preserve">图表：2024-2029年中国社会消费品零售预测</w:t>
      </w:r>
    </w:p>
    <w:p>
      <w:pPr>
        <w:spacing w:after="150"/>
      </w:pPr>
      <w:r>
        <w:rPr/>
        <w:t xml:space="preserve">图表：东北地区黑木耳行业社会环境分析</w:t>
      </w:r>
    </w:p>
    <w:p>
      <w:pPr>
        <w:spacing w:after="150"/>
      </w:pPr>
      <w:r>
        <w:rPr/>
        <w:t xml:space="preserve">图表：东北地区产业布局</w:t>
      </w:r>
    </w:p>
    <w:p>
      <w:pPr>
        <w:spacing w:after="150"/>
      </w:pPr>
      <w:r>
        <w:rPr/>
        <w:t xml:space="preserve">图表：东北地区木耳企业排行</w:t>
      </w:r>
    </w:p>
    <w:p>
      <w:pPr>
        <w:spacing w:after="150"/>
      </w:pPr>
      <w:r>
        <w:rPr/>
        <w:t xml:space="preserve">图表：华南地区黑木耳行业经济环境分析</w:t>
      </w:r>
    </w:p>
    <w:p>
      <w:pPr>
        <w:spacing w:after="150"/>
      </w:pPr>
      <w:r>
        <w:rPr/>
        <w:t xml:space="preserve">图表：西南地区黑木耳行业经济环境分析</w:t>
      </w:r>
    </w:p>
    <w:p>
      <w:pPr>
        <w:spacing w:after="150"/>
      </w:pPr>
      <w:r>
        <w:rPr/>
        <w:t xml:space="preserve">图表：华东地区黑木耳行业经济情况分析</w:t>
      </w:r>
    </w:p>
    <w:p>
      <w:pPr>
        <w:spacing w:after="150"/>
      </w:pPr>
      <w:r>
        <w:rPr/>
        <w:t xml:space="preserve">图表：2022年黑龙江北大荒农业股份有限公司经营情况分析</w:t>
      </w:r>
    </w:p>
    <w:p>
      <w:pPr>
        <w:spacing w:after="150"/>
      </w:pPr>
      <w:r>
        <w:rPr/>
        <w:t xml:space="preserve">图表：2022年烟台双塔食品股份有限公司经营情况分析</w:t>
      </w:r>
    </w:p>
    <w:p>
      <w:pPr>
        <w:spacing w:after="150"/>
      </w:pPr>
      <w:r>
        <w:rPr/>
        <w:t xml:space="preserve">图表：2024-2029年黑木耳行业消费规模(单位：万吨)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黑木耳十四五行业市场发展分析及投资发展战略研究报告(2024-2029版)</dc:title>
  <dc:description>黑木耳十四五行业市场发展分析及投资发展战略研究报告(2024-2029版)</dc:description>
  <dc:subject>黑木耳十四五行业市场发展分析及投资发展战略研究报告(2024-2029版)</dc:subject>
  <cp:keywords>研究报告</cp:keywords>
  <cp:category>研究报告</cp:category>
  <cp:lastModifiedBy>北京中道泰和信息咨询有限公司</cp:lastModifiedBy>
  <dcterms:created xsi:type="dcterms:W3CDTF">2024-01-25T04:57:53+08:00</dcterms:created>
  <dcterms:modified xsi:type="dcterms:W3CDTF">2024-01-25T04:57:53+08:00</dcterms:modified>
</cp:coreProperties>
</file>

<file path=docProps/custom.xml><?xml version="1.0" encoding="utf-8"?>
<Properties xmlns="http://schemas.openxmlformats.org/officeDocument/2006/custom-properties" xmlns:vt="http://schemas.openxmlformats.org/officeDocument/2006/docPropsVTypes"/>
</file>