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铝合金行业市场深度分析及竞争格局与投资战略研究报告(2026-2031版)</w:t>
      </w:r>
    </w:p>
    <w:p>
      <w:pPr>
        <w:spacing w:after="150"/>
      </w:pPr>
      <w:r>
        <w:rPr>
          <w:b w:val="1"/>
          <w:bCs w:val="1"/>
        </w:rPr>
        <w:t xml:space="preserve">报告简介</w:t>
      </w:r>
    </w:p>
    <w:p>
      <w:pPr>
        <w:spacing w:after="150"/>
      </w:pPr>
      <w:r>
        <w:rPr/>
        <w:t xml:space="preserve">以铝为基添加一定量其他合金化元素的合金，是轻金属材料之一。铝合金除具有铝的一般特性外，由于添加合金化元素的种类和数量的不同又具有一些合金的具体特性。铝合金的密度为2.63～2.85g/cm3，有较高的强度(σb为110～650MPa)，比强度接近高合金钢，比刚度超过钢，有良好的铸造性能和塑性加工性能，良好的导电、导热性能，良好的耐蚀性和可焊性，可作结构材料使用，在航天、航空、交通运输、建筑、机电、轻化和日用品中有着广泛的应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行业研究单位等公布和提供的大量资料。报告对我国铝合金行业的供需状况、发展现状、子行业发展变化等进行了分析，重点分析了国内外铝合金行业的发展现状、如何面对行业的发展挑战、行业的发展建议、行业竞争力，以及行业的投资分析和趋势预测等等。报告还综合了铝合金行业的整体发展动态，对行业在产品方面提供了参考建议和具体解决办法。报告对于铝合金产品生产企业、经销商、行业管理部门以及拟进入该行业的投资者具有重要的参考价值，对于研究我国铝合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铝合金行业发展概述 </w:t>
      </w:r>
    </w:p>
    <w:p>
      <w:pPr>
        <w:spacing w:before="75" w:after="0"/>
      </w:pPr>
      <w:r>
        <w:rPr/>
        <w:t xml:space="preserve">第一节 铝合金的概念 </w:t>
      </w:r>
    </w:p>
    <w:p>
      <w:pPr>
        <w:spacing w:before="75" w:after="0"/>
      </w:pPr>
      <w:r>
        <w:rPr/>
        <w:t xml:space="preserve">一、铝合金的界定 </w:t>
      </w:r>
    </w:p>
    <w:p>
      <w:pPr>
        <w:spacing w:before="75" w:after="0"/>
      </w:pPr>
      <w:r>
        <w:rPr/>
        <w:t xml:space="preserve">二、铝合金的特点 </w:t>
      </w:r>
    </w:p>
    <w:p>
      <w:pPr>
        <w:spacing w:before="75" w:after="0"/>
      </w:pPr>
      <w:r>
        <w:rPr/>
        <w:t xml:space="preserve">第二节 铝合金行业发展成熟度 </w:t>
      </w:r>
    </w:p>
    <w:p>
      <w:pPr>
        <w:spacing w:before="75" w:after="0"/>
      </w:pPr>
      <w:r>
        <w:rPr/>
        <w:t xml:space="preserve">一、铝合金行业发展周期分析 </w:t>
      </w:r>
    </w:p>
    <w:p>
      <w:pPr>
        <w:spacing w:before="75" w:after="0"/>
      </w:pPr>
      <w:r>
        <w:rPr/>
        <w:t xml:space="preserve">二、铝合金行业中外市场成熟度对比 </w:t>
      </w:r>
    </w:p>
    <w:p>
      <w:pPr>
        <w:spacing w:before="75" w:after="0"/>
      </w:pPr>
      <w:r>
        <w:rPr>
          <w:b w:val="1"/>
          <w:bCs w:val="1"/>
        </w:rPr>
        <w:t xml:space="preserve">第二章 2021-2026年中国铝合金行业运行环境分析 </w:t>
      </w:r>
    </w:p>
    <w:p>
      <w:pPr>
        <w:spacing w:before="75" w:after="0"/>
      </w:pPr>
      <w:r>
        <w:rPr/>
        <w:t xml:space="preserve">第一节 2021-2026年中国宏观经济环境分析 </w:t>
      </w:r>
    </w:p>
    <w:p>
      <w:pPr>
        <w:spacing w:before="75" w:after="0"/>
      </w:pPr>
      <w:r>
        <w:rPr/>
        <w:t xml:space="preserve">一、国内宏观经济发展情况 </w:t>
      </w:r>
    </w:p>
    <w:p>
      <w:pPr>
        <w:spacing w:before="75" w:after="0"/>
      </w:pPr>
      <w:r>
        <w:rPr/>
        <w:t xml:space="preserve">第二节 2021-2026年中国铝合金行业发展政策环境分析 </w:t>
      </w:r>
    </w:p>
    <w:p>
      <w:pPr>
        <w:spacing w:before="75" w:after="0"/>
      </w:pPr>
      <w:r>
        <w:rPr/>
        <w:t xml:space="preserve">一、国内宏观政策发展建议 </w:t>
      </w:r>
    </w:p>
    <w:p>
      <w:pPr>
        <w:spacing w:before="75" w:after="0"/>
      </w:pPr>
      <w:r>
        <w:rPr/>
        <w:t xml:space="preserve">二、铝合金行业政策分析 </w:t>
      </w:r>
    </w:p>
    <w:p>
      <w:pPr>
        <w:spacing w:before="75" w:after="0"/>
      </w:pPr>
      <w:r>
        <w:rPr/>
        <w:t xml:space="preserve">三、相关行业政策影响分析 </w:t>
      </w:r>
    </w:p>
    <w:p>
      <w:pPr>
        <w:spacing w:before="75" w:after="0"/>
      </w:pPr>
      <w:r>
        <w:rPr/>
        <w:t xml:space="preserve">第三节 2021-2026年中国铝合金行业发展社会环境分析 </w:t>
      </w:r>
    </w:p>
    <w:p>
      <w:pPr>
        <w:spacing w:before="75" w:after="0"/>
      </w:pPr>
      <w:r>
        <w:rPr>
          <w:b w:val="1"/>
          <w:bCs w:val="1"/>
        </w:rPr>
        <w:t xml:space="preserve">第三章 2021-2026年中国铝合金行业市场发展分析 </w:t>
      </w:r>
    </w:p>
    <w:p>
      <w:pPr>
        <w:spacing w:before="75" w:after="0"/>
      </w:pPr>
      <w:r>
        <w:rPr/>
        <w:t xml:space="preserve">第一节 铝合金行业市场发展现状 </w:t>
      </w:r>
    </w:p>
    <w:p>
      <w:pPr>
        <w:spacing w:before="75" w:after="0"/>
      </w:pPr>
      <w:r>
        <w:rPr/>
        <w:t xml:space="preserve">一、市场发展概况 </w:t>
      </w:r>
    </w:p>
    <w:p>
      <w:pPr>
        <w:spacing w:before="75" w:after="0"/>
      </w:pPr>
      <w:r>
        <w:rPr/>
        <w:t xml:space="preserve">二、发展热点回顾 </w:t>
      </w:r>
    </w:p>
    <w:p>
      <w:pPr>
        <w:spacing w:before="75" w:after="0"/>
      </w:pPr>
      <w:r>
        <w:rPr/>
        <w:t xml:space="preserve">三、市场存在问题及策略分析 </w:t>
      </w:r>
    </w:p>
    <w:p>
      <w:pPr>
        <w:spacing w:before="75" w:after="0"/>
      </w:pPr>
      <w:r>
        <w:rPr/>
        <w:t xml:space="preserve">第二节 铝合金行业技术发展 </w:t>
      </w:r>
    </w:p>
    <w:p>
      <w:pPr>
        <w:spacing w:before="75" w:after="0"/>
      </w:pPr>
      <w:r>
        <w:rPr/>
        <w:t xml:space="preserve">一、技术特征现状分析 </w:t>
      </w:r>
    </w:p>
    <w:p>
      <w:pPr>
        <w:spacing w:before="75" w:after="0"/>
      </w:pPr>
      <w:r>
        <w:rPr/>
        <w:t xml:space="preserve">二、新技术研发及应用动态 </w:t>
      </w:r>
    </w:p>
    <w:p>
      <w:pPr>
        <w:spacing w:before="75" w:after="0"/>
      </w:pPr>
      <w:r>
        <w:rPr/>
        <w:t xml:space="preserve">三、技术发展趋势 </w:t>
      </w:r>
    </w:p>
    <w:p>
      <w:pPr>
        <w:spacing w:before="75" w:after="0"/>
      </w:pPr>
      <w:r>
        <w:rPr/>
        <w:t xml:space="preserve">第三节 中国铝合金行业消费市场分析 </w:t>
      </w:r>
    </w:p>
    <w:p>
      <w:pPr>
        <w:spacing w:before="75" w:after="0"/>
      </w:pPr>
      <w:r>
        <w:rPr/>
        <w:t xml:space="preserve">一、消费特征分析 </w:t>
      </w:r>
    </w:p>
    <w:p>
      <w:pPr>
        <w:spacing w:before="75" w:after="0"/>
      </w:pPr>
      <w:r>
        <w:rPr/>
        <w:t xml:space="preserve">二、消费需求趋势 </w:t>
      </w:r>
    </w:p>
    <w:p>
      <w:pPr>
        <w:spacing w:before="75" w:after="0"/>
      </w:pPr>
      <w:r>
        <w:rPr/>
        <w:t xml:space="preserve">三、品牌市场消费结构 </w:t>
      </w:r>
    </w:p>
    <w:p>
      <w:pPr>
        <w:spacing w:before="75" w:after="0"/>
      </w:pPr>
      <w:r>
        <w:rPr/>
        <w:t xml:space="preserve">第四节 铝合金行业数据统计分析 </w:t>
      </w:r>
    </w:p>
    <w:p>
      <w:pPr>
        <w:spacing w:before="75" w:after="0"/>
      </w:pPr>
      <w:r>
        <w:rPr/>
        <w:t xml:space="preserve">一、整体市场规模 </w:t>
      </w:r>
    </w:p>
    <w:p>
      <w:pPr>
        <w:spacing w:before="75" w:after="0"/>
      </w:pPr>
      <w:r>
        <w:rPr/>
        <w:t xml:space="preserve">二、区域市场数据统计情况 </w:t>
      </w:r>
    </w:p>
    <w:p>
      <w:pPr>
        <w:spacing w:before="75" w:after="0"/>
      </w:pPr>
      <w:r>
        <w:rPr>
          <w:b w:val="1"/>
          <w:bCs w:val="1"/>
        </w:rPr>
        <w:t xml:space="preserve">第四章 中国铝合金行业供给情况分析及趋势 </w:t>
      </w:r>
    </w:p>
    <w:p>
      <w:pPr>
        <w:spacing w:before="75" w:after="0"/>
      </w:pPr>
      <w:r>
        <w:rPr/>
        <w:t xml:space="preserve">第一节 2021-2026年中国铝合金行业市场供给分析 </w:t>
      </w:r>
    </w:p>
    <w:p>
      <w:pPr>
        <w:spacing w:before="75" w:after="0"/>
      </w:pPr>
      <w:r>
        <w:rPr/>
        <w:t xml:space="preserve">一、铝合金整体供给情况分析 </w:t>
      </w:r>
    </w:p>
    <w:p>
      <w:pPr>
        <w:spacing w:before="75" w:after="0"/>
      </w:pPr>
      <w:r>
        <w:rPr/>
        <w:t xml:space="preserve">二、铝合金重点区域供给分析 </w:t>
      </w:r>
    </w:p>
    <w:p>
      <w:pPr>
        <w:spacing w:before="75" w:after="0"/>
      </w:pPr>
      <w:r>
        <w:rPr/>
        <w:t xml:space="preserve">第二节 铝合金行业供给关系因素分析 </w:t>
      </w:r>
    </w:p>
    <w:p>
      <w:pPr>
        <w:spacing w:before="75" w:after="0"/>
      </w:pPr>
      <w:r>
        <w:rPr/>
        <w:t xml:space="preserve">一、需求变化因素 </w:t>
      </w:r>
    </w:p>
    <w:p>
      <w:pPr>
        <w:spacing w:before="75" w:after="0"/>
      </w:pPr>
      <w:r>
        <w:rPr/>
        <w:t xml:space="preserve">二、厂商产能因素 </w:t>
      </w:r>
    </w:p>
    <w:p>
      <w:pPr>
        <w:spacing w:before="75" w:after="0"/>
      </w:pPr>
      <w:r>
        <w:rPr/>
        <w:t xml:space="preserve">三、原料供给状况 </w:t>
      </w:r>
    </w:p>
    <w:p>
      <w:pPr>
        <w:spacing w:before="75" w:after="0"/>
      </w:pPr>
      <w:r>
        <w:rPr/>
        <w:t xml:space="preserve">四、技术水平提高 </w:t>
      </w:r>
    </w:p>
    <w:p>
      <w:pPr>
        <w:spacing w:before="75" w:after="0"/>
      </w:pPr>
      <w:r>
        <w:rPr/>
        <w:t xml:space="preserve">五、政策变动因素 </w:t>
      </w:r>
    </w:p>
    <w:p>
      <w:pPr>
        <w:spacing w:before="75" w:after="0"/>
      </w:pPr>
      <w:r>
        <w:rPr/>
        <w:t xml:space="preserve">第三节 2026-2031年中国铝合金行业市场供给趋势 </w:t>
      </w:r>
    </w:p>
    <w:p>
      <w:pPr>
        <w:spacing w:before="75" w:after="0"/>
      </w:pPr>
      <w:r>
        <w:rPr/>
        <w:t xml:space="preserve">一、铝合金整体供给情况趋势分析 </w:t>
      </w:r>
    </w:p>
    <w:p>
      <w:pPr>
        <w:spacing w:before="75" w:after="0"/>
      </w:pPr>
      <w:r>
        <w:rPr/>
        <w:t xml:space="preserve">二、铝合金重点区域供给趋势分析 </w:t>
      </w:r>
    </w:p>
    <w:p>
      <w:pPr>
        <w:spacing w:before="75" w:after="0"/>
      </w:pPr>
      <w:r>
        <w:rPr/>
        <w:t xml:space="preserve">三、影响未来铝合金供给的因素分析 </w:t>
      </w:r>
    </w:p>
    <w:p>
      <w:pPr>
        <w:spacing w:before="75" w:after="0"/>
      </w:pPr>
      <w:r>
        <w:rPr>
          <w:b w:val="1"/>
          <w:bCs w:val="1"/>
        </w:rPr>
        <w:t xml:space="preserve">第五章 铝合金行业产品价格分析 </w:t>
      </w:r>
    </w:p>
    <w:p>
      <w:pPr>
        <w:spacing w:before="75" w:after="0"/>
      </w:pPr>
      <w:r>
        <w:rPr/>
        <w:t xml:space="preserve">第一节 中国铝合金行业产品历年价格回顾 </w:t>
      </w:r>
    </w:p>
    <w:p>
      <w:pPr>
        <w:spacing w:before="75" w:after="0"/>
      </w:pPr>
      <w:r>
        <w:rPr/>
        <w:t xml:space="preserve">第二节 中国铝合金行业产品当前市场价格 </w:t>
      </w:r>
    </w:p>
    <w:p>
      <w:pPr>
        <w:spacing w:before="75" w:after="0"/>
      </w:pPr>
      <w:r>
        <w:rPr/>
        <w:t xml:space="preserve">一、产品当前价格分析 </w:t>
      </w:r>
    </w:p>
    <w:p>
      <w:pPr>
        <w:spacing w:before="75" w:after="0"/>
      </w:pPr>
      <w:r>
        <w:rPr/>
        <w:t xml:space="preserve">二、产品未来价格预测 </w:t>
      </w:r>
    </w:p>
    <w:p>
      <w:pPr>
        <w:spacing w:before="75" w:after="0"/>
      </w:pPr>
      <w:r>
        <w:rPr/>
        <w:t xml:space="preserve">第三节 中国铝合金行业产品价格影响因素分析 </w:t>
      </w:r>
    </w:p>
    <w:p>
      <w:pPr>
        <w:spacing w:before="75" w:after="0"/>
      </w:pPr>
      <w:r>
        <w:rPr/>
        <w:t xml:space="preserve">一、全球经济形式及影响 </w:t>
      </w:r>
    </w:p>
    <w:p>
      <w:pPr>
        <w:spacing w:before="75" w:after="0"/>
      </w:pPr>
      <w:r>
        <w:rPr/>
        <w:t xml:space="preserve">二、人民币汇率变化影响 </w:t>
      </w:r>
    </w:p>
    <w:p>
      <w:pPr>
        <w:spacing w:before="75" w:after="0"/>
      </w:pPr>
      <w:r>
        <w:rPr/>
        <w:t xml:space="preserve">三、其它 </w:t>
      </w:r>
    </w:p>
    <w:p>
      <w:pPr>
        <w:spacing w:before="75" w:after="0"/>
      </w:pPr>
      <w:r>
        <w:rPr>
          <w:b w:val="1"/>
          <w:bCs w:val="1"/>
        </w:rPr>
        <w:t xml:space="preserve">第六章 铝合金主要上下游产品分析 </w:t>
      </w:r>
    </w:p>
    <w:p>
      <w:pPr>
        <w:spacing w:before="75" w:after="0"/>
      </w:pPr>
      <w:r>
        <w:rPr/>
        <w:t xml:space="preserve">第一节 铝合金上下游分析 </w:t>
      </w:r>
    </w:p>
    <w:p>
      <w:pPr>
        <w:spacing w:before="75" w:after="0"/>
      </w:pPr>
      <w:r>
        <w:rPr/>
        <w:t xml:space="preserve">一、与行业上下游之间的关联性 </w:t>
      </w:r>
    </w:p>
    <w:p>
      <w:pPr>
        <w:spacing w:before="75" w:after="0"/>
      </w:pPr>
      <w:r>
        <w:rPr/>
        <w:t xml:space="preserve">二、上游原材料供应形势分析 </w:t>
      </w:r>
    </w:p>
    <w:p>
      <w:pPr>
        <w:spacing w:before="75" w:after="0"/>
      </w:pPr>
      <w:r>
        <w:rPr/>
        <w:t xml:space="preserve">三、下游产品解析 </w:t>
      </w:r>
    </w:p>
    <w:p>
      <w:pPr>
        <w:spacing w:before="75" w:after="0"/>
      </w:pPr>
      <w:r>
        <w:rPr/>
        <w:t xml:space="preserve">第二节 铝合金行业产业链分析 </w:t>
      </w:r>
    </w:p>
    <w:p>
      <w:pPr>
        <w:spacing w:before="75" w:after="0"/>
      </w:pPr>
      <w:r>
        <w:rPr/>
        <w:t xml:space="preserve">一、行业上游影响及风险分析 </w:t>
      </w:r>
    </w:p>
    <w:p>
      <w:pPr>
        <w:spacing w:before="75" w:after="0"/>
      </w:pPr>
      <w:r>
        <w:rPr/>
        <w:t xml:space="preserve">二、行业下游风险分析及提示 </w:t>
      </w:r>
    </w:p>
    <w:p>
      <w:pPr>
        <w:spacing w:before="75" w:after="0"/>
      </w:pPr>
      <w:r>
        <w:rPr/>
        <w:t xml:space="preserve">三、关联行业风险分析及提示 </w:t>
      </w:r>
    </w:p>
    <w:p>
      <w:pPr>
        <w:spacing w:before="75" w:after="0"/>
      </w:pPr>
      <w:r>
        <w:rPr>
          <w:b w:val="1"/>
          <w:bCs w:val="1"/>
        </w:rPr>
        <w:t xml:space="preserve">第二部分 行业发展趋势</w:t>
      </w:r>
    </w:p>
    <w:p>
      <w:pPr>
        <w:spacing w:before="75" w:after="0"/>
      </w:pPr>
      <w:r>
        <w:rPr>
          <w:b w:val="1"/>
          <w:bCs w:val="1"/>
        </w:rPr>
        <w:t xml:space="preserve">第七章 2021-2026年中国铝合金行业渠道分析及策略 </w:t>
      </w:r>
    </w:p>
    <w:p>
      <w:pPr>
        <w:spacing w:before="75" w:after="0"/>
      </w:pPr>
      <w:r>
        <w:rPr/>
        <w:t xml:space="preserve">第一节 铝合金行业渠道分析 </w:t>
      </w:r>
    </w:p>
    <w:p>
      <w:pPr>
        <w:spacing w:before="75" w:after="0"/>
      </w:pPr>
      <w:r>
        <w:rPr/>
        <w:t xml:space="preserve">一、渠道形式及对比 </w:t>
      </w:r>
    </w:p>
    <w:p>
      <w:pPr>
        <w:spacing w:before="75" w:after="0"/>
      </w:pPr>
      <w:r>
        <w:rPr/>
        <w:t xml:space="preserve">二、各类渠道对铝合金行业的影响 </w:t>
      </w:r>
    </w:p>
    <w:p>
      <w:pPr>
        <w:spacing w:before="75" w:after="0"/>
      </w:pPr>
      <w:r>
        <w:rPr/>
        <w:t xml:space="preserve">三、主要铝合金企业渠道策略研究 </w:t>
      </w:r>
    </w:p>
    <w:p>
      <w:pPr>
        <w:spacing w:before="75" w:after="0"/>
      </w:pPr>
      <w:r>
        <w:rPr/>
        <w:t xml:space="preserve">四、各区域主要代理商情况 </w:t>
      </w:r>
    </w:p>
    <w:p>
      <w:pPr>
        <w:spacing w:before="75" w:after="0"/>
      </w:pPr>
      <w:r>
        <w:rPr/>
        <w:t xml:space="preserve">第二节 铝合金行业用户分析 </w:t>
      </w:r>
    </w:p>
    <w:p>
      <w:pPr>
        <w:spacing w:before="75" w:after="0"/>
      </w:pPr>
      <w:r>
        <w:rPr/>
        <w:t xml:space="preserve">一、用户需求特点分析 </w:t>
      </w:r>
    </w:p>
    <w:p>
      <w:pPr>
        <w:spacing w:before="75" w:after="0"/>
      </w:pPr>
      <w:r>
        <w:rPr/>
        <w:t xml:space="preserve">二、用户购买途径分析 </w:t>
      </w:r>
    </w:p>
    <w:p>
      <w:pPr>
        <w:spacing w:before="75" w:after="0"/>
      </w:pPr>
      <w:r>
        <w:rPr/>
        <w:t xml:space="preserve">第三节 铝合金行业营销策略分析 </w:t>
      </w:r>
    </w:p>
    <w:p>
      <w:pPr>
        <w:spacing w:before="75" w:after="0"/>
      </w:pPr>
      <w:r>
        <w:rPr/>
        <w:t xml:space="preserve">一、中国铝合金营销概况 </w:t>
      </w:r>
    </w:p>
    <w:p>
      <w:pPr>
        <w:spacing w:before="75" w:after="0"/>
      </w:pPr>
      <w:r>
        <w:rPr/>
        <w:t xml:space="preserve">二、铝合金营销策略探讨 </w:t>
      </w:r>
    </w:p>
    <w:p>
      <w:pPr>
        <w:spacing w:before="75" w:after="0"/>
      </w:pPr>
      <w:r>
        <w:rPr/>
        <w:t xml:space="preserve">三、铝合金营销发展趋势 </w:t>
      </w:r>
    </w:p>
    <w:p>
      <w:pPr>
        <w:spacing w:before="75" w:after="0"/>
      </w:pPr>
      <w:r>
        <w:rPr>
          <w:b w:val="1"/>
          <w:bCs w:val="1"/>
        </w:rPr>
        <w:t xml:space="preserve">第八章 2021-2026年中国铝合金行业主要指标监测分析 </w:t>
      </w:r>
    </w:p>
    <w:p>
      <w:pPr>
        <w:spacing w:before="75" w:after="0"/>
      </w:pPr>
      <w:r>
        <w:rPr/>
        <w:t xml:space="preserve">第一节 2021-2026年中国铝合金产业工业总产值分析 </w:t>
      </w:r>
    </w:p>
    <w:p>
      <w:pPr>
        <w:spacing w:before="75" w:after="0"/>
      </w:pPr>
      <w:r>
        <w:rPr/>
        <w:t xml:space="preserve">一、2021-2026年中国铝合金产业工业总产值分析 </w:t>
      </w:r>
    </w:p>
    <w:p>
      <w:pPr>
        <w:spacing w:before="75" w:after="0"/>
      </w:pPr>
      <w:r>
        <w:rPr/>
        <w:t xml:space="preserve">二、不同规模企业工业总产值分析 </w:t>
      </w:r>
    </w:p>
    <w:p>
      <w:pPr>
        <w:spacing w:before="75" w:after="0"/>
      </w:pPr>
      <w:r>
        <w:rPr/>
        <w:t xml:space="preserve">三、不同所有制企业工业总产值比较 </w:t>
      </w:r>
    </w:p>
    <w:p>
      <w:pPr>
        <w:spacing w:before="75" w:after="0"/>
      </w:pPr>
      <w:r>
        <w:rPr/>
        <w:t xml:space="preserve">第二节 2021-2026年中国铝合金产业主营业务收入分析 </w:t>
      </w:r>
    </w:p>
    <w:p>
      <w:pPr>
        <w:spacing w:before="75" w:after="0"/>
      </w:pPr>
      <w:r>
        <w:rPr/>
        <w:t xml:space="preserve">一、2021-2026年中国铝合金产业主营业务收入分析 </w:t>
      </w:r>
    </w:p>
    <w:p>
      <w:pPr>
        <w:spacing w:before="75" w:after="0"/>
      </w:pPr>
      <w:r>
        <w:rPr/>
        <w:t xml:space="preserve">二、不同规模企业主营业务收入分析 </w:t>
      </w:r>
    </w:p>
    <w:p>
      <w:pPr>
        <w:spacing w:before="75" w:after="0"/>
      </w:pPr>
      <w:r>
        <w:rPr/>
        <w:t xml:space="preserve">三、不同所有制企业主营业务收入比较 </w:t>
      </w:r>
    </w:p>
    <w:p>
      <w:pPr>
        <w:spacing w:before="75" w:after="0"/>
      </w:pPr>
      <w:r>
        <w:rPr/>
        <w:t xml:space="preserve">第三节 2021-2026年中国铝合金产业产品成本费用分析 </w:t>
      </w:r>
    </w:p>
    <w:p>
      <w:pPr>
        <w:spacing w:before="75" w:after="0"/>
      </w:pPr>
      <w:r>
        <w:rPr/>
        <w:t xml:space="preserve">一、2021-2026年中国铝合金产业销售成本分析 </w:t>
      </w:r>
    </w:p>
    <w:p>
      <w:pPr>
        <w:spacing w:before="75" w:after="0"/>
      </w:pPr>
      <w:r>
        <w:rPr/>
        <w:t xml:space="preserve">二、不同规模企业销售成本比较分析 </w:t>
      </w:r>
    </w:p>
    <w:p>
      <w:pPr>
        <w:spacing w:before="75" w:after="0"/>
      </w:pPr>
      <w:r>
        <w:rPr/>
        <w:t xml:space="preserve">三、不同所有制企业销售成本比较分析 </w:t>
      </w:r>
    </w:p>
    <w:p>
      <w:pPr>
        <w:spacing w:before="75" w:after="0"/>
      </w:pPr>
      <w:r>
        <w:rPr/>
        <w:t xml:space="preserve">第四节 2021-2026年中国铝合金产业利润总额分析 </w:t>
      </w:r>
    </w:p>
    <w:p>
      <w:pPr>
        <w:spacing w:before="75" w:after="0"/>
      </w:pPr>
      <w:r>
        <w:rPr/>
        <w:t xml:space="preserve">一、2021-2026年中国铝合金产业利润总额分析 </w:t>
      </w:r>
    </w:p>
    <w:p>
      <w:pPr>
        <w:spacing w:before="75" w:after="0"/>
      </w:pPr>
      <w:r>
        <w:rPr/>
        <w:t xml:space="preserve">二、不同规模企业利润总额比较分析 </w:t>
      </w:r>
    </w:p>
    <w:p>
      <w:pPr>
        <w:spacing w:before="75" w:after="0"/>
      </w:pPr>
      <w:r>
        <w:rPr/>
        <w:t xml:space="preserve">三、不同所有制企业利润总额比较分析 </w:t>
      </w:r>
    </w:p>
    <w:p>
      <w:pPr>
        <w:spacing w:before="75" w:after="0"/>
      </w:pPr>
      <w:r>
        <w:rPr/>
        <w:t xml:space="preserve">第五节 2021-2026年中国铝合金产业资产负债分析 </w:t>
      </w:r>
    </w:p>
    <w:p>
      <w:pPr>
        <w:spacing w:before="75" w:after="0"/>
      </w:pPr>
      <w:r>
        <w:rPr/>
        <w:t xml:space="preserve">一、2021-2026年中国铝合金产业资产负债分析 </w:t>
      </w:r>
    </w:p>
    <w:p>
      <w:pPr>
        <w:spacing w:before="75" w:after="0"/>
      </w:pPr>
      <w:r>
        <w:rPr/>
        <w:t xml:space="preserve">二、不同规模企业资产负债比较分析 </w:t>
      </w:r>
    </w:p>
    <w:p>
      <w:pPr>
        <w:spacing w:before="75" w:after="0"/>
      </w:pPr>
      <w:r>
        <w:rPr/>
        <w:t xml:space="preserve">三、不同所有制企业资产负债比较分析 </w:t>
      </w:r>
    </w:p>
    <w:p>
      <w:pPr>
        <w:spacing w:before="75" w:after="0"/>
      </w:pPr>
      <w:r>
        <w:rPr/>
        <w:t xml:space="preserve">第六节 2021-2026年中国铝合金行业财务指标分析 </w:t>
      </w:r>
    </w:p>
    <w:p>
      <w:pPr>
        <w:spacing w:before="75" w:after="0"/>
      </w:pPr>
      <w:r>
        <w:rPr/>
        <w:t xml:space="preserve">一、行业盈利能力分析 </w:t>
      </w:r>
    </w:p>
    <w:p>
      <w:pPr>
        <w:spacing w:before="75" w:after="0"/>
      </w:pPr>
      <w:r>
        <w:rPr/>
        <w:t xml:space="preserve">二、行业偿债能力分析 </w:t>
      </w:r>
    </w:p>
    <w:p>
      <w:pPr>
        <w:spacing w:before="75" w:after="0"/>
      </w:pPr>
      <w:r>
        <w:rPr/>
        <w:t xml:space="preserve">三、行业营运能力分析 </w:t>
      </w:r>
    </w:p>
    <w:p>
      <w:pPr>
        <w:spacing w:before="75" w:after="0"/>
      </w:pPr>
      <w:r>
        <w:rPr/>
        <w:t xml:space="preserve">四、行业发展能力分析 </w:t>
      </w:r>
    </w:p>
    <w:p>
      <w:pPr>
        <w:spacing w:before="75" w:after="0"/>
      </w:pPr>
      <w:r>
        <w:rPr>
          <w:b w:val="1"/>
          <w:bCs w:val="1"/>
        </w:rPr>
        <w:t xml:space="preserve">第九章 中国铝合金行业区域市场分析 </w:t>
      </w:r>
    </w:p>
    <w:p>
      <w:pPr>
        <w:spacing w:before="75" w:after="0"/>
      </w:pPr>
      <w:r>
        <w:rPr/>
        <w:t xml:space="preserve">第一节 华北地区铝合金行业分析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第二节 东北地区铝合金行业分析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第三节 华东地区铝合金行业分析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第四节 华南地区铝合金行业分析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第五节 华中地区铝合金行业分析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第六节 西南地区铝合金行业分析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t xml:space="preserve">第七节 西北地区铝合金行业分析 </w:t>
      </w:r>
    </w:p>
    <w:p>
      <w:pPr>
        <w:spacing w:before="75" w:after="0"/>
      </w:pPr>
      <w:r>
        <w:rPr/>
        <w:t xml:space="preserve">一、2021-2026年行业发展现状分析 </w:t>
      </w:r>
    </w:p>
    <w:p>
      <w:pPr>
        <w:spacing w:before="75" w:after="0"/>
      </w:pPr>
      <w:r>
        <w:rPr/>
        <w:t xml:space="preserve">二、2021-2026年市场规模情况分析 </w:t>
      </w:r>
    </w:p>
    <w:p>
      <w:pPr>
        <w:spacing w:before="75" w:after="0"/>
      </w:pPr>
      <w:r>
        <w:rPr/>
        <w:t xml:space="preserve">三、2026-2031年市场需求情况分析 </w:t>
      </w:r>
    </w:p>
    <w:p>
      <w:pPr>
        <w:spacing w:before="75" w:after="0"/>
      </w:pPr>
      <w:r>
        <w:rPr/>
        <w:t xml:space="preserve">四、2026-2031年行业发展前景预测 </w:t>
      </w:r>
    </w:p>
    <w:p>
      <w:pPr>
        <w:spacing w:before="75" w:after="0"/>
      </w:pPr>
      <w:r>
        <w:rPr/>
        <w:t xml:space="preserve">五、2026-2031年行业投资风险预测 </w:t>
      </w:r>
    </w:p>
    <w:p>
      <w:pPr>
        <w:spacing w:before="75" w:after="0"/>
      </w:pPr>
      <w:r>
        <w:rPr>
          <w:b w:val="1"/>
          <w:bCs w:val="1"/>
        </w:rPr>
        <w:t xml:space="preserve">第十章 公司对铝合金行业竞争格局分析 </w:t>
      </w:r>
    </w:p>
    <w:p>
      <w:pPr>
        <w:spacing w:before="75" w:after="0"/>
      </w:pPr>
      <w:r>
        <w:rPr/>
        <w:t xml:space="preserve">第一节 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 </w:t>
      </w:r>
    </w:p>
    <w:p>
      <w:pPr>
        <w:spacing w:before="75" w:after="0"/>
      </w:pPr>
      <w:r>
        <w:rPr/>
        <w:t xml:space="preserve">五、客户议价能力、 </w:t>
      </w:r>
    </w:p>
    <w:p>
      <w:pPr>
        <w:spacing w:before="75" w:after="0"/>
      </w:pPr>
      <w:r>
        <w:rPr/>
        <w:t xml:space="preserve">第二节 行业集中度分析 </w:t>
      </w:r>
    </w:p>
    <w:p>
      <w:pPr>
        <w:spacing w:before="75" w:after="0"/>
      </w:pPr>
      <w:r>
        <w:rPr/>
        <w:t xml:space="preserve">一、市场集中度分析 </w:t>
      </w:r>
    </w:p>
    <w:p>
      <w:pPr>
        <w:spacing w:before="75" w:after="0"/>
      </w:pPr>
      <w:r>
        <w:rPr/>
        <w:t xml:space="preserve">二、企业集中度分析 </w:t>
      </w:r>
    </w:p>
    <w:p>
      <w:pPr>
        <w:spacing w:before="75" w:after="0"/>
      </w:pPr>
      <w:r>
        <w:rPr/>
        <w:t xml:space="preserve">三、区域集中度分析 </w:t>
      </w:r>
    </w:p>
    <w:p>
      <w:pPr>
        <w:spacing w:before="75" w:after="0"/>
      </w:pPr>
      <w:r>
        <w:rPr/>
        <w:t xml:space="preserve">第三节 行业国际竞争力比较 </w:t>
      </w:r>
    </w:p>
    <w:p>
      <w:pPr>
        <w:spacing w:before="75" w:after="0"/>
      </w:pPr>
      <w:r>
        <w:rPr/>
        <w:t xml:space="preserve">一、生产要素 </w:t>
      </w:r>
    </w:p>
    <w:p>
      <w:pPr>
        <w:spacing w:before="75" w:after="0"/>
      </w:pPr>
      <w:r>
        <w:rPr/>
        <w:t xml:space="preserve">二、需求条件 </w:t>
      </w:r>
    </w:p>
    <w:p>
      <w:pPr>
        <w:spacing w:before="75" w:after="0"/>
      </w:pPr>
      <w:r>
        <w:rPr/>
        <w:t xml:space="preserve">三、支援与相关产业 </w:t>
      </w:r>
    </w:p>
    <w:p>
      <w:pPr>
        <w:spacing w:before="75" w:after="0"/>
      </w:pPr>
      <w:r>
        <w:rPr/>
        <w:t xml:space="preserve">四、企业战略、结构与竞争状态 </w:t>
      </w:r>
    </w:p>
    <w:p>
      <w:pPr>
        <w:spacing w:before="75" w:after="0"/>
      </w:pPr>
      <w:r>
        <w:rPr/>
        <w:t xml:space="preserve">五、政府的作用 </w:t>
      </w:r>
    </w:p>
    <w:p>
      <w:pPr>
        <w:spacing w:before="75" w:after="0"/>
      </w:pPr>
      <w:r>
        <w:rPr/>
        <w:t xml:space="preserve">第四节 2021-2026年铝合金行业竞争格局分析 </w:t>
      </w:r>
    </w:p>
    <w:p>
      <w:pPr>
        <w:spacing w:before="75" w:after="0"/>
      </w:pPr>
      <w:r>
        <w:rPr/>
        <w:t xml:space="preserve">一、2021-2026年国内外铝合金竞争分析 </w:t>
      </w:r>
    </w:p>
    <w:p>
      <w:pPr>
        <w:spacing w:before="75" w:after="0"/>
      </w:pPr>
      <w:r>
        <w:rPr/>
        <w:t xml:space="preserve">二、2021-2026年我国铝合金市场竞争分析 </w:t>
      </w:r>
    </w:p>
    <w:p>
      <w:pPr>
        <w:spacing w:before="75" w:after="0"/>
      </w:pPr>
      <w:r>
        <w:rPr/>
        <w:t xml:space="preserve">三、2026-2031年国内主要铝合金企业动向 </w:t>
      </w:r>
    </w:p>
    <w:p>
      <w:pPr>
        <w:spacing w:before="75" w:after="0"/>
      </w:pPr>
      <w:r>
        <w:rPr>
          <w:b w:val="1"/>
          <w:bCs w:val="1"/>
        </w:rPr>
        <w:t xml:space="preserve">第十一章 铝合金企业竞争策略分析 </w:t>
      </w:r>
    </w:p>
    <w:p>
      <w:pPr>
        <w:spacing w:before="75" w:after="0"/>
      </w:pPr>
      <w:r>
        <w:rPr/>
        <w:t xml:space="preserve">第一节 铝合金市场竞争策略分析 </w:t>
      </w:r>
    </w:p>
    <w:p>
      <w:pPr>
        <w:spacing w:before="75" w:after="0"/>
      </w:pPr>
      <w:r>
        <w:rPr/>
        <w:t xml:space="preserve">一、2021-2026年铝合金市场增长潜力分析 </w:t>
      </w:r>
    </w:p>
    <w:p>
      <w:pPr>
        <w:spacing w:before="75" w:after="0"/>
      </w:pPr>
      <w:r>
        <w:rPr/>
        <w:t xml:space="preserve">二、2021-2026年铝合金主要潜力品种分析 </w:t>
      </w:r>
    </w:p>
    <w:p>
      <w:pPr>
        <w:spacing w:before="75" w:after="0"/>
      </w:pPr>
      <w:r>
        <w:rPr/>
        <w:t xml:space="preserve">三、现有铝合金产品竞争策略分析 </w:t>
      </w:r>
    </w:p>
    <w:p>
      <w:pPr>
        <w:spacing w:before="75" w:after="0"/>
      </w:pPr>
      <w:r>
        <w:rPr/>
        <w:t xml:space="preserve">四、潜力铝合金品种竞争策略选择 </w:t>
      </w:r>
    </w:p>
    <w:p>
      <w:pPr>
        <w:spacing w:before="75" w:after="0"/>
      </w:pPr>
      <w:r>
        <w:rPr/>
        <w:t xml:space="preserve">五、典型企业产品竞争策略分析 </w:t>
      </w:r>
    </w:p>
    <w:p>
      <w:pPr>
        <w:spacing w:before="75" w:after="0"/>
      </w:pPr>
      <w:r>
        <w:rPr/>
        <w:t xml:space="preserve">第二节 铝合金企业竞争策略分析 </w:t>
      </w:r>
    </w:p>
    <w:p>
      <w:pPr>
        <w:spacing w:before="75" w:after="0"/>
      </w:pPr>
      <w:r>
        <w:rPr/>
        <w:t xml:space="preserve">第三节 铝合金行业产品定位及市场推广策略分析 </w:t>
      </w:r>
    </w:p>
    <w:p>
      <w:pPr>
        <w:spacing w:before="75" w:after="0"/>
      </w:pPr>
      <w:r>
        <w:rPr/>
        <w:t xml:space="preserve">一、铝合金行业产品市场定位 </w:t>
      </w:r>
    </w:p>
    <w:p>
      <w:pPr>
        <w:spacing w:before="75" w:after="0"/>
      </w:pPr>
      <w:r>
        <w:rPr/>
        <w:t xml:space="preserve">二、铝合金行业广告推广策略 </w:t>
      </w:r>
    </w:p>
    <w:p>
      <w:pPr>
        <w:spacing w:before="75" w:after="0"/>
      </w:pPr>
      <w:r>
        <w:rPr/>
        <w:t xml:space="preserve">三、铝合金行业产品促销策略 </w:t>
      </w:r>
    </w:p>
    <w:p>
      <w:pPr>
        <w:spacing w:before="75" w:after="0"/>
      </w:pPr>
      <w:r>
        <w:rPr/>
        <w:t xml:space="preserve">四、铝合金行业招商加盟策略 </w:t>
      </w:r>
    </w:p>
    <w:p>
      <w:pPr>
        <w:spacing w:before="75" w:after="0"/>
      </w:pPr>
      <w:r>
        <w:rPr/>
        <w:t xml:space="preserve">五、铝合金行业网络推广策略 </w:t>
      </w:r>
    </w:p>
    <w:p>
      <w:pPr>
        <w:spacing w:before="75" w:after="0"/>
      </w:pPr>
      <w:r>
        <w:rPr>
          <w:b w:val="1"/>
          <w:bCs w:val="1"/>
        </w:rPr>
        <w:t xml:space="preserve">第十二章 铝合金企业竞争分析 </w:t>
      </w:r>
    </w:p>
    <w:p>
      <w:pPr>
        <w:spacing w:before="75" w:after="0"/>
      </w:pPr>
      <w:r>
        <w:rPr/>
        <w:t xml:space="preserve">第一节 焦作万方铝业股份有限公司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第二节 江苏常铝铝业集团股份有限公司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第三节 吉林利源精制股份有限公司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第四节 山东南山实业股份有限公司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第五节 云南铝业股份有限公司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第六节 广东东阳光科技控股股份有限公司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第七节 新疆众和股份有限公司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第八节 福建省闽发铝业股份有限公司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第九节 宁波富邦精业集团股份有限公司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t xml:space="preserve">第十节 河南中孚实业股份有限公司 </w:t>
      </w:r>
    </w:p>
    <w:p>
      <w:pPr>
        <w:spacing w:before="75" w:after="0"/>
      </w:pPr>
      <w:r>
        <w:rPr/>
        <w:t xml:space="preserve">一、企业基本情况 </w:t>
      </w:r>
    </w:p>
    <w:p>
      <w:pPr>
        <w:spacing w:before="75" w:after="0"/>
      </w:pPr>
      <w:r>
        <w:rPr/>
        <w:t xml:space="preserve">二、企业销售收入及盈利水平分析 </w:t>
      </w:r>
    </w:p>
    <w:p>
      <w:pPr>
        <w:spacing w:before="75" w:after="0"/>
      </w:pPr>
      <w:r>
        <w:rPr/>
        <w:t xml:space="preserve">三、企业资产及负债情况分析 </w:t>
      </w:r>
    </w:p>
    <w:p>
      <w:pPr>
        <w:spacing w:before="75" w:after="0"/>
      </w:pPr>
      <w:r>
        <w:rPr/>
        <w:t xml:space="preserve">四、企业成本费用情况 </w:t>
      </w:r>
    </w:p>
    <w:p>
      <w:pPr>
        <w:spacing w:before="75" w:after="0"/>
      </w:pPr>
      <w:r>
        <w:rPr>
          <w:b w:val="1"/>
          <w:bCs w:val="1"/>
        </w:rPr>
        <w:t xml:space="preserve">第十三章 铝合金行业投资战略研究 </w:t>
      </w:r>
    </w:p>
    <w:p>
      <w:pPr>
        <w:spacing w:before="75" w:after="0"/>
      </w:pPr>
      <w:r>
        <w:rPr/>
        <w:t xml:space="preserve">第一节 铝合金行业发展战略研究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六、竞争战略规划 </w:t>
      </w:r>
    </w:p>
    <w:p>
      <w:pPr>
        <w:spacing w:before="75" w:after="0"/>
      </w:pPr>
      <w:r>
        <w:rPr/>
        <w:t xml:space="preserve">第二节 对我国铝合金品牌的战略思考 </w:t>
      </w:r>
    </w:p>
    <w:p>
      <w:pPr>
        <w:spacing w:before="75" w:after="0"/>
      </w:pPr>
      <w:r>
        <w:rPr/>
        <w:t xml:space="preserve">一、企业品牌的重要性 </w:t>
      </w:r>
    </w:p>
    <w:p>
      <w:pPr>
        <w:spacing w:before="75" w:after="0"/>
      </w:pPr>
      <w:r>
        <w:rPr/>
        <w:t xml:space="preserve">二、铝合金实施品牌战略的意义 </w:t>
      </w:r>
    </w:p>
    <w:p>
      <w:pPr>
        <w:spacing w:before="75" w:after="0"/>
      </w:pPr>
      <w:r>
        <w:rPr/>
        <w:t xml:space="preserve">三、铝合金企业品牌的现状分析 </w:t>
      </w:r>
    </w:p>
    <w:p>
      <w:pPr>
        <w:spacing w:before="75" w:after="0"/>
      </w:pPr>
      <w:r>
        <w:rPr/>
        <w:t xml:space="preserve">四、我国铝合金企业的品牌战略 </w:t>
      </w:r>
    </w:p>
    <w:p>
      <w:pPr>
        <w:spacing w:before="75" w:after="0"/>
      </w:pPr>
      <w:r>
        <w:rPr/>
        <w:t xml:space="preserve">五、铝合金品牌战略管理的策略 </w:t>
      </w:r>
    </w:p>
    <w:p>
      <w:pPr>
        <w:spacing w:before="75" w:after="0"/>
      </w:pPr>
      <w:r>
        <w:rPr/>
        <w:t xml:space="preserve">第三节 铝合金行业投资战略研究 </w:t>
      </w:r>
    </w:p>
    <w:p>
      <w:pPr>
        <w:spacing w:before="75" w:after="0"/>
      </w:pPr>
      <w:r>
        <w:rPr>
          <w:b w:val="1"/>
          <w:bCs w:val="1"/>
        </w:rPr>
        <w:t xml:space="preserve">图表目录</w:t>
      </w:r>
    </w:p>
    <w:p>
      <w:pPr>
        <w:spacing w:before="75" w:after="0"/>
      </w:pPr>
      <w:r>
        <w:rPr/>
        <w:t xml:space="preserve">图表：2021-2026年国内生产总值及其增长率 </w:t>
      </w:r>
    </w:p>
    <w:p>
      <w:pPr>
        <w:spacing w:before="75" w:after="0"/>
      </w:pPr>
      <w:r>
        <w:rPr/>
        <w:t xml:space="preserve">图表：2021-2026年国内固定资产投资(不含农户)及其增长率 </w:t>
      </w:r>
    </w:p>
    <w:p>
      <w:pPr>
        <w:spacing w:before="75" w:after="0"/>
      </w:pPr>
      <w:r>
        <w:rPr/>
        <w:t xml:space="preserve">图表：2021-2026年国内社会消费品零售总额及其变动情况 </w:t>
      </w:r>
    </w:p>
    <w:p>
      <w:pPr>
        <w:spacing w:before="75" w:after="0"/>
      </w:pPr>
      <w:r>
        <w:rPr/>
        <w:t xml:space="preserve">图表：铝合金行业主要政策 </w:t>
      </w:r>
    </w:p>
    <w:p>
      <w:pPr>
        <w:spacing w:before="75" w:after="0"/>
      </w:pPr>
      <w:r>
        <w:rPr/>
        <w:t xml:space="preserve">图表：2021-2026年全国人口数及自然增长率 </w:t>
      </w:r>
    </w:p>
    <w:p>
      <w:pPr>
        <w:spacing w:before="75" w:after="0"/>
      </w:pPr>
      <w:r>
        <w:rPr/>
        <w:t xml:space="preserve">图表：2021-2026年国内人口年龄结构 </w:t>
      </w:r>
    </w:p>
    <w:p>
      <w:pPr>
        <w:spacing w:before="75" w:after="0"/>
      </w:pPr>
      <w:r>
        <w:rPr/>
        <w:t xml:space="preserve">图表：国内65岁及以上老龄人口占比现状及未来预测 </w:t>
      </w:r>
    </w:p>
    <w:p>
      <w:pPr>
        <w:spacing w:before="75" w:after="0"/>
      </w:pPr>
      <w:r>
        <w:rPr/>
        <w:t xml:space="preserve">图表：2021-2026年国内人均可支配收入和人均可支配支出 </w:t>
      </w:r>
    </w:p>
    <w:p>
      <w:pPr>
        <w:spacing w:before="75" w:after="0"/>
      </w:pPr>
      <w:r>
        <w:rPr/>
        <w:t xml:space="preserve">图表：2021-2026年国内居民消费支出结构 </w:t>
      </w:r>
    </w:p>
    <w:p>
      <w:pPr>
        <w:spacing w:before="75" w:after="0"/>
      </w:pPr>
      <w:r>
        <w:rPr/>
        <w:t xml:space="preserve">图表：2021-2026年铝合金行业市场规模分析 </w:t>
      </w:r>
    </w:p>
    <w:p>
      <w:pPr>
        <w:spacing w:before="75" w:after="0"/>
      </w:pPr>
      <w:r>
        <w:rPr/>
        <w:t xml:space="preserve">图表：2021-2026年铝合金整体供给情况分析 </w:t>
      </w:r>
    </w:p>
    <w:p>
      <w:pPr>
        <w:spacing w:before="75" w:after="0"/>
      </w:pPr>
      <w:r>
        <w:rPr/>
        <w:t xml:space="preserve">图表：铝工业产业链结构 </w:t>
      </w:r>
    </w:p>
    <w:p>
      <w:pPr>
        <w:spacing w:before="75" w:after="0"/>
      </w:pPr>
      <w:r>
        <w:rPr/>
        <w:t xml:space="preserve">图表：2021-2026年铝合金行业工业总产值规模(单位：亿元) </w:t>
      </w:r>
    </w:p>
    <w:p>
      <w:pPr>
        <w:spacing w:before="75" w:after="0"/>
      </w:pPr>
      <w:r>
        <w:rPr/>
        <w:t xml:space="preserve">图表：不同规模铝合金企业工业总产值占比情况(单位：%) </w:t>
      </w:r>
    </w:p>
    <w:p>
      <w:pPr>
        <w:spacing w:before="75" w:after="0"/>
      </w:pPr>
      <w:r>
        <w:rPr/>
        <w:t xml:space="preserve">图表：不同所有制铝合金企业工业总产值占比情况(单位：%) </w:t>
      </w:r>
    </w:p>
    <w:p>
      <w:pPr>
        <w:spacing w:before="75" w:after="0"/>
      </w:pPr>
      <w:r>
        <w:rPr/>
        <w:t xml:space="preserve">图表：2021-2026年铝合金行业营收规模(单位：亿元) </w:t>
      </w:r>
    </w:p>
    <w:p>
      <w:pPr>
        <w:spacing w:before="75" w:after="0"/>
      </w:pPr>
      <w:r>
        <w:rPr/>
        <w:t xml:space="preserve">图表：不同规模铝合金企业营收规模占比情况(单位：%) </w:t>
      </w:r>
    </w:p>
    <w:p>
      <w:pPr>
        <w:spacing w:before="75" w:after="0"/>
      </w:pPr>
      <w:r>
        <w:rPr/>
        <w:t xml:space="preserve">图表：不同所有制铝合金企业营收规模占比情况(单位：%) </w:t>
      </w:r>
    </w:p>
    <w:p>
      <w:pPr>
        <w:spacing w:before="75" w:after="0"/>
      </w:pPr>
      <w:r>
        <w:rPr/>
        <w:t xml:space="preserve">图表：不同规模铝合金企业销售成本占比情况(单位：%) </w:t>
      </w:r>
    </w:p>
    <w:p>
      <w:pPr>
        <w:spacing w:before="75" w:after="0"/>
      </w:pPr>
      <w:r>
        <w:rPr/>
        <w:t xml:space="preserve">图表：不同所有制铝合金企业销售成本占比情况(单位：%) </w:t>
      </w:r>
    </w:p>
    <w:p>
      <w:pPr>
        <w:spacing w:before="75" w:after="0"/>
      </w:pPr>
      <w:r>
        <w:rPr/>
        <w:t xml:space="preserve">图表：2021-2026年铝合金行业利润规模(单位：亿元) </w:t>
      </w:r>
    </w:p>
    <w:p>
      <w:pPr>
        <w:spacing w:before="75" w:after="0"/>
      </w:pPr>
      <w:r>
        <w:rPr/>
        <w:t xml:space="preserve">图表：不同规模铝合金企业利润规模占比情况(单位：%) </w:t>
      </w:r>
    </w:p>
    <w:p>
      <w:pPr>
        <w:spacing w:before="75" w:after="0"/>
      </w:pPr>
      <w:r>
        <w:rPr/>
        <w:t xml:space="preserve">图表：不同所有制铝合金企业利润规模占比情况(单位：%) </w:t>
      </w:r>
    </w:p>
    <w:p>
      <w:pPr>
        <w:spacing w:before="75" w:after="0"/>
      </w:pPr>
      <w:r>
        <w:rPr/>
        <w:t xml:space="preserve">图表：2021-2026年铝合金行业资产负债率 </w:t>
      </w:r>
    </w:p>
    <w:p>
      <w:pPr>
        <w:spacing w:before="75" w:after="0"/>
      </w:pPr>
      <w:r>
        <w:rPr/>
        <w:t xml:space="preserve">图表：不同规模企业资产负债率比较分析 </w:t>
      </w:r>
    </w:p>
    <w:p>
      <w:pPr>
        <w:spacing w:before="75" w:after="0"/>
      </w:pPr>
      <w:r>
        <w:rPr/>
        <w:t xml:space="preserve">图表：不同所有制企业资产负债率比较分析 </w:t>
      </w:r>
    </w:p>
    <w:p>
      <w:pPr>
        <w:spacing w:before="75" w:after="0"/>
      </w:pPr>
      <w:r>
        <w:rPr/>
        <w:t xml:space="preserve">图表：2021-2026年铝合金行业盈利能力指标 </w:t>
      </w:r>
    </w:p>
    <w:p>
      <w:pPr>
        <w:spacing w:before="75" w:after="0"/>
      </w:pPr>
      <w:r>
        <w:rPr/>
        <w:t xml:space="preserve">图表：2021-2026年铝合金行业偿债能力指标 </w:t>
      </w:r>
    </w:p>
    <w:p>
      <w:pPr>
        <w:spacing w:before="75" w:after="0"/>
      </w:pPr>
      <w:r>
        <w:rPr/>
        <w:t xml:space="preserve">图表：2021-2026年铝合金行业营运能力指标 </w:t>
      </w:r>
    </w:p>
    <w:p>
      <w:pPr>
        <w:spacing w:before="75" w:after="0"/>
      </w:pPr>
      <w:r>
        <w:rPr/>
        <w:t xml:space="preserve">图表：2021-2026年铝合金行业经济指标分析 </w:t>
      </w:r>
    </w:p>
    <w:p>
      <w:pPr>
        <w:spacing w:before="75" w:after="0"/>
      </w:pPr>
      <w:r>
        <w:rPr/>
        <w:t xml:space="preserve">图表：2021-2026年华北地区市场规模情况分析 </w:t>
      </w:r>
    </w:p>
    <w:p>
      <w:pPr>
        <w:spacing w:before="75" w:after="0"/>
      </w:pPr>
      <w:r>
        <w:rPr/>
        <w:t xml:space="preserve">图表：2026-2031年华北地区市场需求规模情况分析 </w:t>
      </w:r>
    </w:p>
    <w:p>
      <w:pPr>
        <w:spacing w:before="75" w:after="0"/>
      </w:pPr>
      <w:r>
        <w:rPr/>
        <w:t xml:space="preserve">图表：2021-2026年东北地区市场规模情况分析 </w:t>
      </w:r>
    </w:p>
    <w:p>
      <w:pPr>
        <w:spacing w:before="75" w:after="0"/>
      </w:pPr>
      <w:r>
        <w:rPr/>
        <w:t xml:space="preserve">图表：2026-2031年东北地区市场需求规模情况分析 </w:t>
      </w:r>
    </w:p>
    <w:p>
      <w:pPr>
        <w:spacing w:before="75" w:after="0"/>
      </w:pPr>
      <w:r>
        <w:rPr/>
        <w:t xml:space="preserve">图表：2021-2026年华东地区市场规模情况分析 </w:t>
      </w:r>
    </w:p>
    <w:p>
      <w:pPr>
        <w:spacing w:before="75" w:after="0"/>
      </w:pPr>
      <w:r>
        <w:rPr/>
        <w:t xml:space="preserve">图表：2026-2031年华东地区市场需求规模情况分析 </w:t>
      </w:r>
    </w:p>
    <w:p>
      <w:pPr>
        <w:spacing w:before="75" w:after="0"/>
      </w:pPr>
      <w:r>
        <w:rPr/>
        <w:t xml:space="preserve">图表：2021-2026年华南地区市场规模情况分析 </w:t>
      </w:r>
    </w:p>
    <w:p>
      <w:pPr>
        <w:spacing w:before="75" w:after="0"/>
      </w:pPr>
      <w:r>
        <w:rPr/>
        <w:t xml:space="preserve">图表：2026-2031年华南地区市场需求规模情况分析 </w:t>
      </w:r>
    </w:p>
    <w:p>
      <w:pPr>
        <w:spacing w:before="75" w:after="0"/>
      </w:pPr>
      <w:r>
        <w:rPr/>
        <w:t xml:space="preserve">图表：2021-2026年华中地区市场规模情况分析 </w:t>
      </w:r>
    </w:p>
    <w:p>
      <w:pPr>
        <w:spacing w:before="75" w:after="0"/>
      </w:pPr>
      <w:r>
        <w:rPr/>
        <w:t xml:space="preserve">图表：2026-2031年华中地区市场需求情况分析 </w:t>
      </w:r>
    </w:p>
    <w:p>
      <w:pPr>
        <w:spacing w:before="75" w:after="0"/>
      </w:pPr>
      <w:r>
        <w:rPr/>
        <w:t xml:space="preserve">图表：2021-2026年西南地区市场规模情况分析 </w:t>
      </w:r>
    </w:p>
    <w:p>
      <w:pPr>
        <w:spacing w:before="75" w:after="0"/>
      </w:pPr>
      <w:r>
        <w:rPr/>
        <w:t xml:space="preserve">图表：2026-2031年西南地区市场需求情况分析 </w:t>
      </w:r>
    </w:p>
    <w:p>
      <w:pPr>
        <w:spacing w:before="75" w:after="0"/>
      </w:pPr>
      <w:r>
        <w:rPr/>
        <w:t xml:space="preserve">图表：2021-2026年西北地区市场规模情况分析 </w:t>
      </w:r>
    </w:p>
    <w:p>
      <w:pPr>
        <w:spacing w:before="75" w:after="0"/>
      </w:pPr>
      <w:r>
        <w:rPr/>
        <w:t xml:space="preserve">图表：2026-2031年西北地区市场需求情况分析 </w:t>
      </w:r>
    </w:p>
    <w:p>
      <w:pPr>
        <w:spacing w:before="75" w:after="0"/>
      </w:pPr>
      <w:r>
        <w:rPr/>
        <w:t xml:space="preserve">图表：2021-2026年焦作万方铝业股份有限公司销售收入及盈利水平分析 </w:t>
      </w:r>
    </w:p>
    <w:p>
      <w:pPr>
        <w:spacing w:before="75" w:after="0"/>
      </w:pPr>
      <w:r>
        <w:rPr/>
        <w:t xml:space="preserve">图表：2021-2026年焦作万方铝业股份有限公司资产及负债情况分析 </w:t>
      </w:r>
    </w:p>
    <w:p>
      <w:pPr>
        <w:spacing w:before="75" w:after="0"/>
      </w:pPr>
      <w:r>
        <w:rPr/>
        <w:t xml:space="preserve">图表：2021-2026年焦作万方铝业股份有限公司成本费用情况 </w:t>
      </w:r>
    </w:p>
    <w:p>
      <w:pPr>
        <w:spacing w:before="75" w:after="0"/>
      </w:pPr>
      <w:r>
        <w:rPr/>
        <w:t xml:space="preserve">图表：2021-2026年苏常铝铝业集团股份有限公司销售收入及盈利水平分析 </w:t>
      </w:r>
    </w:p>
    <w:p>
      <w:pPr>
        <w:spacing w:before="75" w:after="0"/>
      </w:pPr>
      <w:r>
        <w:rPr/>
        <w:t xml:space="preserve">图表：2021-2026年苏常铝铝业集团股份有限公司资产及负债情况分析 </w:t>
      </w:r>
    </w:p>
    <w:p>
      <w:pPr>
        <w:spacing w:before="75" w:after="0"/>
      </w:pPr>
      <w:r>
        <w:rPr/>
        <w:t xml:space="preserve">图表：2021-2026年苏常铝铝业集团股份有限公司成本费用情况 </w:t>
      </w:r>
    </w:p>
    <w:p>
      <w:pPr>
        <w:spacing w:before="75" w:after="0"/>
      </w:pPr>
      <w:r>
        <w:rPr/>
        <w:t xml:space="preserve">图表：2021-2026年吉林利源精制股份有限公司销售收入及盈利水平分析 </w:t>
      </w:r>
    </w:p>
    <w:p>
      <w:pPr>
        <w:spacing w:before="75" w:after="0"/>
      </w:pPr>
      <w:r>
        <w:rPr/>
        <w:t xml:space="preserve">图表：2021-2026年吉林利源精制股份有限公司资产及负债情况分析 </w:t>
      </w:r>
    </w:p>
    <w:p>
      <w:pPr>
        <w:spacing w:before="75" w:after="0"/>
      </w:pPr>
      <w:r>
        <w:rPr/>
        <w:t xml:space="preserve">图表：2021-2026年吉林利源精制股份有限公司成本费用情况 </w:t>
      </w:r>
    </w:p>
    <w:p>
      <w:pPr>
        <w:spacing w:before="75" w:after="0"/>
      </w:pPr>
      <w:r>
        <w:rPr/>
        <w:t xml:space="preserve">图表：2021-2026年山东南山实业股份有限公司销售收入及盈利水平分析 </w:t>
      </w:r>
    </w:p>
    <w:p>
      <w:pPr>
        <w:spacing w:before="75" w:after="0"/>
      </w:pPr>
      <w:r>
        <w:rPr/>
        <w:t xml:space="preserve">图表：2021-2026年山东南山实业股份有限公司资产及负债情况分析 </w:t>
      </w:r>
    </w:p>
    <w:p>
      <w:pPr>
        <w:spacing w:before="75" w:after="0"/>
      </w:pPr>
      <w:r>
        <w:rPr/>
        <w:t xml:space="preserve">图表：2021-2026年山东南山实业股份有限公司成本费用情况 </w:t>
      </w:r>
    </w:p>
    <w:p>
      <w:pPr>
        <w:spacing w:before="75" w:after="0"/>
      </w:pPr>
      <w:r>
        <w:rPr/>
        <w:t xml:space="preserve">图表：2021-2026年云南铝业股份有限公司销售收入及盈利水平分析 </w:t>
      </w:r>
    </w:p>
    <w:p>
      <w:pPr>
        <w:spacing w:before="75" w:after="0"/>
      </w:pPr>
      <w:r>
        <w:rPr/>
        <w:t xml:space="preserve">图表：2021-2026年云南铝业股份有限公司资产及负债情况分析 </w:t>
      </w:r>
    </w:p>
    <w:p>
      <w:pPr>
        <w:spacing w:before="75" w:after="0"/>
      </w:pPr>
      <w:r>
        <w:rPr/>
        <w:t xml:space="preserve">图表：2021-2026年云南铝业股份有限公司成本费用情 </w:t>
      </w:r>
    </w:p>
    <w:p>
      <w:pPr>
        <w:spacing w:before="75" w:after="0"/>
      </w:pPr>
      <w:r>
        <w:rPr/>
        <w:t xml:space="preserve">图表：2021-2026年广东东阳光科技控股股份有限公司销售收入及盈利水平情况 </w:t>
      </w:r>
    </w:p>
    <w:p>
      <w:pPr>
        <w:spacing w:before="75" w:after="0"/>
      </w:pPr>
      <w:r>
        <w:rPr/>
        <w:t xml:space="preserve">图表：2021-2026年广东东阳光科技控股股份有限公司资产及负债情况 </w:t>
      </w:r>
    </w:p>
    <w:p>
      <w:pPr>
        <w:spacing w:before="75" w:after="0"/>
      </w:pPr>
      <w:r>
        <w:rPr/>
        <w:t xml:space="preserve">图表：2021-2026年广东东阳光科技控股股份有限公司成本费用情况 </w:t>
      </w:r>
    </w:p>
    <w:p>
      <w:pPr>
        <w:spacing w:before="75" w:after="0"/>
      </w:pPr>
      <w:r>
        <w:rPr/>
        <w:t xml:space="preserve">图表：2021-2026年新疆众和股份有限公司企业销售收入及盈利水平情况 </w:t>
      </w:r>
    </w:p>
    <w:p>
      <w:pPr>
        <w:spacing w:before="75" w:after="0"/>
      </w:pPr>
      <w:r>
        <w:rPr/>
        <w:t xml:space="preserve">图表：2021-2026年新疆众和股份有限公司企业资产及负债情况 </w:t>
      </w:r>
    </w:p>
    <w:p>
      <w:pPr>
        <w:spacing w:before="75" w:after="0"/>
      </w:pPr>
      <w:r>
        <w:rPr/>
        <w:t xml:space="preserve">图表：2021-2026年新疆众和股份有限公司企业成本费用情况 </w:t>
      </w:r>
    </w:p>
    <w:p>
      <w:pPr>
        <w:spacing w:before="75" w:after="0"/>
      </w:pPr>
      <w:r>
        <w:rPr/>
        <w:t xml:space="preserve">图表：2021-2026年福建省闽发铝业股份有限公司销售收入及盈利水平情况 </w:t>
      </w:r>
    </w:p>
    <w:p>
      <w:pPr>
        <w:spacing w:before="75" w:after="0"/>
      </w:pPr>
      <w:r>
        <w:rPr/>
        <w:t xml:space="preserve">图表：2021-2026年福建省闽发铝业股份有限公司资产及负债情况 </w:t>
      </w:r>
    </w:p>
    <w:p>
      <w:pPr>
        <w:spacing w:before="75" w:after="0"/>
      </w:pPr>
      <w:r>
        <w:rPr/>
        <w:t xml:space="preserve">图表：2021-2026年福建省闽发铝业股份有限公司企业成本费用情况 </w:t>
      </w:r>
    </w:p>
    <w:p>
      <w:pPr>
        <w:spacing w:before="75" w:after="0"/>
      </w:pPr>
      <w:r>
        <w:rPr/>
        <w:t xml:space="preserve">图表：2021-2026年宁波富邦精业集团股份有限公司销售收入及盈利水平情况 </w:t>
      </w:r>
    </w:p>
    <w:p>
      <w:pPr>
        <w:spacing w:before="75" w:after="0"/>
      </w:pPr>
      <w:r>
        <w:rPr/>
        <w:t xml:space="preserve">图表：2021-2026年宁波富邦精业集团股份有限公司资产及负债情况 </w:t>
      </w:r>
    </w:p>
    <w:p>
      <w:pPr>
        <w:spacing w:before="75" w:after="0"/>
      </w:pPr>
      <w:r>
        <w:rPr/>
        <w:t xml:space="preserve">图表：2021-2026年宁波富邦精业集团股份有限公司成本费用情况 </w:t>
      </w:r>
    </w:p>
    <w:p>
      <w:pPr>
        <w:spacing w:before="75" w:after="0"/>
      </w:pPr>
      <w:r>
        <w:rPr/>
        <w:t xml:space="preserve">图表：2021-2026年南中孚实业股份有限公司销售收入及盈利水平情况 </w:t>
      </w:r>
    </w:p>
    <w:p>
      <w:pPr>
        <w:spacing w:before="75" w:after="0"/>
      </w:pPr>
      <w:r>
        <w:rPr/>
        <w:t xml:space="preserve">图表：2021-2026年南中孚实业股份有限公司资产及负债情况 </w:t>
      </w:r>
    </w:p>
    <w:p>
      <w:pPr>
        <w:spacing w:before="75" w:after="0"/>
      </w:pPr>
      <w:r>
        <w:rPr/>
        <w:t xml:space="preserve">图表：2021-2026年南中孚实业股份有限公司成本费用情况 </w:t>
      </w:r>
    </w:p>
    <w:p>
      <w:pPr>
        <w:spacing w:before="75" w:after="0"/>
      </w:pPr>
      <w:r>
        <w:rPr/>
        <w:t xml:space="preserve">图表：四种基本的品牌战略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本文地址：https://www.51baogao.cn/baogao/20230526/442575.shtml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6/442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铝合金行业市场深度分析及竞争格局与投资战略研究报告(2026-2031版)</dc:title>
  <dc:description>铝合金行业市场深度分析及竞争格局与投资战略研究报告(2026-2031版)</dc:description>
  <dc:subject>铝合金行业市场深度分析及竞争格局与投资战略研究报告(2026-2031版)</dc:subject>
  <cp:keywords>研究报告</cp:keywords>
  <cp:category>研究报告</cp:category>
  <cp:lastModifiedBy>北京中道泰和信息咨询有限公司</cp:lastModifiedBy>
  <dcterms:created xsi:type="dcterms:W3CDTF">2026-03-27T17:58:44+08:00</dcterms:created>
  <dcterms:modified xsi:type="dcterms:W3CDTF">2026-03-27T17:58:44+08:00</dcterms:modified>
</cp:coreProperties>
</file>

<file path=docProps/custom.xml><?xml version="1.0" encoding="utf-8"?>
<Properties xmlns="http://schemas.openxmlformats.org/officeDocument/2006/custom-properties" xmlns:vt="http://schemas.openxmlformats.org/officeDocument/2006/docPropsVTypes"/>
</file>