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中国企业数字化治理行业市场发展现状及企业案例与投资策略研究报告(2026-2031版)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字化治理行业研究单位等公布和提供的大量资料。报告对我国企业数字化治理行业的供需状况、发展现状、子行业发展变化等进行了分析，重点分析了国内外企业数字化治理行业的发展现状、如何面对行业的发展挑战、行业的发展建议、行业竞争力，以及行业的投资分析和趋势预测等等。报告还综合了企业数字化治理行业的整体发展动态，对行业在产品方面提供了参考建议和具体解决办法。报告对于企业数字化治理产品生产企业、经销商、行业管理部门以及拟进入该行业的投资者具有重要的参考价值，对于研究我国企业数字化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企业数字化治理综述及数据来源说明</w:t>
      </w:r>
    </w:p>
    <w:p>
      <w:pPr>
        <w:spacing w:before="75" w:after="0"/>
      </w:pPr>
      <w:r>
        <w:rPr/>
        <w:t xml:space="preserve">第一节 企业数字化治理与数字经济</w:t>
      </w:r>
    </w:p>
    <w:p>
      <w:pPr>
        <w:spacing w:before="75" w:after="0"/>
      </w:pPr>
      <w:r>
        <w:rPr/>
        <w:t xml:space="preserve">一、数字经济的界定</w:t>
      </w:r>
    </w:p>
    <w:p>
      <w:pPr>
        <w:spacing w:before="75" w:after="0"/>
      </w:pPr>
      <w:r>
        <w:rPr/>
        <w:t xml:space="preserve">二、数字经济“四化”框架</w:t>
      </w:r>
    </w:p>
    <w:p>
      <w:pPr>
        <w:spacing w:before="75" w:after="0"/>
      </w:pPr>
      <w:r>
        <w:rPr/>
        <w:t xml:space="preserve">三、企业数字化治理与数字经济</w:t>
      </w:r>
    </w:p>
    <w:p>
      <w:pPr>
        <w:spacing w:before="75" w:after="0"/>
      </w:pPr>
      <w:r>
        <w:rPr/>
        <w:t xml:space="preserve">第二节 企业数字化治理的界定</w:t>
      </w:r>
    </w:p>
    <w:p>
      <w:pPr>
        <w:spacing w:before="75" w:after="0"/>
      </w:pPr>
      <w:r>
        <w:rPr>
          <w:b w:val="1"/>
          <w:bCs w:val="1"/>
        </w:rPr>
        <w:t xml:space="preserve">第二章 中国企业数字化治理宏观环境分析</w:t>
      </w:r>
    </w:p>
    <w:p>
      <w:pPr>
        <w:spacing w:before="75" w:after="0"/>
      </w:pPr>
      <w:r>
        <w:rPr/>
        <w:t xml:space="preserve">第一节 中国企业数字化治理政策环境分析</w:t>
      </w:r>
    </w:p>
    <w:p>
      <w:pPr>
        <w:spacing w:before="75" w:after="0"/>
      </w:pPr>
      <w:r>
        <w:rPr/>
        <w:t xml:space="preserve">第二节 中国企业数字化治理经济环境分析</w:t>
      </w:r>
    </w:p>
    <w:p>
      <w:pPr>
        <w:spacing w:before="75" w:after="0"/>
      </w:pPr>
      <w:r>
        <w:rPr/>
        <w:t xml:space="preserve">第三节 中国企业数字化治理社会环境分析</w:t>
      </w:r>
    </w:p>
    <w:p>
      <w:pPr>
        <w:spacing w:before="75" w:after="0"/>
      </w:pPr>
      <w:r>
        <w:rPr/>
        <w:t xml:space="preserve">第四节 中国企业数字化治理技术环境分析</w:t>
      </w:r>
    </w:p>
    <w:p>
      <w:pPr>
        <w:spacing w:before="75" w:after="0"/>
      </w:pPr>
      <w:r>
        <w:rPr/>
        <w:t xml:space="preserve">一、企业数字化治理关键技术分析</w:t>
      </w:r>
    </w:p>
    <w:p>
      <w:pPr>
        <w:spacing w:before="75" w:after="0"/>
      </w:pPr>
      <w:r>
        <w:rPr/>
        <w:t xml:space="preserve">(1)云治理</w:t>
      </w:r>
    </w:p>
    <w:p>
      <w:pPr>
        <w:spacing w:before="75" w:after="0"/>
      </w:pPr>
      <w:r>
        <w:rPr/>
        <w:t xml:space="preserve">(2)人工智能治理</w:t>
      </w:r>
    </w:p>
    <w:p>
      <w:pPr>
        <w:spacing w:before="75" w:after="0"/>
      </w:pPr>
      <w:r>
        <w:rPr/>
        <w:t xml:space="preserve">(3)ai模型治理</w:t>
      </w:r>
    </w:p>
    <w:p>
      <w:pPr>
        <w:spacing w:before="75" w:after="0"/>
      </w:pPr>
      <w:r>
        <w:rPr/>
        <w:t xml:space="preserve">二、技术环境对企业数字化治理发展的影响总结</w:t>
      </w:r>
    </w:p>
    <w:p>
      <w:pPr>
        <w:spacing w:before="75" w:after="0"/>
      </w:pPr>
      <w:r>
        <w:rPr>
          <w:b w:val="1"/>
          <w:bCs w:val="1"/>
        </w:rPr>
        <w:t xml:space="preserve">第三章 全球企业数字化治理发展状况及趋势前景预判</w:t>
      </w:r>
    </w:p>
    <w:p>
      <w:pPr>
        <w:spacing w:before="75" w:after="0"/>
      </w:pPr>
      <w:r>
        <w:rPr/>
        <w:t xml:space="preserve">第一节 全球企业数字化治理发展历程介绍</w:t>
      </w:r>
    </w:p>
    <w:p>
      <w:pPr>
        <w:spacing w:before="75" w:after="0"/>
      </w:pPr>
      <w:r>
        <w:rPr/>
        <w:t xml:space="preserve">第二节 全球企业数字化治理宏观环境背景</w:t>
      </w:r>
    </w:p>
    <w:p>
      <w:pPr>
        <w:spacing w:before="75" w:after="0"/>
      </w:pPr>
      <w:r>
        <w:rPr/>
        <w:t xml:space="preserve">第三节 全球企业数字化治理发展现状及市场规模体量分析</w:t>
      </w:r>
    </w:p>
    <w:p>
      <w:pPr>
        <w:spacing w:before="75" w:after="0"/>
      </w:pPr>
      <w:r>
        <w:rPr/>
        <w:t xml:space="preserve">第四节 全球企业数字化治理区域发展格局</w:t>
      </w:r>
    </w:p>
    <w:p>
      <w:pPr>
        <w:spacing w:before="75" w:after="0"/>
      </w:pPr>
      <w:r>
        <w:rPr/>
        <w:t xml:space="preserve">第五节 全球企业数字化治理市场竞争格局</w:t>
      </w:r>
    </w:p>
    <w:p>
      <w:pPr>
        <w:spacing w:before="75" w:after="0"/>
      </w:pPr>
      <w:r>
        <w:rPr>
          <w:b w:val="1"/>
          <w:bCs w:val="1"/>
        </w:rPr>
        <w:t xml:space="preserve">第四章 中国企业数字化治理发展状况及市场痛点分析</w:t>
      </w:r>
    </w:p>
    <w:p>
      <w:pPr>
        <w:spacing w:before="75" w:after="0"/>
      </w:pPr>
      <w:r>
        <w:rPr/>
        <w:t xml:space="preserve">第一节 中国企业数字化治理发展历程分析</w:t>
      </w:r>
    </w:p>
    <w:p>
      <w:pPr>
        <w:spacing w:before="75" w:after="0"/>
      </w:pPr>
      <w:r>
        <w:rPr/>
        <w:t xml:space="preserve">第二节 中国企业数字化治理市场主体类型及入场方式</w:t>
      </w:r>
    </w:p>
    <w:p>
      <w:pPr>
        <w:spacing w:before="75" w:after="0"/>
      </w:pPr>
      <w:r>
        <w:rPr/>
        <w:t xml:space="preserve">第三节 中国企业数字化治理市场主体数量规模</w:t>
      </w:r>
    </w:p>
    <w:p>
      <w:pPr>
        <w:spacing w:before="75" w:after="0"/>
      </w:pPr>
      <w:r>
        <w:rPr/>
        <w:t xml:space="preserve">第四节 中国企业数字化治理发展现状分析</w:t>
      </w:r>
    </w:p>
    <w:p>
      <w:pPr>
        <w:spacing w:before="75" w:after="0"/>
      </w:pPr>
      <w:r>
        <w:rPr/>
        <w:t xml:space="preserve">第五节 中国企业数字化治理发展模式分析</w:t>
      </w:r>
    </w:p>
    <w:p>
      <w:pPr>
        <w:spacing w:before="75" w:after="0"/>
      </w:pPr>
      <w:r>
        <w:rPr/>
        <w:t xml:space="preserve">第六节 中国企业数字化治理招投标市场解读</w:t>
      </w:r>
    </w:p>
    <w:p>
      <w:pPr>
        <w:spacing w:before="75" w:after="0"/>
      </w:pPr>
      <w:r>
        <w:rPr/>
        <w:t xml:space="preserve">第七节 中国企业数字化治理市场规模体量分析</w:t>
      </w:r>
    </w:p>
    <w:p>
      <w:pPr>
        <w:spacing w:before="75" w:after="0"/>
      </w:pPr>
      <w:r>
        <w:rPr/>
        <w:t xml:space="preserve">第八节 中国企业数字化治理市场痛点分析</w:t>
      </w:r>
    </w:p>
    <w:p>
      <w:pPr>
        <w:spacing w:before="75" w:after="0"/>
      </w:pPr>
      <w:r>
        <w:rPr>
          <w:b w:val="1"/>
          <w:bCs w:val="1"/>
        </w:rPr>
        <w:t xml:space="preserve">第五章 中国企业数字化治理投融资及市场格局解读</w:t>
      </w:r>
    </w:p>
    <w:p>
      <w:pPr>
        <w:spacing w:before="75" w:after="0"/>
      </w:pPr>
      <w:r>
        <w:rPr/>
        <w:t xml:space="preserve">第一节 中国企业数字化治理投融资发展状况</w:t>
      </w:r>
    </w:p>
    <w:p>
      <w:pPr>
        <w:spacing w:before="75" w:after="0"/>
      </w:pPr>
      <w:r>
        <w:rPr/>
        <w:t xml:space="preserve">第二节 中国企业数字化治理兼并与重组状况</w:t>
      </w:r>
    </w:p>
    <w:p>
      <w:pPr>
        <w:spacing w:before="75" w:after="0"/>
      </w:pPr>
      <w:r>
        <w:rPr/>
        <w:t xml:space="preserve">第三节 中国企业数字化治理市场竞争格局分析</w:t>
      </w:r>
    </w:p>
    <w:p>
      <w:pPr>
        <w:spacing w:before="75" w:after="0"/>
      </w:pPr>
      <w:r>
        <w:rPr/>
        <w:t xml:space="preserve">第四节 中国企业数字化治理市场集中度分析</w:t>
      </w:r>
    </w:p>
    <w:p>
      <w:pPr>
        <w:spacing w:before="75" w:after="0"/>
      </w:pPr>
      <w:r>
        <w:rPr/>
        <w:t xml:space="preserve">第五节 中国企业数字化治理企业国际市场竞争参与状况</w:t>
      </w:r>
    </w:p>
    <w:p>
      <w:pPr>
        <w:spacing w:before="75" w:after="0"/>
      </w:pPr>
      <w:r>
        <w:rPr>
          <w:b w:val="1"/>
          <w:bCs w:val="1"/>
        </w:rPr>
        <w:t xml:space="preserve">第六章 中国企业数字化治理产业链全景梳理及布局分析</w:t>
      </w:r>
    </w:p>
    <w:p>
      <w:pPr>
        <w:spacing w:before="75" w:after="0"/>
      </w:pPr>
      <w:r>
        <w:rPr/>
        <w:t xml:space="preserve">第一节 中国企业数字化治理产业结构属性(产业链)分析</w:t>
      </w:r>
    </w:p>
    <w:p>
      <w:pPr>
        <w:spacing w:before="75" w:after="0"/>
      </w:pPr>
      <w:r>
        <w:rPr/>
        <w:t xml:space="preserve">第二节 中国企业数字化治理产业价值属性(价值链)分析</w:t>
      </w:r>
    </w:p>
    <w:p>
      <w:pPr>
        <w:spacing w:before="75" w:after="0"/>
      </w:pPr>
      <w:r>
        <w:rPr/>
        <w:t xml:space="preserve">第三节 中国企业数字化治理上游数据产业化发展分析(网络基础、设备支持及软件平台支持)</w:t>
      </w:r>
    </w:p>
    <w:p>
      <w:pPr>
        <w:spacing w:before="75" w:after="0"/>
      </w:pPr>
      <w:r>
        <w:rPr/>
        <w:t xml:space="preserve">一、中国信息基础设施网络建设情况</w:t>
      </w:r>
    </w:p>
    <w:p>
      <w:pPr>
        <w:spacing w:before="75" w:after="0"/>
      </w:pPr>
      <w:r>
        <w:rPr/>
        <w:t xml:space="preserve">二、中国5g网络布局与发展状况</w:t>
      </w:r>
    </w:p>
    <w:p>
      <w:pPr>
        <w:spacing w:before="75" w:after="0"/>
      </w:pPr>
      <w:r>
        <w:rPr/>
        <w:t xml:space="preserve">三、中国下一代互联网布局建设</w:t>
      </w:r>
    </w:p>
    <w:p>
      <w:pPr>
        <w:spacing w:before="75" w:after="0"/>
      </w:pPr>
      <w:r>
        <w:rPr/>
        <w:t xml:space="preserve">四、中国数据中心建设与发展分析</w:t>
      </w:r>
    </w:p>
    <w:p>
      <w:pPr>
        <w:spacing w:before="75" w:after="0"/>
      </w:pPr>
      <w:r>
        <w:rPr/>
        <w:t xml:space="preserve">五、中国电子信息制造业的发展分析</w:t>
      </w:r>
    </w:p>
    <w:p>
      <w:pPr>
        <w:spacing w:before="75" w:after="0"/>
      </w:pPr>
      <w:r>
        <w:rPr/>
        <w:t xml:space="preserve">六、中国软件和信息技术服务业发展分析</w:t>
      </w:r>
    </w:p>
    <w:p>
      <w:pPr>
        <w:spacing w:before="75" w:after="0"/>
      </w:pPr>
      <w:r>
        <w:rPr/>
        <w:t xml:space="preserve">第四节 中国产业数据化及数据价值化发展及对企业数字化治理的影响分析</w:t>
      </w:r>
    </w:p>
    <w:p>
      <w:pPr>
        <w:spacing w:before="75" w:after="0"/>
      </w:pPr>
      <w:r>
        <w:rPr/>
        <w:t xml:space="preserve">一、中国产业数字化发展现状及对企业数字化治理的影响</w:t>
      </w:r>
    </w:p>
    <w:p>
      <w:pPr>
        <w:spacing w:before="75" w:after="0"/>
      </w:pPr>
      <w:r>
        <w:rPr/>
        <w:t xml:space="preserve">二、中国数据价值化发展现状及对企业数字化治理的影响</w:t>
      </w:r>
    </w:p>
    <w:p>
      <w:pPr>
        <w:spacing w:before="75" w:after="0"/>
      </w:pPr>
      <w:r>
        <w:rPr/>
        <w:t xml:space="preserve">第五节 中国企业数字化治理细分应用布局现状及案例分析</w:t>
      </w:r>
    </w:p>
    <w:p>
      <w:pPr>
        <w:spacing w:before="75" w:after="0"/>
      </w:pPr>
      <w:r>
        <w:rPr/>
        <w:t xml:space="preserve">一、中国企业数字化运营应用发展及案例分析</w:t>
      </w:r>
    </w:p>
    <w:p>
      <w:pPr>
        <w:spacing w:before="75" w:after="0"/>
      </w:pPr>
      <w:r>
        <w:rPr/>
        <w:t xml:space="preserve">二、中国企业数字化法律科技应用发展及案例分析</w:t>
      </w:r>
    </w:p>
    <w:p>
      <w:pPr>
        <w:spacing w:before="75" w:after="0"/>
      </w:pPr>
      <w:r>
        <w:rPr/>
        <w:t xml:space="preserve">(1)中国企业数字化法律科技应用发展分析</w:t>
      </w:r>
    </w:p>
    <w:p>
      <w:pPr>
        <w:spacing w:before="75" w:after="0"/>
      </w:pPr>
      <w:r>
        <w:rPr/>
        <w:t xml:space="preserve">(2)智慧法务平台的发展</w:t>
      </w:r>
    </w:p>
    <w:p>
      <w:pPr>
        <w:spacing w:before="75" w:after="0"/>
      </w:pPr>
      <w:r>
        <w:rPr/>
        <w:t xml:space="preserve">(3)360集团一体化法务管理体系</w:t>
      </w:r>
    </w:p>
    <w:p>
      <w:pPr>
        <w:spacing w:before="75" w:after="0"/>
      </w:pPr>
      <w:r>
        <w:rPr/>
        <w:t xml:space="preserve">三、中国企业数字化审计应用发展及案例分析</w:t>
      </w:r>
    </w:p>
    <w:p>
      <w:pPr>
        <w:spacing w:before="75" w:after="0"/>
      </w:pPr>
      <w:r>
        <w:rPr/>
        <w:t xml:space="preserve">四、中国企业智能安全应用发展及案例分析</w:t>
      </w:r>
    </w:p>
    <w:p>
      <w:pPr>
        <w:spacing w:before="75" w:after="0"/>
      </w:pPr>
      <w:r>
        <w:rPr/>
        <w:t xml:space="preserve">五、中国企业数字化隐私合规应用发展及案例分析</w:t>
      </w:r>
    </w:p>
    <w:p>
      <w:pPr>
        <w:spacing w:before="75" w:after="0"/>
      </w:pPr>
      <w:r>
        <w:rPr/>
        <w:t xml:space="preserve">六、中国企业数字化风控应用发展及案例分析</w:t>
      </w:r>
    </w:p>
    <w:p>
      <w:pPr>
        <w:spacing w:before="75" w:after="0"/>
      </w:pPr>
      <w:r>
        <w:rPr>
          <w:b w:val="1"/>
          <w:bCs w:val="1"/>
        </w:rPr>
        <w:t xml:space="preserve">第七章 中国数据化治理企业布局案例研究</w:t>
      </w:r>
    </w:p>
    <w:p>
      <w:pPr>
        <w:spacing w:before="75" w:after="0"/>
      </w:pPr>
      <w:r>
        <w:rPr/>
        <w:t xml:space="preserve">第一节 北京旋极信息技术股份有限公司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第二节 阿里云计算有限公司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第三节 中国移动通信有限公司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第四节 蚂蚁科技集团股份有限公司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第五节 北京度小满支付科技有限公司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第六节 北京奇虎科技有限公司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第七节 小米科技有限责任公司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第八节 中国宝武钢铁集团有限公司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第九节 上海宝信软件股份有限公司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第十节 东华软件股份公司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b w:val="1"/>
          <w:bCs w:val="1"/>
        </w:rPr>
        <w:t xml:space="preserve">第八章 中国企业数字化治理投资策略建议</w:t>
      </w:r>
    </w:p>
    <w:p>
      <w:pPr>
        <w:spacing w:before="75" w:after="0"/>
      </w:pPr>
      <w:r>
        <w:rPr/>
        <w:t xml:space="preserve">第一节 中国企业数字化治理swot分析</w:t>
      </w:r>
    </w:p>
    <w:p>
      <w:pPr>
        <w:spacing w:before="75" w:after="0"/>
      </w:pPr>
      <w:r>
        <w:rPr/>
        <w:t xml:space="preserve">第二节 中国企业数字化治理发展潜力评估</w:t>
      </w:r>
    </w:p>
    <w:p>
      <w:pPr>
        <w:spacing w:before="75" w:after="0"/>
      </w:pPr>
      <w:r>
        <w:rPr/>
        <w:t xml:space="preserve">第三节 中国企业数字化治理发展前景预测</w:t>
      </w:r>
    </w:p>
    <w:p>
      <w:pPr>
        <w:spacing w:before="75" w:after="0"/>
      </w:pPr>
      <w:r>
        <w:rPr/>
        <w:t xml:space="preserve">第四节 中国企业数字化治理发展趋势预判</w:t>
      </w:r>
    </w:p>
    <w:p>
      <w:pPr>
        <w:spacing w:before="75" w:after="0"/>
      </w:pPr>
      <w:r>
        <w:rPr/>
        <w:t xml:space="preserve">第五节 中国企业数字化治理进入与退出壁垒</w:t>
      </w:r>
    </w:p>
    <w:p>
      <w:pPr>
        <w:spacing w:before="75" w:after="0"/>
      </w:pPr>
      <w:r>
        <w:rPr/>
        <w:t xml:space="preserve">第六节 中国企业数字化治理投资风险预警</w:t>
      </w:r>
    </w:p>
    <w:p>
      <w:pPr>
        <w:spacing w:before="75" w:after="0"/>
      </w:pPr>
      <w:r>
        <w:rPr/>
        <w:t xml:space="preserve">第七节 中国企业数字化治理投资价值评估</w:t>
      </w:r>
    </w:p>
    <w:p>
      <w:pPr>
        <w:spacing w:before="75" w:after="0"/>
      </w:pPr>
      <w:r>
        <w:rPr/>
        <w:t xml:space="preserve">第八节 中国企业数字化治理投资机会分析</w:t>
      </w:r>
    </w:p>
    <w:p>
      <w:pPr>
        <w:spacing w:before="75" w:after="0"/>
      </w:pPr>
      <w:r>
        <w:rPr/>
        <w:t xml:space="preserve">第九节 中国企业数字化治理投资策略与建议</w:t>
      </w:r>
    </w:p>
    <w:p>
      <w:pPr>
        <w:spacing w:before="75" w:after="0"/>
      </w:pPr>
      <w:r>
        <w:rPr/>
        <w:t xml:space="preserve">第十节 中国企业数字化治理可持续发展建议</w:t>
      </w:r>
    </w:p>
    <w:p>
      <w:pPr>
        <w:spacing w:before="75" w:after="0"/>
      </w:pPr>
      <w:r>
        <w:rPr>
          <w:b w:val="1"/>
          <w:bCs w:val="1"/>
        </w:rPr>
        <w:t xml:space="preserve">图表目录</w:t>
      </w:r>
    </w:p>
    <w:p>
      <w:pPr>
        <w:spacing w:before="75" w:after="0"/>
      </w:pPr>
      <w:r>
        <w:rPr/>
        <w:t xml:space="preserve">图表：企业数字化治理市场产品构成图</w:t>
      </w:r>
    </w:p>
    <w:p>
      <w:pPr>
        <w:spacing w:before="75" w:after="0"/>
      </w:pPr>
      <w:r>
        <w:rPr/>
        <w:t xml:space="preserve">图表：企业数字化治理市场生命周期示意图</w:t>
      </w:r>
    </w:p>
    <w:p>
      <w:pPr>
        <w:spacing w:before="75" w:after="0"/>
      </w:pPr>
      <w:r>
        <w:rPr/>
        <w:t xml:space="preserve">图表：企业数字化治理市场产销规模对比</w:t>
      </w:r>
    </w:p>
    <w:p>
      <w:pPr>
        <w:spacing w:before="75" w:after="0"/>
      </w:pPr>
      <w:r>
        <w:rPr/>
        <w:t xml:space="preserve">图表：企业数字化治理市场企业竞争格局</w:t>
      </w:r>
    </w:p>
    <w:p>
      <w:pPr>
        <w:spacing w:before="75" w:after="0"/>
      </w:pPr>
      <w:r>
        <w:rPr/>
        <w:t xml:space="preserve">图表：2021-2026年中国企业数字化治理市场规模</w:t>
      </w:r>
    </w:p>
    <w:p>
      <w:pPr>
        <w:spacing w:before="75" w:after="0"/>
      </w:pPr>
      <w:r>
        <w:rPr/>
        <w:t xml:space="preserve">图表：2021-2026年我国企业数字化治理供应情况</w:t>
      </w:r>
    </w:p>
    <w:p>
      <w:pPr>
        <w:spacing w:before="75" w:after="0"/>
      </w:pPr>
      <w:r>
        <w:rPr/>
        <w:t xml:space="preserve">图表：2021-2026年我国企业数字化治理需求情况</w:t>
      </w:r>
    </w:p>
    <w:p>
      <w:pPr>
        <w:spacing w:before="75" w:after="0"/>
      </w:pPr>
      <w:r>
        <w:rPr/>
        <w:t xml:space="preserve">图表：2026-2031年中国企业数字化治理市场规模预测</w:t>
      </w:r>
    </w:p>
    <w:p>
      <w:pPr>
        <w:spacing w:before="75" w:after="0"/>
      </w:pPr>
      <w:r>
        <w:rPr/>
        <w:t xml:space="preserve">图表：2026-2031年我国企业数字化治理供应情况预测</w:t>
      </w:r>
    </w:p>
    <w:p>
      <w:pPr>
        <w:spacing w:before="75" w:after="0"/>
      </w:pPr>
      <w:r>
        <w:rPr/>
        <w:t xml:space="preserve">图表：2026-2031年我国企业数字化治理需求情况预测</w:t>
      </w:r>
    </w:p>
    <w:p>
      <w:pPr>
        <w:spacing w:before="75" w:after="0"/>
      </w:pPr>
      <w:r>
        <w:rPr/>
        <w:t xml:space="preserve">图表：企业数字化治理市场上游供给情况</w:t>
      </w:r>
    </w:p>
    <w:p>
      <w:pPr>
        <w:spacing w:before="75" w:after="0"/>
      </w:pPr>
      <w:r>
        <w:rPr/>
        <w:t xml:space="preserve">图表：企业数字化治理市场下游消费市场构成图</w:t>
      </w:r>
    </w:p>
    <w:p>
      <w:pPr>
        <w:spacing w:before="75" w:after="0"/>
      </w:pPr>
      <w:r>
        <w:rPr/>
        <w:t xml:space="preserve">图表：企业数字化治理市场企业市场占有率对比</w:t>
      </w:r>
    </w:p>
    <w:p>
      <w:pPr>
        <w:spacing w:before="75" w:after="0"/>
      </w:pPr>
      <w:r>
        <w:rPr/>
        <w:t xml:space="preserve">图表：2021-2026年企业数字化治理市场投资规模</w:t>
      </w:r>
    </w:p>
    <w:p>
      <w:pPr>
        <w:spacing w:before="75" w:after="0"/>
      </w:pPr>
      <w:r>
        <w:rPr/>
        <w:t xml:space="preserve">图表：2026-2031年企业数字化治理市场投资规模预测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中国企业数字化治理行业市场发展现状及企业案例与投资策略研究报告(2026-2031版)</dc:title>
  <dc:description>中国企业数字化治理行业市场发展现状及企业案例与投资策略研究报告(2026-2031版)</dc:description>
  <dc:subject>中国企业数字化治理行业市场发展现状及企业案例与投资策略研究报告(2026-2031版)</dc:subject>
  <cp:keywords>研究报告</cp:keywords>
  <cp:category>研究报告</cp:category>
  <cp:lastModifiedBy>北京中道泰和信息咨询有限公司</cp:lastModifiedBy>
  <dcterms:created xsi:type="dcterms:W3CDTF">2026-03-27T18:08:00+08:00</dcterms:created>
  <dcterms:modified xsi:type="dcterms:W3CDTF">2026-03-27T18:08:00+08:00</dcterms:modified>
</cp:coreProperties>
</file>

<file path=docProps/custom.xml><?xml version="1.0" encoding="utf-8"?>
<Properties xmlns="http://schemas.openxmlformats.org/officeDocument/2006/custom-properties" xmlns:vt="http://schemas.openxmlformats.org/officeDocument/2006/docPropsVTypes"/>
</file>