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中国指纹芯片行业市场发展现状及应用领域与投资发展研究报告(2024-2029版)</w:t>
      </w:r>
    </w:p>
    <w:p>
      <w:pPr>
        <w:spacing w:after="150"/>
      </w:pPr>
      <w:r>
        <w:rPr>
          <w:b w:val="1"/>
          <w:bCs w:val="1"/>
        </w:rPr>
        <w:t xml:space="preserve">报告简介</w:t>
      </w:r>
    </w:p>
    <w:p>
      <w:pPr>
        <w:spacing w:after="150"/>
      </w:pPr>
      <w:r>
        <w:rPr/>
        <w:t xml:space="preserve">指纹芯片，是指内嵌指纹识别技术的芯片产品，能够片上实现指纹的图像采集、特征提取、特征比对的芯片，开发者可以方便的实现指纹识别的功能，大大降低了指纹识别行业的门槛，对指纹识别的推广具有十分积极的推动作用。</w:t>
      </w:r>
    </w:p>
    <w:p>
      <w:pPr>
        <w:spacing w:after="150"/>
      </w:pPr>
      <w:r>
        <w:rPr/>
        <w:t xml:space="preserve">我国指纹芯片行业运行发展形势良好，该行业企业正逐步向产业化、规模化发展，随着我国指纹芯片行业运行需求市场的不断扩大，我国指纹芯片行业运行将会迎来一个新的发展机遇。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芯片行业研究单位等公布和提供的大量资料。报告对我国指纹芯片行业的供需状况、发展现状、子行业发展变化等进行了分析，重点分析了国内外指纹芯片行业的发展现状、如何面对行业的发展挑战、行业的发展建议、行业竞争力，以及行业的投资分析和趋势预测等等。报告还综合了指纹芯片行业的整体发展动态，对行业在产品方面提供了参考建议和具体解决办法。报告对于指纹芯片产品生产企业、经销商、行业管理部门以及拟进入该行业的投资者具有重要的参考价值，对于研究我国指纹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指纹芯片产业相关概述</w:t>
      </w:r>
    </w:p>
    <w:p>
      <w:pPr>
        <w:spacing w:after="150"/>
      </w:pPr>
      <w:r>
        <w:rPr/>
        <w:t xml:space="preserve">第一节 指纹识别系统及产业链结构</w:t>
      </w:r>
    </w:p>
    <w:p>
      <w:pPr>
        <w:spacing w:after="150"/>
      </w:pPr>
      <w:r>
        <w:rPr/>
        <w:t xml:space="preserve">一、指纹图像获取</w:t>
      </w:r>
    </w:p>
    <w:p>
      <w:pPr>
        <w:spacing w:after="150"/>
      </w:pPr>
      <w:r>
        <w:rPr/>
        <w:t xml:space="preserve">二、指纹图像压缩</w:t>
      </w:r>
    </w:p>
    <w:p>
      <w:pPr>
        <w:spacing w:after="150"/>
      </w:pPr>
      <w:r>
        <w:rPr/>
        <w:t xml:space="preserve">三、指纹图像处理</w:t>
      </w:r>
    </w:p>
    <w:p>
      <w:pPr>
        <w:spacing w:after="150"/>
      </w:pPr>
      <w:r>
        <w:rPr/>
        <w:t xml:space="preserve">第二节 指纹识别技术发展历程分析</w:t>
      </w:r>
    </w:p>
    <w:p>
      <w:pPr>
        <w:spacing w:after="150"/>
      </w:pPr>
      <w:r>
        <w:rPr/>
        <w:t xml:space="preserve">一、指纹算法</w:t>
      </w:r>
    </w:p>
    <w:p>
      <w:pPr>
        <w:spacing w:after="150"/>
      </w:pPr>
      <w:r>
        <w:rPr/>
        <w:t xml:space="preserve">二、指纹识别专用芯片</w:t>
      </w:r>
    </w:p>
    <w:p>
      <w:pPr>
        <w:spacing w:after="150"/>
      </w:pPr>
      <w:r>
        <w:rPr/>
        <w:t xml:space="preserve">三、门锁指纹控制电路</w:t>
      </w:r>
    </w:p>
    <w:p>
      <w:pPr>
        <w:spacing w:after="150"/>
      </w:pPr>
      <w:r>
        <w:rPr/>
        <w:t xml:space="preserve">第三节 指纹芯片的原理及应用分析</w:t>
      </w:r>
    </w:p>
    <w:p>
      <w:pPr>
        <w:spacing w:after="150"/>
      </w:pPr>
      <w:r>
        <w:rPr>
          <w:b w:val="1"/>
          <w:bCs w:val="1"/>
        </w:rPr>
        <w:t xml:space="preserve">第二章 2019-2023年全球指纹芯片产业运行态势分析</w:t>
      </w:r>
    </w:p>
    <w:p>
      <w:pPr>
        <w:spacing w:after="150"/>
      </w:pPr>
      <w:r>
        <w:rPr/>
        <w:t xml:space="preserve">第一节 2019-2023年全球指纹芯片产业运行简况</w:t>
      </w:r>
    </w:p>
    <w:p>
      <w:pPr>
        <w:spacing w:after="150"/>
      </w:pPr>
      <w:r>
        <w:rPr/>
        <w:t xml:space="preserve">一、全球指纹芯片亮点聚焦</w:t>
      </w:r>
    </w:p>
    <w:p>
      <w:pPr>
        <w:spacing w:after="150"/>
      </w:pPr>
      <w:r>
        <w:rPr/>
        <w:t xml:space="preserve">二、全球电子信息技术研究进展分析</w:t>
      </w:r>
    </w:p>
    <w:p>
      <w:pPr>
        <w:spacing w:after="150"/>
      </w:pPr>
      <w:r>
        <w:rPr/>
        <w:t xml:space="preserve">三、全球安保趋势分析</w:t>
      </w:r>
    </w:p>
    <w:p>
      <w:pPr>
        <w:spacing w:after="150"/>
      </w:pPr>
      <w:r>
        <w:rPr/>
        <w:t xml:space="preserve">第二节 2019-2023年主要国家、地区指纹芯片行业发展态势分析</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第三节 2024-2029年国际指纹芯片行业发展趋势分析</w:t>
      </w:r>
    </w:p>
    <w:p>
      <w:pPr>
        <w:spacing w:after="150"/>
      </w:pPr>
      <w:r>
        <w:rPr>
          <w:b w:val="1"/>
          <w:bCs w:val="1"/>
        </w:rPr>
        <w:t xml:space="preserve">第三章 国际指纹芯片提供商运行状况分析</w:t>
      </w:r>
    </w:p>
    <w:p>
      <w:pPr>
        <w:spacing w:after="150"/>
      </w:pPr>
      <w:r>
        <w:rPr/>
        <w:t xml:space="preserve">第一节 美国authentec公司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t xml:space="preserve">第二节 美国芯微技术公司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t xml:space="preserve">第三节 美国爱特梅尔公司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t xml:space="preserve">第四节 瑞典fingerprintcard公司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t xml:space="preserve">四、企业swot分析</w:t>
      </w:r>
    </w:p>
    <w:p>
      <w:pPr>
        <w:spacing w:after="150"/>
      </w:pPr>
      <w:r>
        <w:rPr/>
        <w:t xml:space="preserve">第五节 美国upek公司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t xml:space="preserve">第六节 台湾祥群科技公司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t xml:space="preserve">第七节 美国atrua公司</w:t>
      </w:r>
    </w:p>
    <w:p>
      <w:pPr>
        <w:spacing w:after="150"/>
      </w:pPr>
      <w:r>
        <w:rPr/>
        <w:t xml:space="preserve">一、企业基本概况</w:t>
      </w:r>
    </w:p>
    <w:p>
      <w:pPr>
        <w:spacing w:after="150"/>
      </w:pPr>
      <w:r>
        <w:rPr/>
        <w:t xml:space="preserve">二、在华发展状况分析</w:t>
      </w:r>
    </w:p>
    <w:p>
      <w:pPr>
        <w:spacing w:after="150"/>
      </w:pPr>
      <w:r>
        <w:rPr/>
        <w:t xml:space="preserve">三、企业投资策略分析</w:t>
      </w:r>
    </w:p>
    <w:p>
      <w:pPr>
        <w:spacing w:after="150"/>
      </w:pPr>
      <w:r>
        <w:rPr>
          <w:b w:val="1"/>
          <w:bCs w:val="1"/>
        </w:rPr>
        <w:t xml:space="preserve">第四章 2019-2023年中国指纹芯片产业运行环境分析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四、存贷款利率变化</w:t>
      </w:r>
    </w:p>
    <w:p>
      <w:pPr>
        <w:spacing w:after="150"/>
      </w:pPr>
      <w:r>
        <w:rPr/>
        <w:t xml:space="preserve">五、财政收支状况</w:t>
      </w:r>
    </w:p>
    <w:p>
      <w:pPr>
        <w:spacing w:after="150"/>
      </w:pPr>
      <w:r>
        <w:rPr/>
        <w:t xml:space="preserve">第二节 2019-2023年中国指纹芯片产业政策环境分析</w:t>
      </w:r>
    </w:p>
    <w:p>
      <w:pPr>
        <w:spacing w:after="150"/>
      </w:pPr>
      <w:r>
        <w:rPr/>
        <w:t xml:space="preserve">一、行业政策及标准</w:t>
      </w:r>
    </w:p>
    <w:p>
      <w:pPr>
        <w:spacing w:after="150"/>
      </w:pPr>
      <w:r>
        <w:rPr/>
        <w:t xml:space="preserve">二、相关产业政策、法规及影响分析</w:t>
      </w:r>
    </w:p>
    <w:p>
      <w:pPr>
        <w:spacing w:after="150"/>
      </w:pPr>
      <w:r>
        <w:rPr/>
        <w:t xml:space="preserve">第三节 2019-2023年中国指纹芯片产业技术环境分析</w:t>
      </w:r>
    </w:p>
    <w:p>
      <w:pPr>
        <w:spacing w:after="150"/>
      </w:pPr>
      <w:r>
        <w:rPr/>
        <w:t xml:space="preserve">一、计算机技术提高</w:t>
      </w:r>
    </w:p>
    <w:p>
      <w:pPr>
        <w:spacing w:after="150"/>
      </w:pPr>
      <w:r>
        <w:rPr/>
        <w:t xml:space="preserve">二、计算机图形识别技术的进步</w:t>
      </w:r>
    </w:p>
    <w:p>
      <w:pPr>
        <w:spacing w:after="150"/>
      </w:pPr>
      <w:r>
        <w:rPr>
          <w:b w:val="1"/>
          <w:bCs w:val="1"/>
        </w:rPr>
        <w:t xml:space="preserve">第五章 2019-2023年中国指纹专用芯片生产工艺及技术进展研究</w:t>
      </w:r>
    </w:p>
    <w:p>
      <w:pPr>
        <w:spacing w:after="150"/>
      </w:pPr>
      <w:r>
        <w:rPr/>
        <w:t xml:space="preserve">第一节 2019-2023年中国指纹芯片主要工艺介绍</w:t>
      </w:r>
    </w:p>
    <w:p>
      <w:pPr>
        <w:spacing w:after="150"/>
      </w:pPr>
      <w:r>
        <w:rPr/>
        <w:t xml:space="preserve">一、手指扫描技术分析</w:t>
      </w:r>
    </w:p>
    <w:p>
      <w:pPr>
        <w:spacing w:after="150"/>
      </w:pPr>
      <w:r>
        <w:rPr/>
        <w:t xml:space="preserve">二、光学录入技术分析</w:t>
      </w:r>
    </w:p>
    <w:p>
      <w:pPr>
        <w:spacing w:after="150"/>
      </w:pPr>
      <w:r>
        <w:rPr/>
        <w:t xml:space="preserve">三、超声波录入技术分析</w:t>
      </w:r>
    </w:p>
    <w:p>
      <w:pPr>
        <w:spacing w:after="150"/>
      </w:pPr>
      <w:r>
        <w:rPr/>
        <w:t xml:space="preserve">四、基于芯片的录入技术分析</w:t>
      </w:r>
    </w:p>
    <w:p>
      <w:pPr>
        <w:spacing w:after="150"/>
      </w:pPr>
      <w:r>
        <w:rPr/>
        <w:t xml:space="preserve">第二节 2019-2023年中国指纹芯片产品主要技术特点分析</w:t>
      </w:r>
    </w:p>
    <w:p>
      <w:pPr>
        <w:spacing w:after="150"/>
      </w:pPr>
      <w:r>
        <w:rPr/>
        <w:t xml:space="preserve">第三节 2024-2029年中国指纹芯片生产技术趋势分析</w:t>
      </w:r>
    </w:p>
    <w:p>
      <w:pPr>
        <w:spacing w:after="150"/>
      </w:pPr>
      <w:r>
        <w:rPr>
          <w:b w:val="1"/>
          <w:bCs w:val="1"/>
        </w:rPr>
        <w:t xml:space="preserve">第六章 2019-2023年中国指纹芯片行业市场运行形态分析</w:t>
      </w:r>
    </w:p>
    <w:p>
      <w:pPr>
        <w:spacing w:after="150"/>
      </w:pPr>
      <w:r>
        <w:rPr/>
        <w:t xml:space="preserve">第一节 2019-2023年中国指纹芯片行业现状综述</w:t>
      </w:r>
    </w:p>
    <w:p>
      <w:pPr>
        <w:spacing w:after="150"/>
      </w:pPr>
      <w:r>
        <w:rPr/>
        <w:t xml:space="preserve">一、中国指纹芯片发展成就</w:t>
      </w:r>
    </w:p>
    <w:p>
      <w:pPr>
        <w:spacing w:after="150"/>
      </w:pPr>
      <w:r>
        <w:rPr/>
        <w:t xml:space="preserve">二、指纹芯片产能分布状况分析</w:t>
      </w:r>
    </w:p>
    <w:p>
      <w:pPr>
        <w:spacing w:after="150"/>
      </w:pPr>
      <w:r>
        <w:rPr/>
        <w:t xml:space="preserve">三、指纹芯片价格分析</w:t>
      </w:r>
    </w:p>
    <w:p>
      <w:pPr>
        <w:spacing w:after="150"/>
      </w:pPr>
      <w:r>
        <w:rPr/>
        <w:t xml:space="preserve">第二节 2019-2023年中国指纹芯片行业市场运行态势分析</w:t>
      </w:r>
    </w:p>
    <w:p>
      <w:pPr>
        <w:spacing w:after="150"/>
      </w:pPr>
      <w:r>
        <w:rPr/>
        <w:t xml:space="preserve">一、中国指纹芯片市场供给状况分析</w:t>
      </w:r>
    </w:p>
    <w:p>
      <w:pPr>
        <w:spacing w:after="150"/>
      </w:pPr>
      <w:r>
        <w:rPr/>
        <w:t xml:space="preserve">二、中国指纹芯片市场需求态势分析</w:t>
      </w:r>
    </w:p>
    <w:p>
      <w:pPr>
        <w:spacing w:after="150"/>
      </w:pPr>
      <w:r>
        <w:rPr/>
        <w:t xml:space="preserve">三、影响中国指纹芯片市场供需的因素分析</w:t>
      </w:r>
    </w:p>
    <w:p>
      <w:pPr>
        <w:spacing w:after="150"/>
      </w:pPr>
      <w:r>
        <w:rPr/>
        <w:t xml:space="preserve">第三节 2019-2023年中国指纹芯片所属行业进出口市场发展情况分析</w:t>
      </w:r>
    </w:p>
    <w:p>
      <w:pPr>
        <w:spacing w:after="150"/>
      </w:pPr>
      <w:r>
        <w:rPr>
          <w:b w:val="1"/>
          <w:bCs w:val="1"/>
        </w:rPr>
        <w:t xml:space="preserve">第七章 2019-2023年中国指纹识别系统消费者调查分析</w:t>
      </w:r>
    </w:p>
    <w:p>
      <w:pPr>
        <w:spacing w:after="150"/>
      </w:pPr>
      <w:r>
        <w:rPr/>
        <w:t xml:space="preserve">第一节 2019-2023年中国指纹识别系统安防产品消费者分析</w:t>
      </w:r>
    </w:p>
    <w:p>
      <w:pPr>
        <w:spacing w:after="150"/>
      </w:pPr>
      <w:r>
        <w:rPr/>
        <w:t xml:space="preserve">一、消费者类型分析</w:t>
      </w:r>
    </w:p>
    <w:p>
      <w:pPr>
        <w:spacing w:after="150"/>
      </w:pPr>
      <w:r>
        <w:rPr/>
        <w:t xml:space="preserve">二、消费者购买心理分析</w:t>
      </w:r>
    </w:p>
    <w:p>
      <w:pPr>
        <w:spacing w:after="150"/>
      </w:pPr>
      <w:r>
        <w:rPr/>
        <w:t xml:space="preserve">三、影响消费者购买行为的因素分析</w:t>
      </w:r>
    </w:p>
    <w:p>
      <w:pPr>
        <w:spacing w:after="150"/>
      </w:pPr>
      <w:r>
        <w:rPr/>
        <w:t xml:space="preserve">第二节 2019-2023年中国指纹识别系统数码产品消费者分析</w:t>
      </w:r>
    </w:p>
    <w:p>
      <w:pPr>
        <w:spacing w:after="150"/>
      </w:pPr>
      <w:r>
        <w:rPr/>
        <w:t xml:space="preserve">一、消费者类型分析</w:t>
      </w:r>
    </w:p>
    <w:p>
      <w:pPr>
        <w:spacing w:after="150"/>
      </w:pPr>
      <w:r>
        <w:rPr/>
        <w:t xml:space="preserve">二、消费者购买心理分析</w:t>
      </w:r>
    </w:p>
    <w:p>
      <w:pPr>
        <w:spacing w:after="150"/>
      </w:pPr>
      <w:r>
        <w:rPr/>
        <w:t xml:space="preserve">三、影响消费者购买行为的因素分析</w:t>
      </w:r>
    </w:p>
    <w:p>
      <w:pPr>
        <w:spacing w:after="150"/>
      </w:pPr>
      <w:r>
        <w:rPr>
          <w:b w:val="1"/>
          <w:bCs w:val="1"/>
        </w:rPr>
        <w:t xml:space="preserve">第八章 2019-2023年中国指纹芯片加工制造所属行业主要数据监测分析</w:t>
      </w:r>
    </w:p>
    <w:p>
      <w:pPr>
        <w:spacing w:after="150"/>
      </w:pPr>
      <w:r>
        <w:rPr/>
        <w:t xml:space="preserve">第一节 2019-2023年中国指纹芯片加工制造所属行业规模分析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2023年中国指纹芯片加工制造所属行业结构分析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2019-2023年中国指纹芯片加工制造所属行业产值分析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2019-2023年中国指纹芯片加工制造所属行业成本费用分析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2019-2023年中国指纹芯片加工制造所属行业盈利能力分析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2019-2023年中国指纹芯片行业市场竞争态势分析</w:t>
      </w:r>
    </w:p>
    <w:p>
      <w:pPr>
        <w:spacing w:after="150"/>
      </w:pPr>
      <w:r>
        <w:rPr/>
        <w:t xml:space="preserve">第一节 2019-2023年中国指纹芯片行业国际竞争力分析</w:t>
      </w:r>
    </w:p>
    <w:p>
      <w:pPr>
        <w:spacing w:after="150"/>
      </w:pPr>
      <w:r>
        <w:rPr/>
        <w:t xml:space="preserve">第二节 2019-2023年中国指纹芯片行业竞争格局分析</w:t>
      </w:r>
    </w:p>
    <w:p>
      <w:pPr>
        <w:spacing w:after="150"/>
      </w:pPr>
      <w:r>
        <w:rPr/>
        <w:t xml:space="preserve">一、指纹芯片技术竞争分析</w:t>
      </w:r>
    </w:p>
    <w:p>
      <w:pPr>
        <w:spacing w:after="150"/>
      </w:pPr>
      <w:r>
        <w:rPr/>
        <w:t xml:space="preserve">二、指纹芯片价格竞争</w:t>
      </w:r>
    </w:p>
    <w:p>
      <w:pPr>
        <w:spacing w:after="150"/>
      </w:pPr>
      <w:r>
        <w:rPr/>
        <w:t xml:space="preserve">第三节 2019-2023年中国指纹芯片行业集中度分析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2019-2023年中国指纹芯片企业提升竞争力策略分析</w:t>
      </w:r>
    </w:p>
    <w:p>
      <w:pPr>
        <w:spacing w:after="150"/>
      </w:pPr>
      <w:r>
        <w:rPr>
          <w:b w:val="1"/>
          <w:bCs w:val="1"/>
        </w:rPr>
        <w:t xml:space="preserve">第十章 中国指纹芯片行业优势企业运营状况分析</w:t>
      </w:r>
    </w:p>
    <w:p>
      <w:pPr>
        <w:spacing w:after="150"/>
      </w:pPr>
      <w:r>
        <w:rPr/>
        <w:t xml:space="preserve">第一节 深圳市北大高科技股份有限公司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长春鸿达高技术集团有限公司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合肥天智科技发展有限公司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西安青松科技股份有限公司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青岛文达通科技发展有限公司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株洲市旺邻精密科技有限公司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新兴县凌丰宝利铭科技发展有限公司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2019-2023年中国指纹芯片行业应用领域状况探究</w:t>
      </w:r>
    </w:p>
    <w:p>
      <w:pPr>
        <w:spacing w:after="150"/>
      </w:pPr>
      <w:r>
        <w:rPr/>
        <w:t xml:space="preserve">第一节 2019-2023年中国半导体式指纹识别系统应用领域分析</w:t>
      </w:r>
    </w:p>
    <w:p>
      <w:pPr>
        <w:spacing w:after="150"/>
      </w:pPr>
      <w:r>
        <w:rPr/>
        <w:t xml:space="preserve">一、在手机及pda中的应用</w:t>
      </w:r>
    </w:p>
    <w:p>
      <w:pPr>
        <w:spacing w:after="150"/>
      </w:pPr>
      <w:r>
        <w:rPr/>
        <w:t xml:space="preserve">二、在pc、nb中的应用</w:t>
      </w:r>
    </w:p>
    <w:p>
      <w:pPr>
        <w:spacing w:after="150"/>
      </w:pPr>
      <w:r>
        <w:rPr/>
        <w:t xml:space="preserve">三、在其他电脑周边产品中的应用</w:t>
      </w:r>
    </w:p>
    <w:p>
      <w:pPr>
        <w:spacing w:after="150"/>
      </w:pPr>
      <w:r>
        <w:rPr/>
        <w:t xml:space="preserve">四、在其它数码产品中的应用</w:t>
      </w:r>
    </w:p>
    <w:p>
      <w:pPr>
        <w:spacing w:after="150"/>
      </w:pPr>
      <w:r>
        <w:rPr/>
        <w:t xml:space="preserve">五、在电子商务及移动支付中的应用</w:t>
      </w:r>
    </w:p>
    <w:p>
      <w:pPr>
        <w:spacing w:after="150"/>
      </w:pPr>
      <w:r>
        <w:rPr/>
        <w:t xml:space="preserve">六、在锁及考勤系统中的应用</w:t>
      </w:r>
    </w:p>
    <w:p>
      <w:pPr>
        <w:spacing w:after="150"/>
      </w:pPr>
      <w:r>
        <w:rPr/>
        <w:t xml:space="preserve">七、在汽车中的应用</w:t>
      </w:r>
    </w:p>
    <w:p>
      <w:pPr>
        <w:spacing w:after="150"/>
      </w:pPr>
      <w:r>
        <w:rPr/>
        <w:t xml:space="preserve">八、在银行及其它领域的应用</w:t>
      </w:r>
    </w:p>
    <w:p>
      <w:pPr>
        <w:spacing w:after="150"/>
      </w:pPr>
      <w:r>
        <w:rPr/>
        <w:t xml:space="preserve">第二节 2019-2023年中国光学指纹识别系统的应用态势浅析</w:t>
      </w:r>
    </w:p>
    <w:p>
      <w:pPr>
        <w:spacing w:after="150"/>
      </w:pPr>
      <w:r>
        <w:rPr/>
        <w:t xml:space="preserve">一、在门禁系统中的应用</w:t>
      </w:r>
    </w:p>
    <w:p>
      <w:pPr>
        <w:spacing w:after="150"/>
      </w:pPr>
      <w:r>
        <w:rPr/>
        <w:t xml:space="preserve">二、在锁中的应用</w:t>
      </w:r>
    </w:p>
    <w:p>
      <w:pPr>
        <w:spacing w:after="150"/>
      </w:pPr>
      <w:r>
        <w:rPr/>
        <w:t xml:space="preserve">三、在其它产品中的应用</w:t>
      </w:r>
    </w:p>
    <w:p>
      <w:pPr>
        <w:spacing w:after="150"/>
      </w:pPr>
      <w:r>
        <w:rPr>
          <w:b w:val="1"/>
          <w:bCs w:val="1"/>
        </w:rPr>
        <w:t xml:space="preserve">第十二章 2024-2029年中国指纹芯片行业发展趋势预测分析</w:t>
      </w:r>
    </w:p>
    <w:p>
      <w:pPr>
        <w:spacing w:after="150"/>
      </w:pPr>
      <w:r>
        <w:rPr/>
        <w:t xml:space="preserve">第一节 2024-2029年中国指纹芯片发展趋势分析</w:t>
      </w:r>
    </w:p>
    <w:p>
      <w:pPr>
        <w:spacing w:after="150"/>
      </w:pPr>
      <w:r>
        <w:rPr/>
        <w:t xml:space="preserve">一、指纹识别产业化来临</w:t>
      </w:r>
    </w:p>
    <w:p>
      <w:pPr>
        <w:spacing w:after="150"/>
      </w:pPr>
      <w:r>
        <w:rPr/>
        <w:t xml:space="preserve">二、未来指纹产品发展趋向大众化</w:t>
      </w:r>
    </w:p>
    <w:p>
      <w:pPr>
        <w:spacing w:after="150"/>
      </w:pPr>
      <w:r>
        <w:rPr/>
        <w:t xml:space="preserve">三、社会公共安全设备及器材制造业预测分析</w:t>
      </w:r>
    </w:p>
    <w:p>
      <w:pPr>
        <w:spacing w:after="150"/>
      </w:pPr>
      <w:r>
        <w:rPr/>
        <w:t xml:space="preserve">第二节 2024-2029年中国指纹芯片市场盈利预测分析</w:t>
      </w:r>
    </w:p>
    <w:p>
      <w:pPr>
        <w:spacing w:after="150"/>
      </w:pPr>
      <w:r>
        <w:rPr/>
        <w:t xml:space="preserve">第三节 2024-2029年中国指纹芯片市场运行状况预测分析</w:t>
      </w:r>
    </w:p>
    <w:p>
      <w:pPr>
        <w:spacing w:after="150"/>
      </w:pPr>
      <w:r>
        <w:rPr/>
        <w:t xml:space="preserve">一、指纹芯片市场供给状况预测分析</w:t>
      </w:r>
    </w:p>
    <w:p>
      <w:pPr>
        <w:spacing w:after="150"/>
      </w:pPr>
      <w:r>
        <w:rPr/>
        <w:t xml:space="preserve">二、指纹芯片市场需求态势预测分析</w:t>
      </w:r>
    </w:p>
    <w:p>
      <w:pPr>
        <w:spacing w:after="150"/>
      </w:pPr>
      <w:r>
        <w:rPr/>
        <w:t xml:space="preserve">三、指纹芯片市场主要产品价格波动分析</w:t>
      </w:r>
    </w:p>
    <w:p>
      <w:pPr>
        <w:spacing w:after="150"/>
      </w:pPr>
      <w:r>
        <w:rPr>
          <w:b w:val="1"/>
          <w:bCs w:val="1"/>
        </w:rPr>
        <w:t xml:space="preserve">第十三章 2024-2029年中国指纹芯片行业投资前景分析</w:t>
      </w:r>
    </w:p>
    <w:p>
      <w:pPr>
        <w:spacing w:after="150"/>
      </w:pPr>
      <w:r>
        <w:rPr/>
        <w:t xml:space="preserve">第一节 2024-2029年中国指纹芯片行业投资潜力分析</w:t>
      </w:r>
    </w:p>
    <w:p>
      <w:pPr>
        <w:spacing w:after="150"/>
      </w:pPr>
      <w:r>
        <w:rPr/>
        <w:t xml:space="preserve">一、产品产能提高</w:t>
      </w:r>
    </w:p>
    <w:p>
      <w:pPr>
        <w:spacing w:after="150"/>
      </w:pPr>
      <w:r>
        <w:rPr/>
        <w:t xml:space="preserve">二、芯片成本下降</w:t>
      </w:r>
    </w:p>
    <w:p>
      <w:pPr>
        <w:spacing w:after="150"/>
      </w:pPr>
      <w:r>
        <w:rPr/>
        <w:t xml:space="preserve">三、技术不断改进</w:t>
      </w:r>
    </w:p>
    <w:p>
      <w:pPr>
        <w:spacing w:after="150"/>
      </w:pPr>
      <w:r>
        <w:rPr/>
        <w:t xml:space="preserve">第二节 2024-2029年中国指纹芯片行业投资热点跟踪</w:t>
      </w:r>
    </w:p>
    <w:p>
      <w:pPr>
        <w:spacing w:after="150"/>
      </w:pPr>
      <w:r>
        <w:rPr/>
        <w:t xml:space="preserve">一、指纹u盘</w:t>
      </w:r>
    </w:p>
    <w:p>
      <w:pPr>
        <w:spacing w:after="150"/>
      </w:pPr>
      <w:r>
        <w:rPr/>
        <w:t xml:space="preserve">二、手机</w:t>
      </w:r>
    </w:p>
    <w:p>
      <w:pPr>
        <w:spacing w:after="150"/>
      </w:pPr>
      <w:r>
        <w:rPr/>
        <w:t xml:space="preserve">第三节 2024-2029年中国指纹芯片投资风险及规避</w:t>
      </w:r>
    </w:p>
    <w:p>
      <w:pPr>
        <w:spacing w:after="150"/>
      </w:pPr>
      <w:r>
        <w:rPr/>
        <w:t xml:space="preserve">一、金融风险分析</w:t>
      </w:r>
    </w:p>
    <w:p>
      <w:pPr>
        <w:spacing w:after="150"/>
      </w:pPr>
      <w:r>
        <w:rPr/>
        <w:t xml:space="preserve">二、技术风险分析</w:t>
      </w:r>
    </w:p>
    <w:p>
      <w:pPr>
        <w:spacing w:after="150"/>
      </w:pPr>
      <w:r>
        <w:rPr/>
        <w:t xml:space="preserve">三、竞争风险分析</w:t>
      </w:r>
    </w:p>
    <w:p>
      <w:pPr>
        <w:spacing w:after="150"/>
      </w:pPr>
      <w:r>
        <w:rPr/>
        <w:t xml:space="preserve">四、市场风险分析</w:t>
      </w:r>
    </w:p>
    <w:p>
      <w:pPr>
        <w:spacing w:after="150"/>
      </w:pPr>
      <w:r>
        <w:rPr/>
        <w:t xml:space="preserve">五、风险规避</w:t>
      </w:r>
    </w:p>
    <w:p>
      <w:pPr>
        <w:spacing w:after="150"/>
      </w:pPr>
      <w:r>
        <w:rPr/>
        <w:t xml:space="preserve">第四节 投资建议</w:t>
      </w:r>
    </w:p>
    <w:p>
      <w:pPr>
        <w:spacing w:after="150"/>
      </w:pPr>
      <w:r>
        <w:rPr>
          <w:b w:val="1"/>
          <w:bCs w:val="1"/>
        </w:rPr>
        <w:t xml:space="preserve">图表目录</w:t>
      </w:r>
    </w:p>
    <w:p>
      <w:pPr>
        <w:spacing w:after="150"/>
      </w:pPr>
      <w:r>
        <w:rPr/>
        <w:t xml:space="preserve">图表：指纹识别系统产业链结构</w:t>
      </w:r>
    </w:p>
    <w:p>
      <w:pPr>
        <w:spacing w:after="150"/>
      </w:pPr>
      <w:r>
        <w:rPr/>
        <w:t xml:space="preserve">图表：2019-2023年中国gdp总量及增长趋势图</w:t>
      </w:r>
    </w:p>
    <w:p>
      <w:pPr>
        <w:spacing w:after="150"/>
      </w:pPr>
      <w:r>
        <w:rPr/>
        <w:t xml:space="preserve">图表：2023年中国三产业增加值结构图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图表：2023年人民币汇率中间价对照表</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中国指纹芯片行业市场发展现状及应用领域与投资发展研究报告(2024-2029版)</dc:title>
  <dc:description>中国指纹芯片行业市场发展现状及应用领域与投资发展研究报告(2024-2029版)</dc:description>
  <dc:subject>中国指纹芯片行业市场发展现状及应用领域与投资发展研究报告(2024-2029版)</dc:subject>
  <cp:keywords>研究报告</cp:keywords>
  <cp:category>研究报告</cp:category>
  <cp:lastModifiedBy>北京中道泰和信息咨询有限公司</cp:lastModifiedBy>
  <dcterms:created xsi:type="dcterms:W3CDTF">2024-01-26T06:51:19+08:00</dcterms:created>
  <dcterms:modified xsi:type="dcterms:W3CDTF">2024-01-26T06:51:19+08:00</dcterms:modified>
</cp:coreProperties>
</file>

<file path=docProps/custom.xml><?xml version="1.0" encoding="utf-8"?>
<Properties xmlns="http://schemas.openxmlformats.org/officeDocument/2006/custom-properties" xmlns:vt="http://schemas.openxmlformats.org/officeDocument/2006/docPropsVTypes"/>
</file>