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中国冷链行业市场发展现状及发展趋势与投资战略研究报告(2024-2029版)</w:t>
      </w:r>
    </w:p>
    <w:p>
      <w:pPr>
        <w:spacing w:after="150"/>
      </w:pPr>
      <w:r>
        <w:rPr>
          <w:b w:val="1"/>
          <w:bCs w:val="1"/>
        </w:rPr>
        <w:t xml:space="preserve">报告简介</w:t>
      </w:r>
    </w:p>
    <w:p>
      <w:pPr>
        <w:spacing w:after="150"/>
      </w:pPr>
      <w:r>
        <w:rPr/>
        <w:t xml:space="preserve">冷链(cold chain)是指某些食品原料、经过加工的食品或半成品、特殊的生物制品和药品在经过收购、加工、灭菌、灭活后，在产品加工、贮藏、运输、分销和零售、使用过程中，其各个环节始终处于产品所必需的特定低温环境下，减少损耗，防止污染和变质，以保证产品食品安全、生物安全、药品安全的特殊供应链系统。</w:t>
      </w:r>
    </w:p>
    <w:p>
      <w:pPr>
        <w:spacing w:after="150"/>
      </w:pPr>
      <w:r>
        <w:rPr/>
        <w:t xml:space="preserve">冷链物流泛指冷藏冷冻类物品在生产、贮藏运输、销售，到消费前的各个环节中始终处于规定的低温环境下，以保证物品质量和性能的一项系统工程。它是随着科学技术的进步、制冷技术的发展而建立起来的，是以冷冻工艺学为基础、以制冷技术为手段的低温物流过程。</w:t>
      </w:r>
    </w:p>
    <w:p>
      <w:pPr>
        <w:spacing w:after="150"/>
      </w:pPr>
      <w:r>
        <w:rPr/>
        <w:t xml:space="preserve">本报告利用中道泰和长期对冷链行业市场跟踪搜集的一手市场数据，应用先进的科学分析模型，全面而准确地为您从行业的整体高度来架构分析体系。报告结合冷链行业的背景，深入而客观地剖析了中国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行业的发展轨迹及多年的实践经验，对行业未来的发展趋势做出审慎分析与预测，是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冷链行业发展概述</w:t>
      </w:r>
    </w:p>
    <w:p>
      <w:pPr>
        <w:spacing w:after="150"/>
      </w:pPr>
      <w:r>
        <w:rPr/>
        <w:t xml:space="preserve">第一节 冷链的概念</w:t>
      </w:r>
    </w:p>
    <w:p>
      <w:pPr>
        <w:spacing w:after="150"/>
      </w:pPr>
      <w:r>
        <w:rPr/>
        <w:t xml:space="preserve">一、冷链的特点</w:t>
      </w:r>
    </w:p>
    <w:p>
      <w:pPr>
        <w:spacing w:after="150"/>
      </w:pPr>
      <w:r>
        <w:rPr/>
        <w:t xml:space="preserve">二、冷链的分类</w:t>
      </w:r>
    </w:p>
    <w:p>
      <w:pPr>
        <w:spacing w:after="150"/>
      </w:pPr>
      <w:r>
        <w:rPr/>
        <w:t xml:space="preserve">第二节 冷链行业发展成熟度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全球冷链行业发展分析</w:t>
      </w:r>
    </w:p>
    <w:p>
      <w:pPr>
        <w:spacing w:after="150"/>
      </w:pPr>
      <w:r>
        <w:rPr/>
        <w:t xml:space="preserve">第一节 全球冷链行业发展分析</w:t>
      </w:r>
    </w:p>
    <w:p>
      <w:pPr>
        <w:spacing w:after="150"/>
      </w:pPr>
      <w:r>
        <w:rPr/>
        <w:t xml:space="preserve">一、2019-2023年世界冷链行业发展分析</w:t>
      </w:r>
    </w:p>
    <w:p>
      <w:pPr>
        <w:spacing w:after="150"/>
      </w:pPr>
      <w:r>
        <w:rPr/>
        <w:t xml:space="preserve">二、2019-2023年世界冷链行业发展分析</w:t>
      </w:r>
    </w:p>
    <w:p>
      <w:pPr>
        <w:spacing w:after="150"/>
      </w:pPr>
      <w:r>
        <w:rPr/>
        <w:t xml:space="preserve">三、2023年世界冷链行业发展分析</w:t>
      </w:r>
    </w:p>
    <w:p>
      <w:pPr>
        <w:spacing w:after="150"/>
      </w:pPr>
      <w:r>
        <w:rPr/>
        <w:t xml:space="preserve">第二节 全球冷链市场分析</w:t>
      </w:r>
    </w:p>
    <w:p>
      <w:pPr>
        <w:spacing w:after="150"/>
      </w:pPr>
      <w:r>
        <w:rPr/>
        <w:t xml:space="preserve">一、2023年全球冷链需求分析</w:t>
      </w:r>
    </w:p>
    <w:p>
      <w:pPr>
        <w:spacing w:after="150"/>
      </w:pPr>
      <w:r>
        <w:rPr/>
        <w:t xml:space="preserve">二、2023年欧美冷链需求分析</w:t>
      </w:r>
    </w:p>
    <w:p>
      <w:pPr>
        <w:spacing w:after="150"/>
      </w:pPr>
      <w:r>
        <w:rPr/>
        <w:t xml:space="preserve">三、2023年中外冷链市场对比</w:t>
      </w:r>
    </w:p>
    <w:p>
      <w:pPr>
        <w:spacing w:after="150"/>
      </w:pPr>
      <w:r>
        <w:rPr/>
        <w:t xml:space="preserve">第三节 2019-2023年主要国家或地区冷链行业发展分析</w:t>
      </w:r>
    </w:p>
    <w:p>
      <w:pPr>
        <w:spacing w:after="150"/>
      </w:pPr>
      <w:r>
        <w:rPr/>
        <w:t xml:space="preserve">一、2019-2023年美国冷链行业分析</w:t>
      </w:r>
    </w:p>
    <w:p>
      <w:pPr>
        <w:spacing w:after="150"/>
      </w:pPr>
      <w:r>
        <w:rPr/>
        <w:t xml:space="preserve">二、2019-2023年日本冷链行业分析</w:t>
      </w:r>
    </w:p>
    <w:p>
      <w:pPr>
        <w:spacing w:after="150"/>
      </w:pPr>
      <w:r>
        <w:rPr/>
        <w:t xml:space="preserve">三、2019-2023年欧洲冷链行业分析</w:t>
      </w:r>
    </w:p>
    <w:p>
      <w:pPr>
        <w:spacing w:after="150"/>
      </w:pPr>
      <w:r>
        <w:rPr>
          <w:b w:val="1"/>
          <w:bCs w:val="1"/>
        </w:rPr>
        <w:t xml:space="preserve">第三章 我国冷链行业发展分析</w:t>
      </w:r>
    </w:p>
    <w:p>
      <w:pPr>
        <w:spacing w:after="150"/>
      </w:pPr>
      <w:r>
        <w:rPr/>
        <w:t xml:space="preserve">第一节 中国冷链行业发展状况</w:t>
      </w:r>
    </w:p>
    <w:p>
      <w:pPr>
        <w:spacing w:after="150"/>
      </w:pPr>
      <w:r>
        <w:rPr/>
        <w:t xml:space="preserve">一、2023年冷链行业发展状况分析</w:t>
      </w:r>
    </w:p>
    <w:p>
      <w:pPr>
        <w:spacing w:after="150"/>
      </w:pPr>
      <w:r>
        <w:rPr/>
        <w:t xml:space="preserve">二、2023年中国冷链行业发展动态</w:t>
      </w:r>
    </w:p>
    <w:p>
      <w:pPr>
        <w:spacing w:after="150"/>
      </w:pPr>
      <w:r>
        <w:rPr/>
        <w:t xml:space="preserve">三、2023年冷链行业经营业绩分析</w:t>
      </w:r>
    </w:p>
    <w:p>
      <w:pPr>
        <w:spacing w:after="150"/>
      </w:pPr>
      <w:r>
        <w:rPr/>
        <w:t xml:space="preserve">四、2023年我国冷链行业发展热点</w:t>
      </w:r>
    </w:p>
    <w:p>
      <w:pPr>
        <w:spacing w:after="150"/>
      </w:pPr>
      <w:r>
        <w:rPr/>
        <w:t xml:space="preserve">第二节 中国冷链市场供需状况</w:t>
      </w:r>
    </w:p>
    <w:p>
      <w:pPr>
        <w:spacing w:after="150"/>
      </w:pPr>
      <w:r>
        <w:rPr/>
        <w:t xml:space="preserve">一、2023年中国冷链行业供给能力</w:t>
      </w:r>
    </w:p>
    <w:p>
      <w:pPr>
        <w:spacing w:after="150"/>
      </w:pPr>
      <w:r>
        <w:rPr/>
        <w:t xml:space="preserve">二、2023年中国冷链市场供给分析</w:t>
      </w:r>
    </w:p>
    <w:p>
      <w:pPr>
        <w:spacing w:after="150"/>
      </w:pPr>
      <w:r>
        <w:rPr/>
        <w:t xml:space="preserve">三、2023年中国冷链市场需求分析</w:t>
      </w:r>
    </w:p>
    <w:p>
      <w:pPr>
        <w:spacing w:after="150"/>
      </w:pPr>
      <w:r>
        <w:rPr/>
        <w:t xml:space="preserve">第三节 2019-2023年我国冷链市场分析</w:t>
      </w:r>
    </w:p>
    <w:p>
      <w:pPr>
        <w:spacing w:after="150"/>
      </w:pPr>
      <w:r>
        <w:rPr/>
        <w:t xml:space="preserve">一、2019-2023年冷链市场分析</w:t>
      </w:r>
    </w:p>
    <w:p>
      <w:pPr>
        <w:spacing w:after="150"/>
      </w:pPr>
      <w:r>
        <w:rPr/>
        <w:t xml:space="preserve">二、2023年冷链市场分析</w:t>
      </w:r>
    </w:p>
    <w:p>
      <w:pPr>
        <w:spacing w:after="150"/>
      </w:pPr>
      <w:r>
        <w:rPr>
          <w:b w:val="1"/>
          <w:bCs w:val="1"/>
        </w:rPr>
        <w:t xml:space="preserve">第四章 冷链行业竞争格局分析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2019-2023年冷链行业竞争格局分析</w:t>
      </w:r>
    </w:p>
    <w:p>
      <w:pPr>
        <w:spacing w:after="150"/>
      </w:pPr>
      <w:r>
        <w:rPr/>
        <w:t xml:space="preserve">一、2023年冷链行业竞争分析</w:t>
      </w:r>
    </w:p>
    <w:p>
      <w:pPr>
        <w:spacing w:after="150"/>
      </w:pPr>
      <w:r>
        <w:rPr/>
        <w:t xml:space="preserve">二、2023年中外冷链产品竞争分析</w:t>
      </w:r>
    </w:p>
    <w:p>
      <w:pPr>
        <w:spacing w:after="150"/>
      </w:pPr>
      <w:r>
        <w:rPr/>
        <w:t xml:space="preserve">三、2019-2023年国内外冷链竞争分析</w:t>
      </w:r>
    </w:p>
    <w:p>
      <w:pPr>
        <w:spacing w:after="150"/>
      </w:pPr>
      <w:r>
        <w:rPr/>
        <w:t xml:space="preserve">四、2019-2023年我国冷链市场竞争分析</w:t>
      </w:r>
    </w:p>
    <w:p>
      <w:pPr>
        <w:spacing w:after="150"/>
      </w:pPr>
      <w:r>
        <w:rPr/>
        <w:t xml:space="preserve">五、2024-2029年国内主要冷链企业动向</w:t>
      </w:r>
    </w:p>
    <w:p>
      <w:pPr>
        <w:spacing w:after="150"/>
      </w:pPr>
      <w:r>
        <w:rPr>
          <w:b w:val="1"/>
          <w:bCs w:val="1"/>
        </w:rPr>
        <w:t xml:space="preserve">第五章 冷链企业竞争策略分析</w:t>
      </w:r>
    </w:p>
    <w:p>
      <w:pPr>
        <w:spacing w:after="150"/>
      </w:pPr>
      <w:r>
        <w:rPr/>
        <w:t xml:space="preserve">第一节 冷链市场竞争策略分析</w:t>
      </w:r>
    </w:p>
    <w:p>
      <w:pPr>
        <w:spacing w:after="150"/>
      </w:pPr>
      <w:r>
        <w:rPr/>
        <w:t xml:space="preserve">一、2023年冷链市场增长潜力分析</w:t>
      </w:r>
    </w:p>
    <w:p>
      <w:pPr>
        <w:spacing w:after="150"/>
      </w:pPr>
      <w:r>
        <w:rPr/>
        <w:t xml:space="preserve">二、现有冷链行业竞争策略分析</w:t>
      </w:r>
    </w:p>
    <w:p>
      <w:pPr>
        <w:spacing w:after="150"/>
      </w:pPr>
      <w:r>
        <w:rPr/>
        <w:t xml:space="preserve">第二节 冷链企业竞争策略分析</w:t>
      </w:r>
    </w:p>
    <w:p>
      <w:pPr>
        <w:spacing w:after="150"/>
      </w:pPr>
      <w:r>
        <w:rPr/>
        <w:t xml:space="preserve">一、2024-2029年我国冷链市场竞争趋势</w:t>
      </w:r>
    </w:p>
    <w:p>
      <w:pPr>
        <w:spacing w:after="150"/>
      </w:pPr>
      <w:r>
        <w:rPr/>
        <w:t xml:space="preserve">二、2024-2029年冷链行业竞争格局展望</w:t>
      </w:r>
    </w:p>
    <w:p>
      <w:pPr>
        <w:spacing w:after="150"/>
      </w:pPr>
      <w:r>
        <w:rPr/>
        <w:t xml:space="preserve">三、2024-2029年冷链行业竞争策略分析</w:t>
      </w:r>
    </w:p>
    <w:p>
      <w:pPr>
        <w:spacing w:after="150"/>
      </w:pPr>
      <w:r>
        <w:rPr>
          <w:b w:val="1"/>
          <w:bCs w:val="1"/>
        </w:rPr>
        <w:t xml:space="preserve">第六章 主要冷链企业竞争分析</w:t>
      </w:r>
    </w:p>
    <w:p>
      <w:pPr>
        <w:spacing w:after="150"/>
      </w:pPr>
      <w:r>
        <w:rPr/>
        <w:t xml:space="preserve">第一节 希杰荣庆物流供应链有限公司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上海领鲜物流有限公司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河南鲜易供应链有限公司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顺丰速运有限公司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上海郑明现代物流有限公司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海容冷链股份有限公司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小田冷链股份有限公司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2024-2029年中国冷链市场趋势分析</w:t>
      </w:r>
    </w:p>
    <w:p>
      <w:pPr>
        <w:spacing w:after="150"/>
      </w:pPr>
      <w:r>
        <w:rPr/>
        <w:t xml:space="preserve">一、2019-2023年冷链市场趋势总结</w:t>
      </w:r>
    </w:p>
    <w:p>
      <w:pPr>
        <w:spacing w:after="150"/>
      </w:pPr>
      <w:r>
        <w:rPr/>
        <w:t xml:space="preserve">二、2024-2029年冷链发展趋势分析</w:t>
      </w:r>
    </w:p>
    <w:p>
      <w:pPr>
        <w:spacing w:after="150"/>
      </w:pPr>
      <w:r>
        <w:rPr/>
        <w:t xml:space="preserve">三、2024-2029年冷链市场发展空间</w:t>
      </w:r>
    </w:p>
    <w:p>
      <w:pPr>
        <w:spacing w:after="150"/>
      </w:pPr>
      <w:r>
        <w:rPr/>
        <w:t xml:space="preserve">四、2024-2029年冷链产业政策趋向</w:t>
      </w:r>
    </w:p>
    <w:p>
      <w:pPr>
        <w:spacing w:after="150"/>
      </w:pPr>
      <w:r>
        <w:rPr>
          <w:b w:val="1"/>
          <w:bCs w:val="1"/>
        </w:rPr>
        <w:t xml:space="preserve">第八章 未来冷链行业发展预测</w:t>
      </w:r>
    </w:p>
    <w:p>
      <w:pPr>
        <w:spacing w:after="150"/>
      </w:pPr>
      <w:r>
        <w:rPr/>
        <w:t xml:space="preserve">第一节 未来冷链需求与市场预测</w:t>
      </w:r>
    </w:p>
    <w:p>
      <w:pPr>
        <w:spacing w:after="150"/>
      </w:pPr>
      <w:r>
        <w:rPr/>
        <w:t xml:space="preserve">一、2024-2029年冷链市场规模预测</w:t>
      </w:r>
    </w:p>
    <w:p>
      <w:pPr>
        <w:spacing w:after="150"/>
      </w:pPr>
      <w:r>
        <w:rPr/>
        <w:t xml:space="preserve">二、2024-2029年冷链行业总资产预测</w:t>
      </w:r>
    </w:p>
    <w:p>
      <w:pPr>
        <w:spacing w:after="150"/>
      </w:pPr>
      <w:r>
        <w:rPr/>
        <w:t xml:space="preserve">第二节 2024-2029年中国冷链行业供需预测</w:t>
      </w:r>
    </w:p>
    <w:p>
      <w:pPr>
        <w:spacing w:after="150"/>
      </w:pPr>
      <w:r>
        <w:rPr/>
        <w:t xml:space="preserve">一、2024-2029年中国冷链供给预测</w:t>
      </w:r>
    </w:p>
    <w:p>
      <w:pPr>
        <w:spacing w:after="150"/>
      </w:pPr>
      <w:r>
        <w:rPr/>
        <w:t xml:space="preserve">二、2024-2029年中国冷链需求预测</w:t>
      </w:r>
    </w:p>
    <w:p>
      <w:pPr>
        <w:spacing w:after="150"/>
      </w:pPr>
      <w:r>
        <w:rPr/>
        <w:t xml:space="preserve">三、2024-2029年中国冷链供需平衡预测</w:t>
      </w:r>
    </w:p>
    <w:p>
      <w:pPr>
        <w:spacing w:after="150"/>
      </w:pPr>
      <w:r>
        <w:rPr>
          <w:b w:val="1"/>
          <w:bCs w:val="1"/>
        </w:rPr>
        <w:t xml:space="preserve">第九章 2019-2023年冷链行业投资现状分析</w:t>
      </w:r>
    </w:p>
    <w:p>
      <w:pPr>
        <w:spacing w:after="150"/>
      </w:pPr>
      <w:r>
        <w:rPr/>
        <w:t xml:space="preserve">第一节 2019-2023年冷链行业投资情况分析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2023年冷链行业投资情况分析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冷链行业投资环境分析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一、2023年冷链行业政策环境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冷链行业投资机会与风险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冷链行业投资效益分析</w:t>
      </w:r>
    </w:p>
    <w:p>
      <w:pPr>
        <w:spacing w:after="150"/>
      </w:pPr>
      <w:r>
        <w:rPr/>
        <w:t xml:space="preserve">一、2019-2023年冷链行业投资状况分析</w:t>
      </w:r>
    </w:p>
    <w:p>
      <w:pPr>
        <w:spacing w:after="150"/>
      </w:pPr>
      <w:r>
        <w:rPr/>
        <w:t xml:space="preserve">二、2024-2029年冷链行业投资效益分析</w:t>
      </w:r>
    </w:p>
    <w:p>
      <w:pPr>
        <w:spacing w:after="150"/>
      </w:pPr>
      <w:r>
        <w:rPr/>
        <w:t xml:space="preserve">三、2024-2029年冷链行业投资趋势预测</w:t>
      </w:r>
    </w:p>
    <w:p>
      <w:pPr>
        <w:spacing w:after="150"/>
      </w:pPr>
      <w:r>
        <w:rPr/>
        <w:t xml:space="preserve">四、2024-2029年冷链行业的投资方向</w:t>
      </w:r>
    </w:p>
    <w:p>
      <w:pPr>
        <w:spacing w:after="150"/>
      </w:pPr>
      <w:r>
        <w:rPr/>
        <w:t xml:space="preserve">五、2024-2029年冷链行业投资的建议</w:t>
      </w:r>
    </w:p>
    <w:p>
      <w:pPr>
        <w:spacing w:after="150"/>
      </w:pPr>
      <w:r>
        <w:rPr/>
        <w:t xml:space="preserve">六、新进入者应注意的障碍因素分析</w:t>
      </w:r>
    </w:p>
    <w:p>
      <w:pPr>
        <w:spacing w:after="150"/>
      </w:pPr>
      <w:r>
        <w:rPr/>
        <w:t xml:space="preserve">第三节 影响冷链行业发展的主要因素</w:t>
      </w:r>
    </w:p>
    <w:p>
      <w:pPr>
        <w:spacing w:after="150"/>
      </w:pPr>
      <w:r>
        <w:rPr/>
        <w:t xml:space="preserve">一、2024-2029年影响冷链行业运行的有利因素分析</w:t>
      </w:r>
    </w:p>
    <w:p>
      <w:pPr>
        <w:spacing w:after="150"/>
      </w:pPr>
      <w:r>
        <w:rPr/>
        <w:t xml:space="preserve">二、2024-2029年影响冷链行业运行的稳定因素分析</w:t>
      </w:r>
    </w:p>
    <w:p>
      <w:pPr>
        <w:spacing w:after="150"/>
      </w:pPr>
      <w:r>
        <w:rPr/>
        <w:t xml:space="preserve">三、2024-2029年影响冷链行业运行的不利因素分析</w:t>
      </w:r>
    </w:p>
    <w:p>
      <w:pPr>
        <w:spacing w:after="150"/>
      </w:pPr>
      <w:r>
        <w:rPr/>
        <w:t xml:space="preserve">四、2024-2029年我国冷链行业发展面临的挑战分析</w:t>
      </w:r>
    </w:p>
    <w:p>
      <w:pPr>
        <w:spacing w:after="150"/>
      </w:pPr>
      <w:r>
        <w:rPr/>
        <w:t xml:space="preserve">五、2024-2029年我国冷链行业发展面临的机遇分析</w:t>
      </w:r>
    </w:p>
    <w:p>
      <w:pPr>
        <w:spacing w:after="150"/>
      </w:pPr>
      <w:r>
        <w:rPr/>
        <w:t xml:space="preserve">第四节 冷链行业投资风险及控制策略分析</w:t>
      </w:r>
    </w:p>
    <w:p>
      <w:pPr>
        <w:spacing w:after="150"/>
      </w:pPr>
      <w:r>
        <w:rPr/>
        <w:t xml:space="preserve">一、2024-2029年冷链行业市场风险及控制策略</w:t>
      </w:r>
    </w:p>
    <w:p>
      <w:pPr>
        <w:spacing w:after="150"/>
      </w:pPr>
      <w:r>
        <w:rPr/>
        <w:t xml:space="preserve">二、2024-2029年冷链行业政策风险及控制策略</w:t>
      </w:r>
    </w:p>
    <w:p>
      <w:pPr>
        <w:spacing w:after="150"/>
      </w:pPr>
      <w:r>
        <w:rPr/>
        <w:t xml:space="preserve">三、2024-2029年冷链行业经营风险及控制策略</w:t>
      </w:r>
    </w:p>
    <w:p>
      <w:pPr>
        <w:spacing w:after="150"/>
      </w:pPr>
      <w:r>
        <w:rPr/>
        <w:t xml:space="preserve">四、2024-2029年冷链行业技术风险及控制策略</w:t>
      </w:r>
    </w:p>
    <w:p>
      <w:pPr>
        <w:spacing w:after="150"/>
      </w:pPr>
      <w:r>
        <w:rPr/>
        <w:t xml:space="preserve">五、2024-2029年冷链同业竞争风险及控制策略</w:t>
      </w:r>
    </w:p>
    <w:p>
      <w:pPr>
        <w:spacing w:after="150"/>
      </w:pPr>
      <w:r>
        <w:rPr/>
        <w:t xml:space="preserve">六、2024-2029年冷链行业其他风险及控制策略</w:t>
      </w:r>
    </w:p>
    <w:p>
      <w:pPr>
        <w:spacing w:after="150"/>
      </w:pPr>
      <w:r>
        <w:rPr>
          <w:b w:val="1"/>
          <w:bCs w:val="1"/>
        </w:rPr>
        <w:t xml:space="preserve">第十二章 冷链行业投资战略研究</w:t>
      </w:r>
    </w:p>
    <w:p>
      <w:pPr>
        <w:spacing w:after="150"/>
      </w:pPr>
      <w:r>
        <w:rPr/>
        <w:t xml:space="preserve">第一节 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冷链行业投资战略研究</w:t>
      </w:r>
    </w:p>
    <w:p>
      <w:pPr>
        <w:spacing w:after="150"/>
      </w:pPr>
      <w:r>
        <w:rPr/>
        <w:t xml:space="preserve">一、2019-2023年冷链行业投资战略研究</w:t>
      </w:r>
    </w:p>
    <w:p>
      <w:pPr>
        <w:spacing w:after="150"/>
      </w:pPr>
      <w:r>
        <w:rPr/>
        <w:t xml:space="preserve">二、2023年冷链行业投资战略研究</w:t>
      </w:r>
    </w:p>
    <w:p>
      <w:pPr>
        <w:spacing w:after="150"/>
      </w:pPr>
      <w:r>
        <w:rPr/>
        <w:t xml:space="preserve">三、2024-2029年冷链行业投资形势</w:t>
      </w:r>
    </w:p>
    <w:p>
      <w:pPr>
        <w:spacing w:after="150"/>
      </w:pPr>
      <w:r>
        <w:rPr/>
        <w:t xml:space="preserve">四、2024-2029年冷链行业投资战略</w:t>
      </w:r>
    </w:p>
    <w:p>
      <w:pPr>
        <w:spacing w:after="150"/>
      </w:pPr>
      <w:r>
        <w:rPr>
          <w:b w:val="1"/>
          <w:bCs w:val="1"/>
        </w:rPr>
        <w:t xml:space="preserve">图表目录</w:t>
      </w:r>
    </w:p>
    <w:p>
      <w:pPr>
        <w:spacing w:after="150"/>
      </w:pPr>
      <w:r>
        <w:rPr/>
        <w:t xml:space="preserve">图表：冷链产业链分析</w:t>
      </w:r>
    </w:p>
    <w:p>
      <w:pPr>
        <w:spacing w:after="150"/>
      </w:pPr>
      <w:r>
        <w:rPr/>
        <w:t xml:space="preserve">图表：国际冷链市场规模</w:t>
      </w:r>
    </w:p>
    <w:p>
      <w:pPr>
        <w:spacing w:after="150"/>
      </w:pPr>
      <w:r>
        <w:rPr/>
        <w:t xml:space="preserve">图表：国际冷链生命周期</w:t>
      </w:r>
    </w:p>
    <w:p>
      <w:pPr>
        <w:spacing w:after="150"/>
      </w:pPr>
      <w:r>
        <w:rPr/>
        <w:t xml:space="preserve">图表：2019-2023年中国冷链竞争力分析</w:t>
      </w:r>
    </w:p>
    <w:p>
      <w:pPr>
        <w:spacing w:after="150"/>
      </w:pPr>
      <w:r>
        <w:rPr/>
        <w:t xml:space="preserve">图表：2019-2023年中国冷链行业市场规模</w:t>
      </w:r>
    </w:p>
    <w:p>
      <w:pPr>
        <w:spacing w:after="150"/>
      </w:pPr>
      <w:r>
        <w:rPr/>
        <w:t xml:space="preserve">图表：2019-2023年全球冷链产业市场规模</w:t>
      </w:r>
    </w:p>
    <w:p>
      <w:pPr>
        <w:spacing w:after="150"/>
      </w:pPr>
      <w:r>
        <w:rPr/>
        <w:t xml:space="preserve">图表：2019-2023年冷链重要数据指标比较</w:t>
      </w:r>
    </w:p>
    <w:p>
      <w:pPr>
        <w:spacing w:after="150"/>
      </w:pPr>
      <w:r>
        <w:rPr/>
        <w:t xml:space="preserve">图表：2019-2023年中国冷链行业销售情况分析</w:t>
      </w:r>
    </w:p>
    <w:p>
      <w:pPr>
        <w:spacing w:after="150"/>
      </w:pPr>
      <w:r>
        <w:rPr/>
        <w:t xml:space="preserve">图表：2019-2023年中国冷链行业利润情况分析</w:t>
      </w:r>
    </w:p>
    <w:p>
      <w:pPr>
        <w:spacing w:after="150"/>
      </w:pPr>
      <w:r>
        <w:rPr/>
        <w:t xml:space="preserve">图表：2019-2023年中国冷链行业资产情况分析</w:t>
      </w:r>
    </w:p>
    <w:p>
      <w:pPr>
        <w:spacing w:after="150"/>
      </w:pPr>
      <w:r>
        <w:rPr/>
        <w:t xml:space="preserve">图表：2024-2029年中国冷链市场前景预测</w:t>
      </w:r>
    </w:p>
    <w:p>
      <w:pPr>
        <w:spacing w:after="150"/>
      </w:pPr>
      <w:r>
        <w:rPr/>
        <w:t xml:space="preserve">图表：2024-2029年中国冷链发展前景预测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中国冷链行业市场发展现状及发展趋势与投资战略研究报告(2024-2029版)</dc:title>
  <dc:description>中国冷链行业市场发展现状及发展趋势与投资战略研究报告(2024-2029版)</dc:description>
  <dc:subject>中国冷链行业市场发展现状及发展趋势与投资战略研究报告(2024-2029版)</dc:subject>
  <cp:keywords>研究报告</cp:keywords>
  <cp:category>研究报告</cp:category>
  <cp:lastModifiedBy>北京中道泰和信息咨询有限公司</cp:lastModifiedBy>
  <dcterms:created xsi:type="dcterms:W3CDTF">2024-01-26T06:42:15+08:00</dcterms:created>
  <dcterms:modified xsi:type="dcterms:W3CDTF">2024-01-26T06:42:15+08:00</dcterms:modified>
</cp:coreProperties>
</file>

<file path=docProps/custom.xml><?xml version="1.0" encoding="utf-8"?>
<Properties xmlns="http://schemas.openxmlformats.org/officeDocument/2006/custom-properties" xmlns:vt="http://schemas.openxmlformats.org/officeDocument/2006/docPropsVTypes"/>
</file>