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中国元宇宙产业市场发展现状及重点企业与投资前景研究报告(2024-2029版)</w:t>
      </w:r>
    </w:p>
    <w:p>
      <w:pPr>
        <w:spacing w:after="150"/>
      </w:pPr>
      <w:r>
        <w:rPr>
          <w:b w:val="1"/>
          <w:bCs w:val="1"/>
        </w:rPr>
        <w:t xml:space="preserve">报告简介</w:t>
      </w:r>
    </w:p>
    <w:p>
      <w:pPr>
        <w:spacing w:after="150"/>
      </w:pPr>
      <w:r>
        <w:rPr/>
        <w:t xml:space="preserve">元宇宙(Metaverse)，是人类运用数字技术构建的，由现实世界映射或超越现实世界，可与现实世界交互的虚拟世界，具备新型社会体系的数字生活空间。</w:t>
      </w:r>
    </w:p>
    <w:p>
      <w:pPr>
        <w:spacing w:after="150"/>
      </w:pPr>
      <w:r>
        <w:rPr/>
        <w:t xml:space="preserve">“元宇宙”本身并不是新技术，而是集成了一大批现有技术，包括5G、云计算、人工智能、虚拟现实、区块链、数字货币、物联网、人机交互等。</w:t>
      </w:r>
    </w:p>
    <w:p>
      <w:pPr>
        <w:spacing w:after="150"/>
      </w:pPr>
      <w:r>
        <w:rPr/>
        <w:t xml:space="preserve">随着技术的不断进步，元宇宙的概念也逐渐被越来越多的人所认可。元宇宙的出现将会带来许多变革，它将会改变人们的生活方式、社交方式、娱乐方式等等。 在元宇宙中，人们可以穿梭于不同的虚拟现实世界之间，与其他玩家进行交互，体验更加丰富、更加真实的虚拟世界。同时，元宇宙也将会成为一个新的经济体系，人们可以在其中交易虚拟物品、虚拟货币等等。 总之，元宇宙是一个充满未知和可能的虚拟世界，它将会对人类社会产生深远的影响。</w:t>
      </w:r>
    </w:p>
    <w:p>
      <w:pPr>
        <w:spacing w:after="150"/>
      </w:pPr>
      <w:r>
        <w:rPr/>
        <w:t xml:space="preserve">元宇宙的构成要素包括硬件设备、软件平台、虚拟现实技术、人工智能、区块链等。硬件设备包括虚拟现实眼镜、手套、体感设备等，可以让用户身临其境地感受到虚拟现实空间。软件平台则提供了一个开放的环境，使得用户可以自由地创建和分享内容。虚拟现实技术则是元宇宙的核心，它可以让用户在虚拟现实空间中进行交互和沟通。人工智能则可以为元宇宙中的角色赋予智能，让他们更加真实。区块链则为元宇宙提供了一个去中心化的管理方式，使得用户可以自由地交换和共享数字资产。总之，元宇宙是一个融合了多种技术的数字世界，它将给人类带来更加广阔的想象空间和无限的可能性。</w:t>
      </w:r>
    </w:p>
    <w:p>
      <w:pPr>
        <w:spacing w:after="150"/>
      </w:pPr>
      <w:r>
        <w:rPr/>
        <w:t xml:space="preserve">元宇宙的应用场景非常广泛，它可以用于游戏、社交、教育、医疗等领域。在游戏领域，元宇宙可以提供更加真实、沉浸式的游戏体验，让玩家感受到身临其境的感觉;在社交领域，元宇宙可以让人们在虚拟空间中交流、互动，建立更加紧密的社交关系;在教育领域，元宇宙可以提供更加生动、直观的教学内容，让学生更好地理解知识;在医疗领域，元宇宙可以提供更加真实、直观的医学模拟，让医生和患者更好地了解疾病和治疗方法。</w:t>
      </w:r>
    </w:p>
    <w:p>
      <w:pPr>
        <w:spacing w:after="150"/>
      </w:pPr>
      <w:r>
        <w:rPr/>
        <w:t xml:space="preserve">元宇宙的未来发展十分广阔。首先，随着虚拟现实技术的不断进步，元宇宙的真实感将会越来越高，人们可以在其中进行更加真实的体验，比如探险、旅游等。其次，随着区块链技术的应用，元宇宙中的虚拟资产将会得到更好的保护，人们可以在其中进行更加安全的交易。最后，元宇宙的商业价值也将逐渐显现，人们可以在其中进行虚拟商业活动，比如开设虚拟店铺、进行虚拟广告等。 总之，元宇宙是未来科技的重要应用之一，它将会给人们带来更加真实、安全、便捷的体验，同时也将会成为一个巨大的商业市场。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元宇宙行业研究单位等公布和提供的大量资料。报告对我国元宇宙行业的供需状况、发展现状、子行业发展变化等进行了分析，重点分析了国内外元宇宙行业的发展现状、如何面对行业的发展挑战、行业的发展建议、行业竞争力，以及行业的投资分析和趋势预测等等。报告还综合了元宇宙行业的整体发展动态，对行业在产品方面提供了参考建议和具体解决办法。报告对于元宇宙产品生产企业、经销商、行业管理部门以及拟进入该行业的投资者具有重要的参考价值，对于研究我国元宇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元宇宙行业国内外发展综述</w:t>
      </w:r>
    </w:p>
    <w:p>
      <w:pPr>
        <w:spacing w:after="150"/>
      </w:pPr>
      <w:r>
        <w:rPr/>
        <w:t xml:space="preserve">第一节 元宇宙行业的孕育</w:t>
      </w:r>
    </w:p>
    <w:p>
      <w:pPr>
        <w:spacing w:after="150"/>
      </w:pPr>
      <w:r>
        <w:rPr/>
        <w:t xml:space="preserve">一、从游戏发展视角看元宇宙</w:t>
      </w:r>
    </w:p>
    <w:p>
      <w:pPr>
        <w:spacing w:after="150"/>
      </w:pPr>
      <w:r>
        <w:rPr/>
        <w:t xml:space="preserve">二、从互联网发展视角看元宇宙</w:t>
      </w:r>
    </w:p>
    <w:p>
      <w:pPr>
        <w:spacing w:after="150"/>
      </w:pPr>
      <w:r>
        <w:rPr/>
        <w:t xml:space="preserve">三、从中国神话视角看元宇宙</w:t>
      </w:r>
    </w:p>
    <w:p>
      <w:pPr>
        <w:spacing w:after="150"/>
      </w:pPr>
      <w:r>
        <w:rPr/>
        <w:t xml:space="preserve">四、美国科幻里面的元宇宙</w:t>
      </w:r>
    </w:p>
    <w:p>
      <w:pPr>
        <w:spacing w:after="150"/>
      </w:pPr>
      <w:r>
        <w:rPr/>
        <w:t xml:space="preserve">五、文学、影视、游戏作品里的元宇宙</w:t>
      </w:r>
    </w:p>
    <w:p>
      <w:pPr>
        <w:spacing w:after="150"/>
      </w:pPr>
      <w:r>
        <w:rPr/>
        <w:t xml:space="preserve">六、元宇宙概念的提出</w:t>
      </w:r>
    </w:p>
    <w:p>
      <w:pPr>
        <w:spacing w:after="150"/>
      </w:pPr>
      <w:r>
        <w:rPr/>
        <w:t xml:space="preserve">七、元宇宙概念的爆发</w:t>
      </w:r>
    </w:p>
    <w:p>
      <w:pPr>
        <w:spacing w:after="150"/>
      </w:pPr>
      <w:r>
        <w:rPr/>
        <w:t xml:space="preserve">第二节 元宇宙的概念、产生背景和发展阶段</w:t>
      </w:r>
    </w:p>
    <w:p>
      <w:pPr>
        <w:spacing w:after="150"/>
      </w:pPr>
      <w:r>
        <w:rPr/>
        <w:t xml:space="preserve">一、元宇宙概念</w:t>
      </w:r>
    </w:p>
    <w:p>
      <w:pPr>
        <w:spacing w:after="150"/>
      </w:pPr>
      <w:r>
        <w:rPr/>
        <w:t xml:space="preserve">二、元宇宙核心特征</w:t>
      </w:r>
    </w:p>
    <w:p>
      <w:pPr>
        <w:spacing w:after="150"/>
      </w:pPr>
      <w:r>
        <w:rPr/>
        <w:t xml:space="preserve">1、沉浸式体验</w:t>
      </w:r>
    </w:p>
    <w:p>
      <w:pPr>
        <w:spacing w:after="150"/>
      </w:pPr>
      <w:r>
        <w:rPr/>
        <w:t xml:space="preserve">2、虚拟身份</w:t>
      </w:r>
    </w:p>
    <w:p>
      <w:pPr>
        <w:spacing w:after="150"/>
      </w:pPr>
      <w:r>
        <w:rPr/>
        <w:t xml:space="preserve">3、虚拟经济</w:t>
      </w:r>
    </w:p>
    <w:p>
      <w:pPr>
        <w:spacing w:after="150"/>
      </w:pPr>
      <w:r>
        <w:rPr/>
        <w:t xml:space="preserve">4、虚拟社会治理</w:t>
      </w:r>
    </w:p>
    <w:p>
      <w:pPr>
        <w:spacing w:after="150"/>
      </w:pPr>
      <w:r>
        <w:rPr/>
        <w:t xml:space="preserve">三、元宇宙产生背景</w:t>
      </w:r>
    </w:p>
    <w:p>
      <w:pPr>
        <w:spacing w:after="150"/>
      </w:pPr>
      <w:r>
        <w:rPr/>
        <w:t xml:space="preserve">1、各行各业严重内卷</w:t>
      </w:r>
    </w:p>
    <w:p>
      <w:pPr>
        <w:spacing w:after="150"/>
      </w:pPr>
      <w:r>
        <w:rPr/>
        <w:t xml:space="preserve">2、疫情憋出来的元宇宙</w:t>
      </w:r>
    </w:p>
    <w:p>
      <w:pPr>
        <w:spacing w:after="150"/>
      </w:pPr>
      <w:r>
        <w:rPr/>
        <w:t xml:space="preserve">3、技术到达一个奇点</w:t>
      </w:r>
    </w:p>
    <w:p>
      <w:pPr>
        <w:spacing w:after="150"/>
      </w:pPr>
      <w:r>
        <w:rPr/>
        <w:t xml:space="preserve">4、资本需要新故事</w:t>
      </w:r>
    </w:p>
    <w:p>
      <w:pPr>
        <w:spacing w:after="150"/>
      </w:pPr>
      <w:r>
        <w:rPr/>
        <w:t xml:space="preserve">5、技术需要新场景</w:t>
      </w:r>
    </w:p>
    <w:p>
      <w:pPr>
        <w:spacing w:after="150"/>
      </w:pPr>
      <w:r>
        <w:rPr/>
        <w:t xml:space="preserve">6、用户需要新体验</w:t>
      </w:r>
    </w:p>
    <w:p>
      <w:pPr>
        <w:spacing w:after="150"/>
      </w:pPr>
      <w:r>
        <w:rPr/>
        <w:t xml:space="preserve">四、元宇宙发展阶段</w:t>
      </w:r>
    </w:p>
    <w:p>
      <w:pPr>
        <w:spacing w:after="150"/>
      </w:pPr>
      <w:r>
        <w:rPr/>
        <w:t xml:space="preserve">1、数字孪生</w:t>
      </w:r>
    </w:p>
    <w:p>
      <w:pPr>
        <w:spacing w:after="150"/>
      </w:pPr>
      <w:r>
        <w:rPr/>
        <w:t xml:space="preserve">2、数字原生</w:t>
      </w:r>
    </w:p>
    <w:p>
      <w:pPr>
        <w:spacing w:after="150"/>
      </w:pPr>
      <w:r>
        <w:rPr/>
        <w:t xml:space="preserve">3、虚实共生</w:t>
      </w:r>
    </w:p>
    <w:p>
      <w:pPr>
        <w:spacing w:after="150"/>
      </w:pPr>
      <w:r>
        <w:rPr/>
        <w:t xml:space="preserve">第三节 元宇宙理论基础</w:t>
      </w:r>
    </w:p>
    <w:p>
      <w:pPr>
        <w:spacing w:after="150"/>
      </w:pPr>
      <w:r>
        <w:rPr/>
        <w:t xml:space="preserve">一、三个世界理论</w:t>
      </w:r>
    </w:p>
    <w:p>
      <w:pPr>
        <w:spacing w:after="150"/>
      </w:pPr>
      <w:r>
        <w:rPr/>
        <w:t xml:space="preserve">二、人是游戏者理论</w:t>
      </w:r>
    </w:p>
    <w:p>
      <w:pPr>
        <w:spacing w:after="150"/>
      </w:pPr>
      <w:r>
        <w:rPr/>
        <w:t xml:space="preserve">三、游戏改变世界理论</w:t>
      </w:r>
    </w:p>
    <w:p>
      <w:pPr>
        <w:spacing w:after="150"/>
      </w:pPr>
      <w:r>
        <w:rPr/>
        <w:t xml:space="preserve">四、开放复杂巨系统理论</w:t>
      </w:r>
    </w:p>
    <w:p>
      <w:pPr>
        <w:spacing w:after="150"/>
      </w:pPr>
      <w:r>
        <w:rPr/>
        <w:t xml:space="preserve">五、大成智慧学</w:t>
      </w:r>
    </w:p>
    <w:p>
      <w:pPr>
        <w:spacing w:after="150"/>
      </w:pPr>
      <w:r>
        <w:rPr/>
        <w:t xml:space="preserve">1、大成智慧学的内涵</w:t>
      </w:r>
    </w:p>
    <w:p>
      <w:pPr>
        <w:spacing w:after="150"/>
      </w:pPr>
      <w:r>
        <w:rPr/>
        <w:t xml:space="preserve">2、科学与艺术的结合</w:t>
      </w:r>
    </w:p>
    <w:p>
      <w:pPr>
        <w:spacing w:after="150"/>
      </w:pPr>
      <w:r>
        <w:rPr/>
        <w:t xml:space="preserve">3、逻辑思维与形象思维的结合</w:t>
      </w:r>
    </w:p>
    <w:p>
      <w:pPr>
        <w:spacing w:after="150"/>
      </w:pPr>
      <w:r>
        <w:rPr/>
        <w:t xml:space="preserve">4、思维的整体观与系统观</w:t>
      </w:r>
    </w:p>
    <w:p>
      <w:pPr>
        <w:spacing w:after="150"/>
      </w:pPr>
      <w:r>
        <w:rPr/>
        <w:t xml:space="preserve">5、大成智慧与灵境技术</w:t>
      </w:r>
    </w:p>
    <w:p>
      <w:pPr>
        <w:spacing w:after="150"/>
      </w:pPr>
      <w:r>
        <w:rPr/>
        <w:t xml:space="preserve">6、历史发展六段论</w:t>
      </w:r>
    </w:p>
    <w:p>
      <w:pPr>
        <w:spacing w:after="150"/>
      </w:pPr>
      <w:r>
        <w:rPr/>
        <w:t xml:space="preserve">六、平行智能社会理论</w:t>
      </w:r>
    </w:p>
    <w:p>
      <w:pPr>
        <w:spacing w:after="150"/>
      </w:pPr>
      <w:r>
        <w:rPr/>
        <w:t xml:space="preserve">七、元宇宙社会媒介理论</w:t>
      </w:r>
    </w:p>
    <w:p>
      <w:pPr>
        <w:spacing w:after="150"/>
      </w:pPr>
      <w:r>
        <w:rPr>
          <w:b w:val="1"/>
          <w:bCs w:val="1"/>
        </w:rPr>
        <w:t xml:space="preserve">第二章 全球元宇宙行业发展概况</w:t>
      </w:r>
    </w:p>
    <w:p>
      <w:pPr>
        <w:spacing w:after="150"/>
      </w:pPr>
      <w:r>
        <w:rPr/>
        <w:t xml:space="preserve">第一节 全球巨头企业布局元宇宙情况</w:t>
      </w:r>
    </w:p>
    <w:p>
      <w:pPr>
        <w:spacing w:after="150"/>
      </w:pPr>
      <w:r>
        <w:rPr/>
        <w:t xml:space="preserve">一、facebook:元宇宙大潮中的激进派</w:t>
      </w:r>
    </w:p>
    <w:p>
      <w:pPr>
        <w:spacing w:after="150"/>
      </w:pPr>
      <w:r>
        <w:rPr/>
        <w:t xml:space="preserve">1、开足马力全面布局元宇宙</w:t>
      </w:r>
    </w:p>
    <w:p>
      <w:pPr>
        <w:spacing w:after="150"/>
      </w:pPr>
      <w:r>
        <w:rPr/>
        <w:t xml:space="preserve">2、前瞻布局vr/ar领域</w:t>
      </w:r>
    </w:p>
    <w:p>
      <w:pPr>
        <w:spacing w:after="150"/>
      </w:pPr>
      <w:r>
        <w:rPr/>
        <w:t xml:space="preserve">3、积极推广数字货币diem</w:t>
      </w:r>
    </w:p>
    <w:p>
      <w:pPr>
        <w:spacing w:after="150"/>
      </w:pPr>
      <w:r>
        <w:rPr/>
        <w:t xml:space="preserve">4、拓宽元宇宙内容生态</w:t>
      </w:r>
    </w:p>
    <w:p>
      <w:pPr>
        <w:spacing w:after="150"/>
      </w:pPr>
      <w:r>
        <w:rPr/>
        <w:t xml:space="preserve">二、微软：以企业元宇宙为重点切入</w:t>
      </w:r>
    </w:p>
    <w:p>
      <w:pPr>
        <w:spacing w:after="150"/>
      </w:pPr>
      <w:r>
        <w:rPr/>
        <w:t xml:space="preserve">1、拓宽元宇宙内容生态</w:t>
      </w:r>
    </w:p>
    <w:p>
      <w:pPr>
        <w:spacing w:after="150"/>
      </w:pPr>
      <w:r>
        <w:rPr/>
        <w:t xml:space="preserve">2、微软眼中的元宇宙</w:t>
      </w:r>
    </w:p>
    <w:p>
      <w:pPr>
        <w:spacing w:after="150"/>
      </w:pPr>
      <w:r>
        <w:rPr/>
        <w:t xml:space="preserve">3、技术与产品支撑</w:t>
      </w:r>
    </w:p>
    <w:p>
      <w:pPr>
        <w:spacing w:after="150"/>
      </w:pPr>
      <w:r>
        <w:rPr/>
        <w:t xml:space="preserve">4、办公领域案例及未来</w:t>
      </w:r>
    </w:p>
    <w:p>
      <w:pPr>
        <w:spacing w:after="150"/>
      </w:pPr>
      <w:r>
        <w:rPr/>
        <w:t xml:space="preserve">三、胜讯：以社交为核心切入</w:t>
      </w:r>
    </w:p>
    <w:p>
      <w:pPr>
        <w:spacing w:after="150"/>
      </w:pPr>
      <w:r>
        <w:rPr/>
        <w:t xml:space="preserve">1、元宇宙是腾讯的大布局战略之一</w:t>
      </w:r>
    </w:p>
    <w:p>
      <w:pPr>
        <w:spacing w:after="150"/>
      </w:pPr>
      <w:r>
        <w:rPr/>
        <w:t xml:space="preserve">2、腾讯布局的逻辑</w:t>
      </w:r>
    </w:p>
    <w:p>
      <w:pPr>
        <w:spacing w:after="150"/>
      </w:pPr>
      <w:r>
        <w:rPr/>
        <w:t xml:space="preserve">3、腾讯布局元宇宙的优势</w:t>
      </w:r>
    </w:p>
    <w:p>
      <w:pPr>
        <w:spacing w:after="150"/>
      </w:pPr>
      <w:r>
        <w:rPr/>
        <w:t xml:space="preserve">4、腾讯对早期元宇宙的影响</w:t>
      </w:r>
    </w:p>
    <w:p>
      <w:pPr>
        <w:spacing w:after="150"/>
      </w:pPr>
      <w:r>
        <w:rPr/>
        <w:t xml:space="preserve">四、字节跳动：内容运营体系为引领</w:t>
      </w:r>
    </w:p>
    <w:p>
      <w:pPr>
        <w:spacing w:after="150"/>
      </w:pPr>
      <w:r>
        <w:rPr/>
        <w:t xml:space="preserve">1、内容运营的元宇宙</w:t>
      </w:r>
    </w:p>
    <w:p>
      <w:pPr>
        <w:spacing w:after="150"/>
      </w:pPr>
      <w:r>
        <w:rPr/>
        <w:t xml:space="preserve">2、技术与产品支撑</w:t>
      </w:r>
    </w:p>
    <w:p>
      <w:pPr>
        <w:spacing w:after="150"/>
      </w:pPr>
      <w:r>
        <w:rPr/>
        <w:t xml:space="preserve">3、字节跳动的元宇宙愿景</w:t>
      </w:r>
    </w:p>
    <w:p>
      <w:pPr>
        <w:spacing w:after="150"/>
      </w:pPr>
      <w:r>
        <w:rPr/>
        <w:t xml:space="preserve">第二节 主要国家和地区发展现状</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四、韩国</w:t>
      </w:r>
    </w:p>
    <w:p>
      <w:pPr>
        <w:spacing w:after="150"/>
      </w:pPr>
      <w:r>
        <w:rPr/>
        <w:t xml:space="preserve">第三节 中国各方对元宇宙的观点</w:t>
      </w:r>
    </w:p>
    <w:p>
      <w:pPr>
        <w:spacing w:after="150"/>
      </w:pPr>
      <w:r>
        <w:rPr/>
        <w:t xml:space="preserve">一、中国对于科技新事物较为宽容</w:t>
      </w:r>
    </w:p>
    <w:p>
      <w:pPr>
        <w:spacing w:after="150"/>
      </w:pPr>
      <w:r>
        <w:rPr/>
        <w:t xml:space="preserve">二、防止恶意炒作</w:t>
      </w:r>
    </w:p>
    <w:p>
      <w:pPr>
        <w:spacing w:after="150"/>
      </w:pPr>
      <w:r>
        <w:rPr/>
        <w:t xml:space="preserve">三、人民日报的评论</w:t>
      </w:r>
    </w:p>
    <w:p>
      <w:pPr>
        <w:spacing w:after="150"/>
      </w:pPr>
      <w:r>
        <w:rPr/>
        <w:t xml:space="preserve">四、中纪委对元宇宙的评论</w:t>
      </w:r>
    </w:p>
    <w:p>
      <w:pPr>
        <w:spacing w:after="150"/>
      </w:pPr>
      <w:r>
        <w:rPr>
          <w:b w:val="1"/>
          <w:bCs w:val="1"/>
        </w:rPr>
        <w:t xml:space="preserve">第三章 元宇宙的底层技术</w:t>
      </w:r>
    </w:p>
    <w:p>
      <w:pPr>
        <w:spacing w:after="150"/>
      </w:pPr>
      <w:r>
        <w:rPr/>
        <w:t xml:space="preserve">第一节 元宇宙体系架构</w:t>
      </w:r>
    </w:p>
    <w:p>
      <w:pPr>
        <w:spacing w:after="150"/>
      </w:pPr>
      <w:r>
        <w:rPr/>
        <w:t xml:space="preserve">一、元宇宙体系参考模型</w:t>
      </w:r>
    </w:p>
    <w:p>
      <w:pPr>
        <w:spacing w:after="150"/>
      </w:pPr>
      <w:r>
        <w:rPr/>
        <w:t xml:space="preserve">二、元宇宙系统互操作性</w:t>
      </w:r>
    </w:p>
    <w:p>
      <w:pPr>
        <w:spacing w:after="150"/>
      </w:pPr>
      <w:r>
        <w:rPr/>
        <w:t xml:space="preserve">三、元宇宙应用行为逻辑</w:t>
      </w:r>
    </w:p>
    <w:p>
      <w:pPr>
        <w:spacing w:after="150"/>
      </w:pPr>
      <w:r>
        <w:rPr/>
        <w:t xml:space="preserve">四、元宇宙技术参考架构</w:t>
      </w:r>
    </w:p>
    <w:p>
      <w:pPr>
        <w:spacing w:after="150"/>
      </w:pPr>
      <w:r>
        <w:rPr/>
        <w:t xml:space="preserve">五、前人归纳的元宇宙的技术体系</w:t>
      </w:r>
    </w:p>
    <w:p>
      <w:pPr>
        <w:spacing w:after="150"/>
      </w:pPr>
      <w:r>
        <w:rPr/>
        <w:t xml:space="preserve">六、分层的核心技术</w:t>
      </w:r>
    </w:p>
    <w:p>
      <w:pPr>
        <w:spacing w:after="150"/>
      </w:pPr>
      <w:r>
        <w:rPr/>
        <w:t xml:space="preserve">第二节 接入技术</w:t>
      </w:r>
    </w:p>
    <w:p>
      <w:pPr>
        <w:spacing w:after="150"/>
      </w:pPr>
      <w:r>
        <w:rPr/>
        <w:t xml:space="preserve">一、人机交互设备技术</w:t>
      </w:r>
    </w:p>
    <w:p>
      <w:pPr>
        <w:spacing w:after="150"/>
      </w:pPr>
      <w:r>
        <w:rPr/>
        <w:t xml:space="preserve">1、ar眼镜相关技术</w:t>
      </w:r>
    </w:p>
    <w:p>
      <w:pPr>
        <w:spacing w:after="150"/>
      </w:pPr>
      <w:r>
        <w:rPr/>
        <w:t xml:space="preserve">2、其它移动端技术</w:t>
      </w:r>
    </w:p>
    <w:p>
      <w:pPr>
        <w:spacing w:after="150"/>
      </w:pPr>
      <w:r>
        <w:rPr/>
        <w:t xml:space="preserve">3、场景端设备</w:t>
      </w:r>
    </w:p>
    <w:p>
      <w:pPr>
        <w:spacing w:after="150"/>
      </w:pPr>
      <w:r>
        <w:rPr/>
        <w:t xml:space="preserve">1、核心技术：无线定位技术</w:t>
      </w:r>
    </w:p>
    <w:p>
      <w:pPr>
        <w:spacing w:after="150"/>
      </w:pPr>
      <w:r>
        <w:rPr/>
        <w:t xml:space="preserve">2、核心技术：定位定姿基站</w:t>
      </w:r>
    </w:p>
    <w:p>
      <w:pPr>
        <w:spacing w:after="150"/>
      </w:pPr>
      <w:r>
        <w:rPr/>
        <w:t xml:space="preserve">二、脑机接口技术</w:t>
      </w:r>
    </w:p>
    <w:p>
      <w:pPr>
        <w:spacing w:after="150"/>
      </w:pPr>
      <w:r>
        <w:rPr/>
        <w:t xml:space="preserve">1、脑机接口的前生今世</w:t>
      </w:r>
    </w:p>
    <w:p>
      <w:pPr>
        <w:spacing w:after="150"/>
      </w:pPr>
      <w:r>
        <w:rPr/>
        <w:t xml:space="preserve">1、脑机接口原理及定义</w:t>
      </w:r>
    </w:p>
    <w:p>
      <w:pPr>
        <w:spacing w:after="150"/>
      </w:pPr>
      <w:r>
        <w:rPr/>
        <w:t xml:space="preserve">2、脑机接口发展阶段</w:t>
      </w:r>
    </w:p>
    <w:p>
      <w:pPr>
        <w:spacing w:after="150"/>
      </w:pPr>
      <w:r>
        <w:rPr/>
        <w:t xml:space="preserve">3、脑机接口技术热度</w:t>
      </w:r>
    </w:p>
    <w:p>
      <w:pPr>
        <w:spacing w:after="150"/>
      </w:pPr>
      <w:r>
        <w:rPr/>
        <w:t xml:space="preserve">2、科技创新趋势</w:t>
      </w:r>
    </w:p>
    <w:p>
      <w:pPr>
        <w:spacing w:after="150"/>
      </w:pPr>
      <w:r>
        <w:rPr/>
        <w:t xml:space="preserve">1、技术创新发展</w:t>
      </w:r>
    </w:p>
    <w:p>
      <w:pPr>
        <w:spacing w:after="150"/>
      </w:pPr>
      <w:r>
        <w:rPr/>
        <w:t xml:space="preserve">2、学术成果研究</w:t>
      </w:r>
    </w:p>
    <w:p>
      <w:pPr>
        <w:spacing w:after="150"/>
      </w:pPr>
      <w:r>
        <w:rPr/>
        <w:t xml:space="preserve">第三节 基础软件层</w:t>
      </w:r>
    </w:p>
    <w:p>
      <w:pPr>
        <w:spacing w:after="150"/>
      </w:pPr>
      <w:r>
        <w:rPr/>
        <w:t xml:space="preserve">一、操作系统</w:t>
      </w:r>
    </w:p>
    <w:p>
      <w:pPr>
        <w:spacing w:after="150"/>
      </w:pPr>
      <w:r>
        <w:rPr/>
        <w:t xml:space="preserve">二、数据库技术</w:t>
      </w:r>
    </w:p>
    <w:p>
      <w:pPr>
        <w:spacing w:after="150"/>
      </w:pPr>
      <w:r>
        <w:rPr/>
        <w:t xml:space="preserve">三、编译器与编程语言</w:t>
      </w:r>
    </w:p>
    <w:p>
      <w:pPr>
        <w:spacing w:after="150"/>
      </w:pPr>
      <w:r>
        <w:rPr/>
        <w:t xml:space="preserve">四、元宇宙的普遍语言</w:t>
      </w:r>
    </w:p>
    <w:p>
      <w:pPr>
        <w:spacing w:after="150"/>
      </w:pPr>
      <w:r>
        <w:rPr/>
        <w:t xml:space="preserve">第四节 5g通信技术</w:t>
      </w:r>
    </w:p>
    <w:p>
      <w:pPr>
        <w:spacing w:after="150"/>
      </w:pPr>
      <w:r>
        <w:rPr/>
        <w:t xml:space="preserve">一、5g通信技术概述</w:t>
      </w:r>
    </w:p>
    <w:p>
      <w:pPr>
        <w:spacing w:after="150"/>
      </w:pPr>
      <w:r>
        <w:rPr/>
        <w:t xml:space="preserve">1、全球5g移动通信技术总体发展态势</w:t>
      </w:r>
    </w:p>
    <w:p>
      <w:pPr>
        <w:spacing w:after="150"/>
      </w:pPr>
      <w:r>
        <w:rPr/>
        <w:t xml:space="preserve">2、国内5g移动通信技术总体发展态势</w:t>
      </w:r>
    </w:p>
    <w:p>
      <w:pPr>
        <w:spacing w:after="150"/>
      </w:pPr>
      <w:r>
        <w:rPr/>
        <w:t xml:space="preserve">3、5g移动通信核心技术演进概述</w:t>
      </w:r>
    </w:p>
    <w:p>
      <w:pPr>
        <w:spacing w:after="150"/>
      </w:pPr>
      <w:r>
        <w:rPr/>
        <w:t xml:space="preserve">二、5g无线关键技术</w:t>
      </w:r>
    </w:p>
    <w:p>
      <w:pPr>
        <w:spacing w:after="150"/>
      </w:pPr>
      <w:r>
        <w:rPr/>
        <w:t xml:space="preserve">1、大规模天线技术</w:t>
      </w:r>
    </w:p>
    <w:p>
      <w:pPr>
        <w:spacing w:after="150"/>
      </w:pPr>
      <w:r>
        <w:rPr/>
        <w:t xml:space="preserve">2、新型多址技术</w:t>
      </w:r>
    </w:p>
    <w:p>
      <w:pPr>
        <w:spacing w:after="150"/>
      </w:pPr>
      <w:r>
        <w:rPr/>
        <w:t xml:space="preserve">3、全频谱接入技术</w:t>
      </w:r>
    </w:p>
    <w:p>
      <w:pPr>
        <w:spacing w:after="150"/>
      </w:pPr>
      <w:r>
        <w:rPr/>
        <w:t xml:space="preserve">4、先进调制编码技术</w:t>
      </w:r>
    </w:p>
    <w:p>
      <w:pPr>
        <w:spacing w:after="150"/>
      </w:pPr>
      <w:r>
        <w:rPr/>
        <w:t xml:space="preserve">三、5g网络关键技术</w:t>
      </w:r>
    </w:p>
    <w:p>
      <w:pPr>
        <w:spacing w:after="150"/>
      </w:pPr>
      <w:r>
        <w:rPr/>
        <w:t xml:space="preserve">第五节 云计算技术</w:t>
      </w:r>
    </w:p>
    <w:p>
      <w:pPr>
        <w:spacing w:after="150"/>
      </w:pPr>
      <w:r>
        <w:rPr/>
        <w:t xml:space="preserve">一、云计算概述</w:t>
      </w:r>
    </w:p>
    <w:p>
      <w:pPr>
        <w:spacing w:after="150"/>
      </w:pPr>
      <w:r>
        <w:rPr/>
        <w:t xml:space="preserve">1、云计算的分类</w:t>
      </w:r>
    </w:p>
    <w:p>
      <w:pPr>
        <w:spacing w:after="150"/>
      </w:pPr>
      <w:r>
        <w:rPr/>
        <w:t xml:space="preserve">2、云计算的发展历程</w:t>
      </w:r>
    </w:p>
    <w:p>
      <w:pPr>
        <w:spacing w:after="150"/>
      </w:pPr>
      <w:r>
        <w:rPr/>
        <w:t xml:space="preserve">3、中美云计算发展对比</w:t>
      </w:r>
    </w:p>
    <w:p>
      <w:pPr>
        <w:spacing w:after="150"/>
      </w:pPr>
      <w:r>
        <w:rPr/>
        <w:t xml:space="preserve">4、云计算的商业模式及特点</w:t>
      </w:r>
    </w:p>
    <w:p>
      <w:pPr>
        <w:spacing w:after="150"/>
      </w:pPr>
      <w:r>
        <w:rPr/>
        <w:t xml:space="preserve">二、云计算发展趋势</w:t>
      </w:r>
    </w:p>
    <w:p>
      <w:pPr>
        <w:spacing w:after="150"/>
      </w:pPr>
      <w:r>
        <w:rPr/>
        <w:t xml:space="preserve">1、混合多云</w:t>
      </w:r>
    </w:p>
    <w:p>
      <w:pPr>
        <w:spacing w:after="150"/>
      </w:pPr>
      <w:r>
        <w:rPr/>
        <w:t xml:space="preserve">2、分布式云</w:t>
      </w:r>
    </w:p>
    <w:p>
      <w:pPr>
        <w:spacing w:after="150"/>
      </w:pPr>
      <w:r>
        <w:rPr/>
        <w:t xml:space="preserve">3、算网融合</w:t>
      </w:r>
    </w:p>
    <w:p>
      <w:pPr>
        <w:spacing w:after="150"/>
      </w:pPr>
      <w:r>
        <w:rPr/>
        <w:t xml:space="preserve">三、通用计算平台</w:t>
      </w:r>
    </w:p>
    <w:p>
      <w:pPr>
        <w:spacing w:after="150"/>
      </w:pPr>
      <w:r>
        <w:rPr/>
        <w:t xml:space="preserve">第六节 去中心化技术层</w:t>
      </w:r>
    </w:p>
    <w:p>
      <w:pPr>
        <w:spacing w:after="150"/>
      </w:pPr>
      <w:r>
        <w:rPr/>
        <w:t xml:space="preserve">一、区块链的定义与特征</w:t>
      </w:r>
    </w:p>
    <w:p>
      <w:pPr>
        <w:spacing w:after="150"/>
      </w:pPr>
      <w:r>
        <w:rPr/>
        <w:t xml:space="preserve">二、区块链技术概述</w:t>
      </w:r>
    </w:p>
    <w:p>
      <w:pPr>
        <w:spacing w:after="150"/>
      </w:pPr>
      <w:r>
        <w:rPr/>
        <w:t xml:space="preserve">三、区块链支持跨系统互操作</w:t>
      </w:r>
    </w:p>
    <w:p>
      <w:pPr>
        <w:spacing w:after="150"/>
      </w:pPr>
      <w:r>
        <w:rPr/>
        <w:t xml:space="preserve">四、元宇宙中的区块链</w:t>
      </w:r>
    </w:p>
    <w:p>
      <w:pPr>
        <w:spacing w:after="150"/>
      </w:pPr>
      <w:r>
        <w:rPr/>
        <w:t xml:space="preserve">五、nft技术</w:t>
      </w:r>
    </w:p>
    <w:p>
      <w:pPr>
        <w:spacing w:after="150"/>
      </w:pPr>
      <w:r>
        <w:rPr/>
        <w:t xml:space="preserve">第七节 虚拟技术</w:t>
      </w:r>
    </w:p>
    <w:p>
      <w:pPr>
        <w:spacing w:after="150"/>
      </w:pPr>
      <w:r>
        <w:rPr/>
        <w:t xml:space="preserve">一、虚拟身份</w:t>
      </w:r>
    </w:p>
    <w:p>
      <w:pPr>
        <w:spacing w:after="150"/>
      </w:pPr>
      <w:r>
        <w:rPr/>
        <w:t xml:space="preserve">1、虚拟身份概述</w:t>
      </w:r>
    </w:p>
    <w:p>
      <w:pPr>
        <w:spacing w:after="150"/>
      </w:pPr>
      <w:r>
        <w:rPr/>
        <w:t xml:space="preserve">2、多系统虚拟身份</w:t>
      </w:r>
    </w:p>
    <w:p>
      <w:pPr>
        <w:spacing w:after="150"/>
      </w:pPr>
      <w:r>
        <w:rPr/>
        <w:t xml:space="preserve">3、元宇宙中的虚拟身份</w:t>
      </w:r>
    </w:p>
    <w:p>
      <w:pPr>
        <w:spacing w:after="150"/>
      </w:pPr>
      <w:r>
        <w:rPr/>
        <w:t xml:space="preserve">二、虚拟人</w:t>
      </w:r>
    </w:p>
    <w:p>
      <w:pPr>
        <w:spacing w:after="150"/>
      </w:pPr>
      <w:r>
        <w:rPr/>
        <w:t xml:space="preserve">1、概述</w:t>
      </w:r>
    </w:p>
    <w:p>
      <w:pPr>
        <w:spacing w:after="150"/>
      </w:pPr>
      <w:r>
        <w:rPr/>
        <w:t xml:space="preserve">2、技术实现</w:t>
      </w:r>
    </w:p>
    <w:p>
      <w:pPr>
        <w:spacing w:after="150"/>
      </w:pPr>
      <w:r>
        <w:rPr/>
        <w:t xml:space="preserve">3、技术分级</w:t>
      </w:r>
    </w:p>
    <w:p>
      <w:pPr>
        <w:spacing w:after="150"/>
      </w:pPr>
      <w:r>
        <w:rPr/>
        <w:t xml:space="preserve">4、创新的应用表现形式</w:t>
      </w:r>
    </w:p>
    <w:p>
      <w:pPr>
        <w:spacing w:after="150"/>
      </w:pPr>
      <w:r>
        <w:rPr/>
        <w:t xml:space="preserve">5、虚拟人的关键技术</w:t>
      </w:r>
    </w:p>
    <w:p>
      <w:pPr>
        <w:spacing w:after="150"/>
      </w:pPr>
      <w:r>
        <w:rPr/>
        <w:t xml:space="preserve">第八节 数字孪生技术</w:t>
      </w:r>
    </w:p>
    <w:p>
      <w:pPr>
        <w:spacing w:after="150"/>
      </w:pPr>
      <w:r>
        <w:rPr/>
        <w:t xml:space="preserve">一、元宇宙的数字孪生技术</w:t>
      </w:r>
    </w:p>
    <w:p>
      <w:pPr>
        <w:spacing w:after="150"/>
      </w:pPr>
      <w:r>
        <w:rPr/>
        <w:t xml:space="preserve">1、数字孪生概述</w:t>
      </w:r>
    </w:p>
    <w:p>
      <w:pPr>
        <w:spacing w:after="150"/>
      </w:pPr>
      <w:r>
        <w:rPr/>
        <w:t xml:space="preserve">2、城市数字孪生技术</w:t>
      </w:r>
    </w:p>
    <w:p>
      <w:pPr>
        <w:spacing w:after="150"/>
      </w:pPr>
      <w:r>
        <w:rPr/>
        <w:t xml:space="preserve">3、数字孪生工业和智能制造技术</w:t>
      </w:r>
    </w:p>
    <w:p>
      <w:pPr>
        <w:spacing w:after="150"/>
      </w:pPr>
      <w:r>
        <w:rPr/>
        <w:t xml:space="preserve">4、数字孪生航空航天技术</w:t>
      </w:r>
    </w:p>
    <w:p>
      <w:pPr>
        <w:spacing w:after="150"/>
      </w:pPr>
      <w:r>
        <w:rPr/>
        <w:t xml:space="preserve">二、人工智能技术</w:t>
      </w:r>
    </w:p>
    <w:p>
      <w:pPr>
        <w:spacing w:after="150"/>
      </w:pPr>
      <w:r>
        <w:rPr/>
        <w:t xml:space="preserve">1、全球人工智能技术总体发展态势</w:t>
      </w:r>
    </w:p>
    <w:p>
      <w:pPr>
        <w:spacing w:after="150"/>
      </w:pPr>
      <w:r>
        <w:rPr/>
        <w:t xml:space="preserve">2、国内人工智能技术总体发展态势</w:t>
      </w:r>
    </w:p>
    <w:p>
      <w:pPr>
        <w:spacing w:after="150"/>
      </w:pPr>
      <w:r>
        <w:rPr/>
        <w:t xml:space="preserve">3、人工智能核心技术演进概述</w:t>
      </w:r>
    </w:p>
    <w:p>
      <w:pPr>
        <w:spacing w:after="150"/>
      </w:pPr>
      <w:r>
        <w:rPr/>
        <w:t xml:space="preserve">4、元宇宙中的智能语音技术</w:t>
      </w:r>
    </w:p>
    <w:p>
      <w:pPr>
        <w:spacing w:after="150"/>
      </w:pPr>
      <w:r>
        <w:rPr>
          <w:b w:val="1"/>
          <w:bCs w:val="1"/>
        </w:rPr>
        <w:t xml:space="preserve">第四章 中国元宇宙行业发展环境分析</w:t>
      </w:r>
    </w:p>
    <w:p>
      <w:pPr>
        <w:spacing w:after="150"/>
      </w:pPr>
      <w:r>
        <w:rPr/>
        <w:t xml:space="preserve">第一节 元宇宙行业政策环境分析</w:t>
      </w:r>
    </w:p>
    <w:p>
      <w:pPr>
        <w:spacing w:after="150"/>
      </w:pPr>
      <w:r>
        <w:rPr/>
        <w:t xml:space="preserve">一、元宇宙行业监管体制</w:t>
      </w:r>
    </w:p>
    <w:p>
      <w:pPr>
        <w:spacing w:after="150"/>
      </w:pPr>
      <w:r>
        <w:rPr/>
        <w:t xml:space="preserve">二、行业主要法律法规及标准</w:t>
      </w:r>
    </w:p>
    <w:p>
      <w:pPr>
        <w:spacing w:after="150"/>
      </w:pPr>
      <w:r>
        <w:rPr/>
        <w:t xml:space="preserve">三、元宇宙行业主要政策</w:t>
      </w:r>
    </w:p>
    <w:p>
      <w:pPr>
        <w:spacing w:after="150"/>
      </w:pPr>
      <w:r>
        <w:rPr/>
        <w:t xml:space="preserve">第二节 元宇宙行业宏观经济环境分析</w:t>
      </w:r>
    </w:p>
    <w:p>
      <w:pPr>
        <w:spacing w:after="150"/>
      </w:pPr>
      <w:r>
        <w:rPr/>
        <w:t xml:space="preserve">一、宏观经济发展形势</w:t>
      </w:r>
    </w:p>
    <w:p>
      <w:pPr>
        <w:spacing w:after="150"/>
      </w:pPr>
      <w:r>
        <w:rPr/>
        <w:t xml:space="preserve">二、宏观经济前景展望</w:t>
      </w:r>
    </w:p>
    <w:p>
      <w:pPr>
        <w:spacing w:after="150"/>
      </w:pPr>
      <w:r>
        <w:rPr/>
        <w:t xml:space="preserve">三、宏观经济对元宇宙行业发展的影响</w:t>
      </w:r>
    </w:p>
    <w:p>
      <w:pPr>
        <w:spacing w:after="150"/>
      </w:pPr>
      <w:r>
        <w:rPr/>
        <w:t xml:space="preserve">第三节 元宇宙行业社会环境分析</w:t>
      </w:r>
    </w:p>
    <w:p>
      <w:pPr>
        <w:spacing w:after="150"/>
      </w:pPr>
      <w:r>
        <w:rPr/>
        <w:t xml:space="preserve">一、国内社会环境分析</w:t>
      </w:r>
    </w:p>
    <w:p>
      <w:pPr>
        <w:spacing w:after="150"/>
      </w:pPr>
      <w:r>
        <w:rPr/>
        <w:t xml:space="preserve">二、社会环境对元宇宙行业发展的影响</w:t>
      </w:r>
    </w:p>
    <w:p>
      <w:pPr>
        <w:spacing w:after="150"/>
      </w:pPr>
      <w:r>
        <w:rPr>
          <w:b w:val="1"/>
          <w:bCs w:val="1"/>
        </w:rPr>
        <w:t xml:space="preserve">第五章 中国元宇宙上游产业分析</w:t>
      </w:r>
    </w:p>
    <w:p>
      <w:pPr>
        <w:spacing w:after="150"/>
      </w:pPr>
      <w:r>
        <w:rPr/>
        <w:t xml:space="preserve">第一节 终端产业</w:t>
      </w:r>
    </w:p>
    <w:p>
      <w:pPr>
        <w:spacing w:after="150"/>
      </w:pPr>
      <w:r>
        <w:rPr/>
        <w:t xml:space="preserve">1、xr终端</w:t>
      </w:r>
    </w:p>
    <w:p>
      <w:pPr>
        <w:spacing w:after="150"/>
      </w:pPr>
      <w:r>
        <w:rPr/>
        <w:t xml:space="preserve">2、自然交互</w:t>
      </w:r>
    </w:p>
    <w:p>
      <w:pPr>
        <w:spacing w:after="150"/>
      </w:pPr>
      <w:r>
        <w:rPr/>
        <w:t xml:space="preserve">3、动感模拟</w:t>
      </w:r>
    </w:p>
    <w:p>
      <w:pPr>
        <w:spacing w:after="150"/>
      </w:pPr>
      <w:r>
        <w:rPr/>
        <w:t xml:space="preserve">4、代理机器</w:t>
      </w:r>
    </w:p>
    <w:p>
      <w:pPr>
        <w:spacing w:after="150"/>
      </w:pPr>
      <w:r>
        <w:rPr/>
        <w:t xml:space="preserve">第二节 应用生态</w:t>
      </w:r>
    </w:p>
    <w:p>
      <w:pPr>
        <w:spacing w:after="150"/>
      </w:pPr>
      <w:r>
        <w:rPr/>
        <w:t xml:space="preserve">1、代理机器</w:t>
      </w:r>
    </w:p>
    <w:p>
      <w:pPr>
        <w:spacing w:after="150"/>
      </w:pPr>
      <w:r>
        <w:rPr/>
        <w:t xml:space="preserve">2、社交游戏</w:t>
      </w:r>
    </w:p>
    <w:p>
      <w:pPr>
        <w:spacing w:after="150"/>
      </w:pPr>
      <w:r>
        <w:rPr/>
        <w:t xml:space="preserve">3、电商会展</w:t>
      </w:r>
    </w:p>
    <w:p>
      <w:pPr>
        <w:spacing w:after="150"/>
      </w:pPr>
      <w:r>
        <w:rPr/>
        <w:t xml:space="preserve">4、教体文卫</w:t>
      </w:r>
    </w:p>
    <w:p>
      <w:pPr>
        <w:spacing w:after="150"/>
      </w:pPr>
      <w:r>
        <w:rPr/>
        <w:t xml:space="preserve">5、智能制造</w:t>
      </w:r>
    </w:p>
    <w:p>
      <w:pPr>
        <w:spacing w:after="150"/>
      </w:pPr>
      <w:r>
        <w:rPr/>
        <w:t xml:space="preserve">6、政治军事</w:t>
      </w:r>
    </w:p>
    <w:p>
      <w:pPr>
        <w:spacing w:after="150"/>
      </w:pPr>
      <w:r>
        <w:rPr/>
        <w:t xml:space="preserve">7、其他应用</w:t>
      </w:r>
    </w:p>
    <w:p>
      <w:pPr>
        <w:spacing w:after="150"/>
      </w:pPr>
      <w:r>
        <w:rPr/>
        <w:t xml:space="preserve">第三节 服务产业</w:t>
      </w:r>
    </w:p>
    <w:p>
      <w:pPr>
        <w:spacing w:after="150"/>
      </w:pPr>
      <w:r>
        <w:rPr/>
        <w:t xml:space="preserve">1、咨询智库</w:t>
      </w:r>
    </w:p>
    <w:p>
      <w:pPr>
        <w:spacing w:after="150"/>
      </w:pPr>
      <w:r>
        <w:rPr/>
        <w:t xml:space="preserve">2、媒体服务/运营</w:t>
      </w:r>
    </w:p>
    <w:p>
      <w:pPr>
        <w:spacing w:after="150"/>
      </w:pPr>
      <w:r>
        <w:rPr/>
        <w:t xml:space="preserve">3、集成交付</w:t>
      </w:r>
    </w:p>
    <w:p>
      <w:pPr>
        <w:spacing w:after="150"/>
      </w:pPr>
      <w:r>
        <w:rPr/>
        <w:t xml:space="preserve">4、外包代工</w:t>
      </w:r>
    </w:p>
    <w:p>
      <w:pPr>
        <w:spacing w:after="150"/>
      </w:pPr>
      <w:r>
        <w:rPr/>
        <w:t xml:space="preserve">第四节 平台技术</w:t>
      </w:r>
    </w:p>
    <w:p>
      <w:pPr>
        <w:spacing w:after="150"/>
      </w:pPr>
      <w:r>
        <w:rPr/>
        <w:t xml:space="preserve">1、数字孪生</w:t>
      </w:r>
    </w:p>
    <w:p>
      <w:pPr>
        <w:spacing w:after="150"/>
      </w:pPr>
      <w:r>
        <w:rPr/>
        <w:t xml:space="preserve">2、创作工具</w:t>
      </w:r>
    </w:p>
    <w:p>
      <w:pPr>
        <w:spacing w:after="150"/>
      </w:pPr>
      <w:r>
        <w:rPr/>
        <w:t xml:space="preserve">3、it支撑平台</w:t>
      </w:r>
    </w:p>
    <w:p>
      <w:pPr>
        <w:spacing w:after="150"/>
      </w:pPr>
      <w:r>
        <w:rPr/>
        <w:t xml:space="preserve">第五节 网络技术</w:t>
      </w:r>
    </w:p>
    <w:p>
      <w:pPr>
        <w:spacing w:after="150"/>
      </w:pPr>
      <w:r>
        <w:rPr/>
        <w:t xml:space="preserve">1、设备制造</w:t>
      </w:r>
    </w:p>
    <w:p>
      <w:pPr>
        <w:spacing w:after="150"/>
      </w:pPr>
      <w:r>
        <w:rPr/>
        <w:t xml:space="preserve">2、网络运营</w:t>
      </w:r>
    </w:p>
    <w:p>
      <w:pPr>
        <w:spacing w:after="150"/>
      </w:pPr>
      <w:r>
        <w:rPr/>
        <w:t xml:space="preserve">第六节 底层技术</w:t>
      </w:r>
    </w:p>
    <w:p>
      <w:pPr>
        <w:spacing w:after="150"/>
      </w:pPr>
      <w:r>
        <w:rPr/>
        <w:t xml:space="preserve">1、硬件元器件</w:t>
      </w:r>
    </w:p>
    <w:p>
      <w:pPr>
        <w:spacing w:after="150"/>
      </w:pPr>
      <w:r>
        <w:rPr/>
        <w:t xml:space="preserve">2、基础软件</w:t>
      </w:r>
    </w:p>
    <w:p>
      <w:pPr>
        <w:spacing w:after="150"/>
      </w:pPr>
      <w:r>
        <w:rPr>
          <w:b w:val="1"/>
          <w:bCs w:val="1"/>
        </w:rPr>
        <w:t xml:space="preserve">第六章 元宇宙下游产业</w:t>
      </w:r>
    </w:p>
    <w:p>
      <w:pPr>
        <w:spacing w:after="150"/>
      </w:pPr>
      <w:r>
        <w:rPr/>
        <w:t xml:space="preserve">第一节 艺术元宇宙</w:t>
      </w:r>
    </w:p>
    <w:p>
      <w:pPr>
        <w:spacing w:after="150"/>
      </w:pPr>
      <w:r>
        <w:rPr/>
        <w:t xml:space="preserve">1、艺术元空间</w:t>
      </w:r>
    </w:p>
    <w:p>
      <w:pPr>
        <w:spacing w:after="150"/>
      </w:pPr>
      <w:r>
        <w:rPr/>
        <w:t xml:space="preserve">2、艺术数字孪生</w:t>
      </w:r>
    </w:p>
    <w:p>
      <w:pPr>
        <w:spacing w:after="150"/>
      </w:pPr>
      <w:r>
        <w:rPr/>
        <w:t xml:space="preserve">3、虚拟精灵</w:t>
      </w:r>
    </w:p>
    <w:p>
      <w:pPr>
        <w:spacing w:after="150"/>
      </w:pPr>
      <w:r>
        <w:rPr/>
        <w:t xml:space="preserve">第二节 文旅元宇宙</w:t>
      </w:r>
    </w:p>
    <w:p>
      <w:pPr>
        <w:spacing w:after="150"/>
      </w:pPr>
      <w:r>
        <w:rPr/>
        <w:t xml:space="preserve">1、文旅产业发展趋势</w:t>
      </w:r>
    </w:p>
    <w:p>
      <w:pPr>
        <w:spacing w:after="150"/>
      </w:pPr>
      <w:r>
        <w:rPr/>
        <w:t xml:space="preserve">2、文旅产业发展面临的挑战</w:t>
      </w:r>
    </w:p>
    <w:p>
      <w:pPr>
        <w:spacing w:after="150"/>
      </w:pPr>
      <w:r>
        <w:rPr/>
        <w:t xml:space="preserve">3、文旅元宇宙当前技术应用</w:t>
      </w:r>
    </w:p>
    <w:p>
      <w:pPr>
        <w:spacing w:after="150"/>
      </w:pPr>
      <w:r>
        <w:rPr/>
        <w:t xml:space="preserve">4、文旅元宇宙当前案例</w:t>
      </w:r>
    </w:p>
    <w:p>
      <w:pPr>
        <w:spacing w:after="150"/>
      </w:pPr>
      <w:r>
        <w:rPr/>
        <w:t xml:space="preserve">5、元宇宙带给文旅的根本性变革</w:t>
      </w:r>
    </w:p>
    <w:p>
      <w:pPr>
        <w:spacing w:after="150"/>
      </w:pPr>
      <w:r>
        <w:rPr/>
        <w:t xml:space="preserve">6、文旅产业链的重构</w:t>
      </w:r>
    </w:p>
    <w:p>
      <w:pPr>
        <w:spacing w:after="150"/>
      </w:pPr>
      <w:r>
        <w:rPr/>
        <w:t xml:space="preserve">7、文旅创新机遇</w:t>
      </w:r>
    </w:p>
    <w:p>
      <w:pPr>
        <w:spacing w:after="150"/>
      </w:pPr>
      <w:r>
        <w:rPr/>
        <w:t xml:space="preserve">8、文旅产业在元宇宙中的价值、优势和产业链关系</w:t>
      </w:r>
    </w:p>
    <w:p>
      <w:pPr>
        <w:spacing w:after="150"/>
      </w:pPr>
      <w:r>
        <w:rPr/>
        <w:t xml:space="preserve">9、风险和局限</w:t>
      </w:r>
    </w:p>
    <w:p>
      <w:pPr>
        <w:spacing w:after="150"/>
      </w:pPr>
      <w:r>
        <w:rPr/>
        <w:t xml:space="preserve">第三节 虚拟数字人营销</w:t>
      </w:r>
    </w:p>
    <w:p>
      <w:pPr>
        <w:spacing w:after="150"/>
      </w:pPr>
      <w:r>
        <w:rPr/>
        <w:t xml:space="preserve">1、虚拟数字人类型</w:t>
      </w:r>
    </w:p>
    <w:p>
      <w:pPr>
        <w:spacing w:after="150"/>
      </w:pPr>
      <w:r>
        <w:rPr/>
        <w:t xml:space="preserve">2、虚拟数字人营销场景</w:t>
      </w:r>
    </w:p>
    <w:p>
      <w:pPr>
        <w:spacing w:after="150"/>
      </w:pPr>
      <w:r>
        <w:rPr/>
        <w:t xml:space="preserve">3、虚拟数字人的营销优势</w:t>
      </w:r>
    </w:p>
    <w:p>
      <w:pPr>
        <w:spacing w:after="150"/>
      </w:pPr>
      <w:r>
        <w:rPr/>
        <w:t xml:space="preserve">4、虚拟数字人营销的关键环节</w:t>
      </w:r>
    </w:p>
    <w:p>
      <w:pPr>
        <w:spacing w:after="150"/>
      </w:pPr>
      <w:r>
        <w:rPr/>
        <w:t xml:space="preserve">5、虚拟数字人营销的问题</w:t>
      </w:r>
    </w:p>
    <w:p>
      <w:pPr>
        <w:spacing w:after="150"/>
      </w:pPr>
      <w:r>
        <w:rPr>
          <w:b w:val="1"/>
          <w:bCs w:val="1"/>
        </w:rPr>
        <w:t xml:space="preserve">第七章 元宇宙细分产业</w:t>
      </w:r>
    </w:p>
    <w:p>
      <w:pPr>
        <w:spacing w:after="150"/>
      </w:pPr>
      <w:r>
        <w:rPr/>
        <w:t xml:space="preserve">第一节 能源元宇宙</w:t>
      </w:r>
    </w:p>
    <w:p>
      <w:pPr>
        <w:spacing w:after="150"/>
      </w:pPr>
      <w:r>
        <w:rPr/>
        <w:t xml:space="preserve">一、概要</w:t>
      </w:r>
    </w:p>
    <w:p>
      <w:pPr>
        <w:spacing w:after="150"/>
      </w:pPr>
      <w:r>
        <w:rPr/>
        <w:t xml:space="preserve">二、元宇宙与新型电力系统</w:t>
      </w:r>
    </w:p>
    <w:p>
      <w:pPr>
        <w:spacing w:after="150"/>
      </w:pPr>
      <w:r>
        <w:rPr/>
        <w:t xml:space="preserve">三、元宇宙在能源互联网中的典型应用场景初探</w:t>
      </w:r>
    </w:p>
    <w:p>
      <w:pPr>
        <w:spacing w:after="150"/>
      </w:pPr>
      <w:r>
        <w:rPr/>
        <w:t xml:space="preserve">四、发展建议</w:t>
      </w:r>
    </w:p>
    <w:p>
      <w:pPr>
        <w:spacing w:after="150"/>
      </w:pPr>
      <w:r>
        <w:rPr/>
        <w:t xml:space="preserve">第二节 农业元宇宙</w:t>
      </w:r>
    </w:p>
    <w:p>
      <w:pPr>
        <w:spacing w:after="150"/>
      </w:pPr>
      <w:r>
        <w:rPr/>
        <w:t xml:space="preserve">一、农业发展现状</w:t>
      </w:r>
    </w:p>
    <w:p>
      <w:pPr>
        <w:spacing w:after="150"/>
      </w:pPr>
      <w:r>
        <w:rPr/>
        <w:t xml:space="preserve">二、农业元宇宙核心技术</w:t>
      </w:r>
    </w:p>
    <w:p>
      <w:pPr>
        <w:spacing w:after="150"/>
      </w:pPr>
      <w:r>
        <w:rPr/>
        <w:t xml:space="preserve">三、元宇宙在农业中的应用</w:t>
      </w:r>
    </w:p>
    <w:p>
      <w:pPr>
        <w:spacing w:after="150"/>
      </w:pPr>
      <w:r>
        <w:rPr/>
        <w:t xml:space="preserve">四、元宇宙给农业发展带来的风险与局限</w:t>
      </w:r>
    </w:p>
    <w:p>
      <w:pPr>
        <w:spacing w:after="150"/>
      </w:pPr>
      <w:r>
        <w:rPr/>
        <w:t xml:space="preserve">第三节 金融与投资元宇宙</w:t>
      </w:r>
    </w:p>
    <w:p>
      <w:pPr>
        <w:spacing w:after="150"/>
      </w:pPr>
      <w:r>
        <w:rPr/>
        <w:t xml:space="preserve">一、区块链是元宇宙基石</w:t>
      </w:r>
    </w:p>
    <w:p>
      <w:pPr>
        <w:spacing w:after="150"/>
      </w:pPr>
      <w:r>
        <w:rPr/>
        <w:t xml:space="preserve">二、元宇宙的催化剂---defi</w:t>
      </w:r>
    </w:p>
    <w:p>
      <w:pPr>
        <w:spacing w:after="150"/>
      </w:pPr>
      <w:r>
        <w:rPr/>
        <w:t xml:space="preserve">三、虚拟物品资产化—nft</w:t>
      </w:r>
    </w:p>
    <w:p>
      <w:pPr>
        <w:spacing w:after="150"/>
      </w:pPr>
      <w:r>
        <w:rPr/>
        <w:t xml:space="preserve">四、元宇宙投资模式</w:t>
      </w:r>
    </w:p>
    <w:p>
      <w:pPr>
        <w:spacing w:after="150"/>
      </w:pPr>
      <w:r>
        <w:rPr/>
        <w:t xml:space="preserve">五、元宇宙投资策略</w:t>
      </w:r>
    </w:p>
    <w:p>
      <w:pPr>
        <w:spacing w:after="150"/>
      </w:pPr>
      <w:r>
        <w:rPr/>
        <w:t xml:space="preserve">第四节 地产元宇宙</w:t>
      </w:r>
    </w:p>
    <w:p>
      <w:pPr>
        <w:spacing w:after="150"/>
      </w:pPr>
      <w:r>
        <w:rPr/>
        <w:t xml:space="preserve">一、千行百业的数字化</w:t>
      </w:r>
    </w:p>
    <w:p>
      <w:pPr>
        <w:spacing w:after="150"/>
      </w:pPr>
      <w:r>
        <w:rPr/>
        <w:t xml:space="preserve">二、元宇宙带来新增长点</w:t>
      </w:r>
    </w:p>
    <w:p>
      <w:pPr>
        <w:spacing w:after="150"/>
      </w:pPr>
      <w:r>
        <w:rPr/>
        <w:t xml:space="preserve">三、元宇宙或许并不遥远</w:t>
      </w:r>
    </w:p>
    <w:p>
      <w:pPr>
        <w:spacing w:after="150"/>
      </w:pPr>
      <w:r>
        <w:rPr/>
        <w:t xml:space="preserve">四、元宇宙有望重构虚拟世界</w:t>
      </w:r>
    </w:p>
    <w:p>
      <w:pPr>
        <w:spacing w:after="150"/>
      </w:pPr>
      <w:r>
        <w:rPr/>
        <w:t xml:space="preserve">五、元宇宙地产行业的发展展望</w:t>
      </w:r>
    </w:p>
    <w:p>
      <w:pPr>
        <w:spacing w:after="150"/>
      </w:pPr>
      <w:r>
        <w:rPr/>
        <w:t xml:space="preserve">六、元宇宙视角下，国际展会与生产要素重构</w:t>
      </w:r>
    </w:p>
    <w:p>
      <w:pPr>
        <w:spacing w:after="150"/>
      </w:pPr>
      <w:r>
        <w:rPr/>
        <w:t xml:space="preserve">第五节 职业教育元宇宙</w:t>
      </w:r>
    </w:p>
    <w:p>
      <w:pPr>
        <w:spacing w:after="150"/>
      </w:pPr>
      <w:r>
        <w:rPr/>
        <w:t xml:space="preserve">一、虚拟教学设备将弥补职业教育的办学短板</w:t>
      </w:r>
    </w:p>
    <w:p>
      <w:pPr>
        <w:spacing w:after="150"/>
      </w:pPr>
      <w:r>
        <w:rPr/>
        <w:t xml:space="preserve">二、数字智能教师实现全时伴读的个性化教育</w:t>
      </w:r>
    </w:p>
    <w:p>
      <w:pPr>
        <w:spacing w:after="150"/>
      </w:pPr>
      <w:r>
        <w:rPr/>
        <w:t xml:space="preserve">三、nft为学生提供学习成果积累和不同体验的学习奖励</w:t>
      </w:r>
    </w:p>
    <w:p>
      <w:pPr>
        <w:spacing w:after="150"/>
      </w:pPr>
      <w:r>
        <w:rPr/>
        <w:t xml:space="preserve">四、沉浸式互动教学环境让深度学习更容易发生</w:t>
      </w:r>
    </w:p>
    <w:p>
      <w:pPr>
        <w:spacing w:after="150"/>
      </w:pPr>
      <w:r>
        <w:rPr/>
        <w:t xml:space="preserve">五、高仿真的游戏式教学更好的激发学生的学习兴趣</w:t>
      </w:r>
    </w:p>
    <w:p>
      <w:pPr>
        <w:spacing w:after="150"/>
      </w:pPr>
      <w:r>
        <w:rPr/>
        <w:t xml:space="preserve">六、元宇宙有利于促进职业教育优质资源共享与教育公平</w:t>
      </w:r>
    </w:p>
    <w:p>
      <w:pPr>
        <w:spacing w:after="150"/>
      </w:pPr>
      <w:r>
        <w:rPr/>
        <w:t xml:space="preserve">七、职业教育元宇宙促进“线上线下”教育的融合</w:t>
      </w:r>
    </w:p>
    <w:p>
      <w:pPr>
        <w:spacing w:after="150"/>
      </w:pPr>
      <w:r>
        <w:rPr>
          <w:b w:val="1"/>
          <w:bCs w:val="1"/>
        </w:rPr>
        <w:t xml:space="preserve">第八章 中国元宇宙行业重点企业研究</w:t>
      </w:r>
    </w:p>
    <w:p>
      <w:pPr>
        <w:spacing w:after="150"/>
      </w:pPr>
      <w:r>
        <w:rPr/>
        <w:t xml:space="preserve">第一节 德赛西威</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第二节 华阳集团</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第三节 歌尔股份</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第四节 华域汽车</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第五节 科大讯飞</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第六节 商汤科技</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第七节 均胜电子</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第八节 中科创达</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第九节 思维图新</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第十节 闻泰科技</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b w:val="1"/>
          <w:bCs w:val="1"/>
        </w:rPr>
        <w:t xml:space="preserve">第九章 中国元宇宙行业监管和风险分析</w:t>
      </w:r>
    </w:p>
    <w:p>
      <w:pPr>
        <w:spacing w:after="150"/>
      </w:pPr>
      <w:r>
        <w:rPr/>
        <w:t xml:space="preserve">第一节 中国元宇宙经济法制体系</w:t>
      </w:r>
    </w:p>
    <w:p>
      <w:pPr>
        <w:spacing w:after="150"/>
      </w:pPr>
      <w:r>
        <w:rPr/>
        <w:t xml:space="preserve">一、元宇宙经济体系</w:t>
      </w:r>
    </w:p>
    <w:p>
      <w:pPr>
        <w:spacing w:after="150"/>
      </w:pPr>
      <w:r>
        <w:rPr/>
        <w:t xml:space="preserve">1、元宇宙经济的特点</w:t>
      </w:r>
    </w:p>
    <w:p>
      <w:pPr>
        <w:spacing w:after="150"/>
      </w:pPr>
      <w:r>
        <w:rPr/>
        <w:t xml:space="preserve">2、数字身份</w:t>
      </w:r>
    </w:p>
    <w:p>
      <w:pPr>
        <w:spacing w:after="150"/>
      </w:pPr>
      <w:r>
        <w:rPr/>
        <w:t xml:space="preserve">二、元宇宙经济的法治路径</w:t>
      </w:r>
    </w:p>
    <w:p>
      <w:pPr>
        <w:spacing w:after="150"/>
      </w:pPr>
      <w:r>
        <w:rPr/>
        <w:t xml:space="preserve">1、虚拟世界的法治基础</w:t>
      </w:r>
    </w:p>
    <w:p>
      <w:pPr>
        <w:spacing w:after="150"/>
      </w:pPr>
      <w:r>
        <w:rPr/>
        <w:t xml:space="preserve">2、虚实世界联动下的法治</w:t>
      </w:r>
    </w:p>
    <w:p>
      <w:pPr>
        <w:spacing w:after="150"/>
      </w:pPr>
      <w:r>
        <w:rPr/>
        <w:t xml:space="preserve">三、虚拟资产的法治议题</w:t>
      </w:r>
    </w:p>
    <w:p>
      <w:pPr>
        <w:spacing w:after="150"/>
      </w:pPr>
      <w:r>
        <w:rPr/>
        <w:t xml:space="preserve">1、虚拟产品的资产化</w:t>
      </w:r>
    </w:p>
    <w:p>
      <w:pPr>
        <w:spacing w:after="150"/>
      </w:pPr>
      <w:r>
        <w:rPr/>
        <w:t xml:space="preserve">2、虚拟资产的物权属性</w:t>
      </w:r>
    </w:p>
    <w:p>
      <w:pPr>
        <w:spacing w:after="150"/>
      </w:pPr>
      <w:r>
        <w:rPr/>
        <w:t xml:space="preserve">3、关于虚拟资产法治的意见</w:t>
      </w:r>
    </w:p>
    <w:p>
      <w:pPr>
        <w:spacing w:after="150"/>
      </w:pPr>
      <w:r>
        <w:rPr/>
        <w:t xml:space="preserve">四、元宇宙资产的法律适用</w:t>
      </w:r>
    </w:p>
    <w:p>
      <w:pPr>
        <w:spacing w:after="150"/>
      </w:pPr>
      <w:r>
        <w:rPr/>
        <w:t xml:space="preserve">1、数字化资产</w:t>
      </w:r>
    </w:p>
    <w:p>
      <w:pPr>
        <w:spacing w:after="150"/>
      </w:pPr>
      <w:r>
        <w:rPr/>
        <w:t xml:space="preserve">2、数字资产</w:t>
      </w:r>
    </w:p>
    <w:p>
      <w:pPr>
        <w:spacing w:after="150"/>
      </w:pPr>
      <w:r>
        <w:rPr/>
        <w:t xml:space="preserve">第二节 元宇宙的科技监管</w:t>
      </w:r>
    </w:p>
    <w:p>
      <w:pPr>
        <w:spacing w:after="150"/>
      </w:pPr>
      <w:r>
        <w:rPr/>
        <w:t xml:space="preserve">一、科技监管的必要性</w:t>
      </w:r>
    </w:p>
    <w:p>
      <w:pPr>
        <w:spacing w:after="150"/>
      </w:pPr>
      <w:r>
        <w:rPr/>
        <w:t xml:space="preserve">二、国际监管现状</w:t>
      </w:r>
    </w:p>
    <w:p>
      <w:pPr>
        <w:spacing w:after="150"/>
      </w:pPr>
      <w:r>
        <w:rPr/>
        <w:t xml:space="preserve">三、科技监管建议</w:t>
      </w:r>
    </w:p>
    <w:p>
      <w:pPr>
        <w:spacing w:after="150"/>
      </w:pPr>
      <w:r>
        <w:rPr/>
        <w:t xml:space="preserve">第三节 中国元宇宙行业风险提示</w:t>
      </w:r>
    </w:p>
    <w:p>
      <w:pPr>
        <w:spacing w:after="150"/>
      </w:pPr>
      <w:r>
        <w:rPr>
          <w:b w:val="1"/>
          <w:bCs w:val="1"/>
        </w:rPr>
        <w:t xml:space="preserve">第十章 研究总结及投资建议</w:t>
      </w:r>
    </w:p>
    <w:p>
      <w:pPr>
        <w:spacing w:after="150"/>
      </w:pPr>
      <w:r>
        <w:rPr/>
        <w:t xml:space="preserve">第一节 中国元宇宙行业研究总结</w:t>
      </w:r>
    </w:p>
    <w:p>
      <w:pPr>
        <w:spacing w:after="150"/>
      </w:pPr>
      <w:r>
        <w:rPr/>
        <w:t xml:space="preserve">第二节 中国元宇宙行业投资建议</w:t>
      </w:r>
    </w:p>
    <w:p>
      <w:pPr>
        <w:spacing w:after="150"/>
      </w:pPr>
      <w:r>
        <w:rPr/>
        <w:t xml:space="preserve">一、元宇宙行业发展策略建议</w:t>
      </w:r>
    </w:p>
    <w:p>
      <w:pPr>
        <w:spacing w:after="150"/>
      </w:pPr>
      <w:r>
        <w:rPr/>
        <w:t xml:space="preserve">二、元宇宙行业投资方向建议</w:t>
      </w:r>
    </w:p>
    <w:p>
      <w:pPr>
        <w:spacing w:after="150"/>
      </w:pPr>
      <w:r>
        <w:rPr/>
        <w:t xml:space="preserve">三、元宇宙行业投资方式建议</w:t>
      </w:r>
    </w:p>
    <w:p>
      <w:pPr>
        <w:spacing w:after="150"/>
      </w:pPr>
      <w:r>
        <w:rPr>
          <w:b w:val="1"/>
          <w:bCs w:val="1"/>
        </w:rPr>
        <w:t xml:space="preserve">图表目录</w:t>
      </w:r>
    </w:p>
    <w:p>
      <w:pPr>
        <w:spacing w:after="150"/>
      </w:pPr>
      <w:r>
        <w:rPr/>
        <w:t xml:space="preserve">图表：元宇宙产业链分析</w:t>
      </w:r>
    </w:p>
    <w:p>
      <w:pPr>
        <w:spacing w:after="150"/>
      </w:pPr>
      <w:r>
        <w:rPr/>
        <w:t xml:space="preserve">图表：元宇宙市场规模</w:t>
      </w:r>
    </w:p>
    <w:p>
      <w:pPr>
        <w:spacing w:after="150"/>
      </w:pPr>
      <w:r>
        <w:rPr/>
        <w:t xml:space="preserve">图表：元宇宙生命周期</w:t>
      </w:r>
    </w:p>
    <w:p>
      <w:pPr>
        <w:spacing w:after="150"/>
      </w:pPr>
      <w:r>
        <w:rPr/>
        <w:t xml:space="preserve">图表：2019-2023年中国元宇宙竞争力分析</w:t>
      </w:r>
    </w:p>
    <w:p>
      <w:pPr>
        <w:spacing w:after="150"/>
      </w:pPr>
      <w:r>
        <w:rPr/>
        <w:t xml:space="preserve">图表：2019-2023年中国元宇宙行业市场规模</w:t>
      </w:r>
    </w:p>
    <w:p>
      <w:pPr>
        <w:spacing w:after="150"/>
      </w:pPr>
      <w:r>
        <w:rPr/>
        <w:t xml:space="preserve">图表：2019-2023年全球元宇宙产业市场规模</w:t>
      </w:r>
    </w:p>
    <w:p>
      <w:pPr>
        <w:spacing w:after="150"/>
      </w:pPr>
      <w:r>
        <w:rPr/>
        <w:t xml:space="preserve">图表：2019-2023年元宇宙重要数据指标比较</w:t>
      </w:r>
    </w:p>
    <w:p>
      <w:pPr>
        <w:spacing w:after="150"/>
      </w:pPr>
      <w:r>
        <w:rPr/>
        <w:t xml:space="preserve">图表：2019-2023年中国元宇宙行业销售情况分析</w:t>
      </w:r>
    </w:p>
    <w:p>
      <w:pPr>
        <w:spacing w:after="150"/>
      </w:pPr>
      <w:r>
        <w:rPr/>
        <w:t xml:space="preserve">图表：2019-2023年中国元宇宙行业利润情况分析</w:t>
      </w:r>
    </w:p>
    <w:p>
      <w:pPr>
        <w:spacing w:after="150"/>
      </w:pPr>
      <w:r>
        <w:rPr/>
        <w:t xml:space="preserve">图表：2019-2023年中国元宇宙行业资产情况分析</w:t>
      </w:r>
    </w:p>
    <w:p>
      <w:pPr>
        <w:spacing w:after="150"/>
      </w:pPr>
      <w:r>
        <w:rPr/>
        <w:t xml:space="preserve">图表：2024-2029年中国元宇宙市场前景预测</w:t>
      </w:r>
    </w:p>
    <w:p>
      <w:pPr>
        <w:spacing w:after="150"/>
      </w:pPr>
      <w:r>
        <w:rPr/>
        <w:t xml:space="preserve">图表：2024-2029年中国元宇宙发展前景预测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中国元宇宙产业市场发展现状及重点企业与投资前景研究报告(2024-2029版)</dc:title>
  <dc:description>中国元宇宙产业市场发展现状及重点企业与投资前景研究报告(2024-2029版)</dc:description>
  <dc:subject>中国元宇宙产业市场发展现状及重点企业与投资前景研究报告(2024-2029版)</dc:subject>
  <cp:keywords>研究报告</cp:keywords>
  <cp:category>研究报告</cp:category>
  <cp:lastModifiedBy>北京中道泰和信息咨询有限公司</cp:lastModifiedBy>
  <dcterms:created xsi:type="dcterms:W3CDTF">2024-01-26T06:37:57+08:00</dcterms:created>
  <dcterms:modified xsi:type="dcterms:W3CDTF">2024-01-26T06:37:57+08:00</dcterms:modified>
</cp:coreProperties>
</file>

<file path=docProps/custom.xml><?xml version="1.0" encoding="utf-8"?>
<Properties xmlns="http://schemas.openxmlformats.org/officeDocument/2006/custom-properties" xmlns:vt="http://schemas.openxmlformats.org/officeDocument/2006/docPropsVTypes"/>
</file>