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中国少儿编程教育行业市场发展现状及业务模式与投资前景研究报告(2024-2029版)</w:t>
      </w:r>
    </w:p>
    <w:p>
      <w:pPr>
        <w:spacing w:after="150"/>
      </w:pPr>
      <w:r>
        <w:rPr>
          <w:b w:val="1"/>
          <w:bCs w:val="1"/>
        </w:rPr>
        <w:t xml:space="preserve">报告简介</w:t>
      </w:r>
    </w:p>
    <w:p>
      <w:pPr>
        <w:spacing w:after="150"/>
      </w:pPr>
      <w:r>
        <w:rPr/>
        <w:t xml:space="preserve">少儿编程教育是通过编程游戏启蒙、可视化图形编程等课程，培养学生的计算思维和创新解难能力的课程。</w:t>
      </w:r>
    </w:p>
    <w:p>
      <w:pPr>
        <w:spacing w:after="150"/>
      </w:pPr>
      <w:r>
        <w:rPr/>
        <w:t xml:space="preserve">一般来说，针对6-18岁的少年儿童开展的编程教育，现在，最常见的形式是线上和线下模式相结合的课外培训。根据先易后难的学习进程，少儿编程教学可以大致分为两类：一类是Scratch或是仿Scratch的图形化编程教学，以培养兴趣、锻炼思维为主，趣味性较强。在这里，可以创造属于自己的动画，故事，音乐和游戏，这个过程其实就像搭积木一样简单。此外，还有机器人编程，也就是搭建机器人，通过运行程序让它动起来，着重培养孩子的动手能力。另一类是基于Python、C++等高级编程语言的计算机编程教学，目标往往是参加信息学奥赛等科技品牌赛事，如信息学奥林匹克竞赛/联赛、机器人竞赛、科技创新大赛等，或为后续的专业学习和职业技能打下基础。在这里，可以熟悉编程原理，执行代码操作，适合有一定数学基础、英语基础和逻辑思维的孩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少儿编程教育行业研究单位等公布和提供的大量资料。报告对我国少儿编程教育行业的供需状况、发展现状、子行业发展变化等进行了分析，重点分析了国内外少儿编程教育行业的发展现状、如何面对行业的发展挑战、行业的发展建议、行业竞争力，以及行业的投资分析和趋势预测等等。报告还综合了少儿编程教育行业的整体发展动态，对行业在产品方面提供了参考建议和具体解决办法。报告对于少儿编程教育产品生产企业、经销商、行业管理部门以及拟进入该行业的投资者具有重要的参考价值，对于研究我国少儿编程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少儿编程教育行业概念界定及发展环境剖析</w:t>
      </w:r>
    </w:p>
    <w:p>
      <w:pPr>
        <w:spacing w:after="150"/>
      </w:pPr>
      <w:r>
        <w:rPr/>
        <w:t xml:space="preserve">第一节 少儿编程教育行业概念界定</w:t>
      </w:r>
    </w:p>
    <w:p>
      <w:pPr>
        <w:spacing w:after="150"/>
      </w:pPr>
      <w:r>
        <w:rPr/>
        <w:t xml:space="preserve">一、 少儿编程教育的概念界定</w:t>
      </w:r>
    </w:p>
    <w:p>
      <w:pPr>
        <w:spacing w:after="150"/>
      </w:pPr>
      <w:r>
        <w:rPr/>
        <w:t xml:space="preserve">二、 少儿编程教育的分类</w:t>
      </w:r>
    </w:p>
    <w:p>
      <w:pPr>
        <w:spacing w:after="150"/>
      </w:pPr>
      <w:r>
        <w:rPr/>
        <w:t xml:space="preserve">(1)按照学习程序类型分</w:t>
      </w:r>
    </w:p>
    <w:p>
      <w:pPr>
        <w:spacing w:after="150"/>
      </w:pPr>
      <w:r>
        <w:rPr/>
        <w:t xml:space="preserve">(2)按照年龄分类</w:t>
      </w:r>
    </w:p>
    <w:p>
      <w:pPr>
        <w:spacing w:after="150"/>
      </w:pPr>
      <w:r>
        <w:rPr/>
        <w:t xml:space="preserve">三、 少儿编程教育行业发展的背景分析</w:t>
      </w:r>
    </w:p>
    <w:p>
      <w:pPr>
        <w:spacing w:after="150"/>
      </w:pPr>
      <w:r>
        <w:rPr/>
        <w:t xml:space="preserve">四、 少儿编程行业的数据统计机构及统计标准说明</w:t>
      </w:r>
    </w:p>
    <w:p>
      <w:pPr>
        <w:spacing w:after="150"/>
      </w:pPr>
      <w:r>
        <w:rPr/>
        <w:t xml:space="preserve">第二节 少儿编程教育行业政策环境分析</w:t>
      </w:r>
    </w:p>
    <w:p>
      <w:pPr>
        <w:spacing w:after="150"/>
      </w:pPr>
      <w:r>
        <w:rPr/>
        <w:t xml:space="preserve">一、 行业发展相关政策汇总</w:t>
      </w:r>
    </w:p>
    <w:p>
      <w:pPr>
        <w:spacing w:after="150"/>
      </w:pPr>
      <w:r>
        <w:rPr/>
        <w:t xml:space="preserve">二、 政策环境对少儿编程教育行业发展的影响分析</w:t>
      </w:r>
    </w:p>
    <w:p>
      <w:pPr>
        <w:spacing w:after="150"/>
      </w:pPr>
      <w:r>
        <w:rPr/>
        <w:t xml:space="preserve">第三节 少儿编程教育行业经济环境分析</w:t>
      </w:r>
    </w:p>
    <w:p>
      <w:pPr>
        <w:spacing w:after="150"/>
      </w:pPr>
      <w:r>
        <w:rPr/>
        <w:t xml:space="preserve">一、 宏观经济现状</w:t>
      </w:r>
    </w:p>
    <w:p>
      <w:pPr>
        <w:spacing w:after="150"/>
      </w:pPr>
      <w:r>
        <w:rPr/>
        <w:t xml:space="preserve">(1)国际宏观经济环境分析</w:t>
      </w:r>
    </w:p>
    <w:p>
      <w:pPr>
        <w:spacing w:after="150"/>
      </w:pPr>
      <w:r>
        <w:rPr/>
        <w:t xml:space="preserve">(2)国内宏观经济环境分析</w:t>
      </w:r>
    </w:p>
    <w:p>
      <w:pPr>
        <w:spacing w:after="150"/>
      </w:pPr>
      <w:r>
        <w:rPr/>
        <w:t xml:space="preserve">二、 宏观经济展望</w:t>
      </w:r>
    </w:p>
    <w:p>
      <w:pPr>
        <w:spacing w:after="150"/>
      </w:pPr>
      <w:r>
        <w:rPr/>
        <w:t xml:space="preserve">(1)国际宏观经济展望</w:t>
      </w:r>
    </w:p>
    <w:p>
      <w:pPr>
        <w:spacing w:after="150"/>
      </w:pPr>
      <w:r>
        <w:rPr/>
        <w:t xml:space="preserve">(2)中国宏观经济展望</w:t>
      </w:r>
    </w:p>
    <w:p>
      <w:pPr>
        <w:spacing w:after="150"/>
      </w:pPr>
      <w:r>
        <w:rPr/>
        <w:t xml:space="preserve">第四节 少儿编程教育行业社会环境分析</w:t>
      </w:r>
    </w:p>
    <w:p>
      <w:pPr>
        <w:spacing w:after="150"/>
      </w:pPr>
      <w:r>
        <w:rPr/>
        <w:t xml:space="preserve">一、 中国人口环境及结构分析</w:t>
      </w:r>
    </w:p>
    <w:p>
      <w:pPr>
        <w:spacing w:after="150"/>
      </w:pPr>
      <w:r>
        <w:rPr/>
        <w:t xml:space="preserve">(1)中国人口结构</w:t>
      </w:r>
    </w:p>
    <w:p>
      <w:pPr>
        <w:spacing w:after="150"/>
      </w:pPr>
      <w:r>
        <w:rPr/>
        <w:t xml:space="preserve">(2)中国人口出生率</w:t>
      </w:r>
    </w:p>
    <w:p>
      <w:pPr>
        <w:spacing w:after="150"/>
      </w:pPr>
      <w:r>
        <w:rPr/>
        <w:t xml:space="preserve">二、 中国居民可支配收入与支出水平分析</w:t>
      </w:r>
    </w:p>
    <w:p>
      <w:pPr>
        <w:spacing w:after="150"/>
      </w:pPr>
      <w:r>
        <w:rPr/>
        <w:t xml:space="preserve">(1)收入水平提升</w:t>
      </w:r>
    </w:p>
    <w:p>
      <w:pPr>
        <w:spacing w:after="150"/>
      </w:pPr>
      <w:r>
        <w:rPr/>
        <w:t xml:space="preserve">(2)中国家庭教育支出规模</w:t>
      </w:r>
    </w:p>
    <w:p>
      <w:pPr>
        <w:spacing w:after="150"/>
      </w:pPr>
      <w:r>
        <w:rPr/>
        <w:t xml:space="preserve">三、 社会环境变化对少儿编程教育行业发展的影响分析</w:t>
      </w:r>
    </w:p>
    <w:p>
      <w:pPr>
        <w:spacing w:after="150"/>
      </w:pPr>
      <w:r>
        <w:rPr/>
        <w:t xml:space="preserve">(1)父母受教育程度高，教育观念更加科学，愿意为孩子提供优质的教育</w:t>
      </w:r>
    </w:p>
    <w:p>
      <w:pPr>
        <w:spacing w:after="150"/>
      </w:pPr>
      <w:r>
        <w:rPr/>
        <w:t xml:space="preserve">(2)新一代家长的消费意识增强</w:t>
      </w:r>
    </w:p>
    <w:p>
      <w:pPr>
        <w:spacing w:after="150"/>
      </w:pPr>
      <w:r>
        <w:rPr/>
        <w:t xml:space="preserve">第五节 少儿编程教育行业技术环境分析</w:t>
      </w:r>
    </w:p>
    <w:p>
      <w:pPr>
        <w:spacing w:after="150"/>
      </w:pPr>
      <w:r>
        <w:rPr/>
        <w:t xml:space="preserve">一、 中国科技创新能力仍有待进一步提升</w:t>
      </w:r>
    </w:p>
    <w:p>
      <w:pPr>
        <w:spacing w:after="150"/>
      </w:pPr>
      <w:r>
        <w:rPr/>
        <w:t xml:space="preserve">二、 少儿编程教育适应中国人工智能时代发展的需求</w:t>
      </w:r>
    </w:p>
    <w:p>
      <w:pPr>
        <w:spacing w:after="150"/>
      </w:pPr>
      <w:r>
        <w:rPr/>
        <w:t xml:space="preserve">第六节 少儿编程行业发展机遇与挑战</w:t>
      </w:r>
    </w:p>
    <w:p>
      <w:pPr>
        <w:spacing w:after="150"/>
      </w:pPr>
      <w:r>
        <w:rPr>
          <w:b w:val="1"/>
          <w:bCs w:val="1"/>
        </w:rPr>
        <w:t xml:space="preserve">第二章 全球少儿编程教育发展分析</w:t>
      </w:r>
    </w:p>
    <w:p>
      <w:pPr>
        <w:spacing w:after="150"/>
      </w:pPr>
      <w:r>
        <w:rPr/>
        <w:t xml:space="preserve">第一节 全球少儿编程行业发展历程及现状</w:t>
      </w:r>
    </w:p>
    <w:p>
      <w:pPr>
        <w:spacing w:after="150"/>
      </w:pPr>
      <w:r>
        <w:rPr/>
        <w:t xml:space="preserve">一、 全球少儿编程教育发展历程</w:t>
      </w:r>
    </w:p>
    <w:p>
      <w:pPr>
        <w:spacing w:after="150"/>
      </w:pPr>
      <w:r>
        <w:rPr/>
        <w:t xml:space="preserve">二、 全球少儿编程教育行业政策布局</w:t>
      </w:r>
    </w:p>
    <w:p>
      <w:pPr>
        <w:spacing w:after="150"/>
      </w:pPr>
      <w:r>
        <w:rPr/>
        <w:t xml:space="preserve">三、 全球少儿编程教育行业市场渗透率</w:t>
      </w:r>
    </w:p>
    <w:p>
      <w:pPr>
        <w:spacing w:after="150"/>
      </w:pPr>
      <w:r>
        <w:rPr/>
        <w:t xml:space="preserve">四、 全球少儿编程教育行业市场规模</w:t>
      </w:r>
    </w:p>
    <w:p>
      <w:pPr>
        <w:spacing w:after="150"/>
      </w:pPr>
      <w:r>
        <w:rPr/>
        <w:t xml:space="preserve">五、 全球少儿编程教育企业竞争格局</w:t>
      </w:r>
    </w:p>
    <w:p>
      <w:pPr>
        <w:spacing w:after="150"/>
      </w:pPr>
      <w:r>
        <w:rPr/>
        <w:t xml:space="preserve">六、 全球少儿编程教育技术应用现状</w:t>
      </w:r>
    </w:p>
    <w:p>
      <w:pPr>
        <w:spacing w:after="150"/>
      </w:pPr>
      <w:r>
        <w:rPr/>
        <w:t xml:space="preserve">第二节 主要国家少儿编程教育行业发展分析</w:t>
      </w:r>
    </w:p>
    <w:p>
      <w:pPr>
        <w:spacing w:after="150"/>
      </w:pPr>
      <w:r>
        <w:rPr/>
        <w:t xml:space="preserve">一、 美国</w:t>
      </w:r>
    </w:p>
    <w:p>
      <w:pPr>
        <w:spacing w:after="150"/>
      </w:pPr>
      <w:r>
        <w:rPr/>
        <w:t xml:space="preserve">(1)美国少儿编程教育市场发展历程</w:t>
      </w:r>
    </w:p>
    <w:p>
      <w:pPr>
        <w:spacing w:after="150"/>
      </w:pPr>
      <w:r>
        <w:rPr/>
        <w:t xml:space="preserve">(2)美国少儿编程教育市场规模分析</w:t>
      </w:r>
    </w:p>
    <w:p>
      <w:pPr>
        <w:spacing w:after="150"/>
      </w:pPr>
      <w:r>
        <w:rPr/>
        <w:t xml:space="preserve">(3)美国少儿编程教育市场竞争格局</w:t>
      </w:r>
    </w:p>
    <w:p>
      <w:pPr>
        <w:spacing w:after="150"/>
      </w:pPr>
      <w:r>
        <w:rPr/>
        <w:t xml:space="preserve">(4)美国少儿编程教育发展趋势分析</w:t>
      </w:r>
    </w:p>
    <w:p>
      <w:pPr>
        <w:spacing w:after="150"/>
      </w:pPr>
      <w:r>
        <w:rPr/>
        <w:t xml:space="preserve">二、 澳大利亚</w:t>
      </w:r>
    </w:p>
    <w:p>
      <w:pPr>
        <w:spacing w:after="150"/>
      </w:pPr>
      <w:r>
        <w:rPr/>
        <w:t xml:space="preserve">(1)澳大利亚少儿编程教育市场发展概况</w:t>
      </w:r>
    </w:p>
    <w:p>
      <w:pPr>
        <w:spacing w:after="150"/>
      </w:pPr>
      <w:r>
        <w:rPr/>
        <w:t xml:space="preserve">(2)澳大利亚少儿编程教育市场规模分析</w:t>
      </w:r>
    </w:p>
    <w:p>
      <w:pPr>
        <w:spacing w:after="150"/>
      </w:pPr>
      <w:r>
        <w:rPr/>
        <w:t xml:space="preserve">(3)澳大利亚少儿编程教育市场竞争格局</w:t>
      </w:r>
    </w:p>
    <w:p>
      <w:pPr>
        <w:spacing w:after="150"/>
      </w:pPr>
      <w:r>
        <w:rPr/>
        <w:t xml:space="preserve">(4)澳大利亚少儿编程教育发展趋势分析</w:t>
      </w:r>
    </w:p>
    <w:p>
      <w:pPr>
        <w:spacing w:after="150"/>
      </w:pPr>
      <w:r>
        <w:rPr/>
        <w:t xml:space="preserve">三、 英国</w:t>
      </w:r>
    </w:p>
    <w:p>
      <w:pPr>
        <w:spacing w:after="150"/>
      </w:pPr>
      <w:r>
        <w:rPr/>
        <w:t xml:space="preserve">(1)英国少儿编程教育市场发展概况</w:t>
      </w:r>
    </w:p>
    <w:p>
      <w:pPr>
        <w:spacing w:after="150"/>
      </w:pPr>
      <w:r>
        <w:rPr/>
        <w:t xml:space="preserve">(2)英国少儿编程教育市场规模分析</w:t>
      </w:r>
    </w:p>
    <w:p>
      <w:pPr>
        <w:spacing w:after="150"/>
      </w:pPr>
      <w:r>
        <w:rPr/>
        <w:t xml:space="preserve">(3)英国少儿编程教育市场竞争格局</w:t>
      </w:r>
    </w:p>
    <w:p>
      <w:pPr>
        <w:spacing w:after="150"/>
      </w:pPr>
      <w:r>
        <w:rPr/>
        <w:t xml:space="preserve">(4)英国少儿编程教育发展趋势分析</w:t>
      </w:r>
    </w:p>
    <w:p>
      <w:pPr>
        <w:spacing w:after="150"/>
      </w:pPr>
      <w:r>
        <w:rPr/>
        <w:t xml:space="preserve">第三节 全球少儿编程行业变化趋势及借鉴</w:t>
      </w:r>
    </w:p>
    <w:p>
      <w:pPr>
        <w:spacing w:after="150"/>
      </w:pPr>
      <w:r>
        <w:rPr/>
        <w:t xml:space="preserve">一、 全球少儿编程教育发展趋势</w:t>
      </w:r>
    </w:p>
    <w:p>
      <w:pPr>
        <w:spacing w:after="150"/>
      </w:pPr>
      <w:r>
        <w:rPr/>
        <w:t xml:space="preserve">(1)全球范围内，各国普及率不断提升</w:t>
      </w:r>
    </w:p>
    <w:p>
      <w:pPr>
        <w:spacing w:after="150"/>
      </w:pPr>
      <w:r>
        <w:rPr/>
        <w:t xml:space="preserve">(2)中国将成为全球少儿编程新爆发市场</w:t>
      </w:r>
    </w:p>
    <w:p>
      <w:pPr>
        <w:spacing w:after="150"/>
      </w:pPr>
      <w:r>
        <w:rPr/>
        <w:t xml:space="preserve">(3)全球少儿编程将全面推动多学科融合发展</w:t>
      </w:r>
    </w:p>
    <w:p>
      <w:pPr>
        <w:spacing w:after="150"/>
      </w:pPr>
      <w:r>
        <w:rPr/>
        <w:t xml:space="preserve">二、 全球少儿编程教育对中国少儿编程发展的经验借鉴</w:t>
      </w:r>
    </w:p>
    <w:p>
      <w:pPr>
        <w:spacing w:after="150"/>
      </w:pPr>
      <w:r>
        <w:rPr/>
        <w:t xml:space="preserve">(1)完善基础设施的硬件和软件市场</w:t>
      </w:r>
    </w:p>
    <w:p>
      <w:pPr>
        <w:spacing w:after="150"/>
      </w:pPr>
      <w:r>
        <w:rPr/>
        <w:t xml:space="preserve">(2)加强政策和资金扶持，推动行业发展</w:t>
      </w:r>
    </w:p>
    <w:p>
      <w:pPr>
        <w:spacing w:after="150"/>
      </w:pPr>
      <w:r>
        <w:rPr/>
        <w:t xml:space="preserve">(3)加强教育宣传，提升家长及学生的重视</w:t>
      </w:r>
    </w:p>
    <w:p>
      <w:pPr>
        <w:spacing w:after="150"/>
      </w:pPr>
      <w:r>
        <w:rPr>
          <w:b w:val="1"/>
          <w:bCs w:val="1"/>
        </w:rPr>
        <w:t xml:space="preserve">第三章 少儿编程教育发展现状及市场供需分析</w:t>
      </w:r>
    </w:p>
    <w:p>
      <w:pPr>
        <w:spacing w:after="150"/>
      </w:pPr>
      <w:r>
        <w:rPr/>
        <w:t xml:space="preserve">第一节 少儿编程教育行业发展概述</w:t>
      </w:r>
    </w:p>
    <w:p>
      <w:pPr>
        <w:spacing w:after="150"/>
      </w:pPr>
      <w:r>
        <w:rPr/>
        <w:t xml:space="preserve">一、 少儿编程教育行业发展历程分析</w:t>
      </w:r>
    </w:p>
    <w:p>
      <w:pPr>
        <w:spacing w:after="150"/>
      </w:pPr>
      <w:r>
        <w:rPr/>
        <w:t xml:space="preserve">二、 少儿编程教育行业产业链全景解构</w:t>
      </w:r>
    </w:p>
    <w:p>
      <w:pPr>
        <w:spacing w:after="150"/>
      </w:pPr>
      <w:r>
        <w:rPr/>
        <w:t xml:space="preserve">三、 少儿编程行业市场规模敏感性分析</w:t>
      </w:r>
    </w:p>
    <w:p>
      <w:pPr>
        <w:spacing w:after="150"/>
      </w:pPr>
      <w:r>
        <w:rPr/>
        <w:t xml:space="preserve">第二节 少儿编程教育行业市场供给分析</w:t>
      </w:r>
    </w:p>
    <w:p>
      <w:pPr>
        <w:spacing w:after="150"/>
      </w:pPr>
      <w:r>
        <w:rPr/>
        <w:t xml:space="preserve">一、 少儿编程教育的教学场景分布</w:t>
      </w:r>
    </w:p>
    <w:p>
      <w:pPr>
        <w:spacing w:after="150"/>
      </w:pPr>
      <w:r>
        <w:rPr/>
        <w:t xml:space="preserve">二、 少儿编程教育机构类型及数量</w:t>
      </w:r>
    </w:p>
    <w:p>
      <w:pPr>
        <w:spacing w:after="150"/>
      </w:pPr>
      <w:r>
        <w:rPr/>
        <w:t xml:space="preserve">三、 少儿编程教育机构区域数量分布情况</w:t>
      </w:r>
    </w:p>
    <w:p>
      <w:pPr>
        <w:spacing w:after="150"/>
      </w:pPr>
      <w:r>
        <w:rPr/>
        <w:t xml:space="preserve">四、 少儿编程教育课程类型分析</w:t>
      </w:r>
    </w:p>
    <w:p>
      <w:pPr>
        <w:spacing w:after="150"/>
      </w:pPr>
      <w:r>
        <w:rPr/>
        <w:t xml:space="preserve">(1)软件教学</w:t>
      </w:r>
    </w:p>
    <w:p>
      <w:pPr>
        <w:spacing w:after="150"/>
      </w:pPr>
      <w:r>
        <w:rPr/>
        <w:t xml:space="preserve">(2)硬件编程</w:t>
      </w:r>
    </w:p>
    <w:p>
      <w:pPr>
        <w:spacing w:after="150"/>
      </w:pPr>
      <w:r>
        <w:rPr/>
        <w:t xml:space="preserve">五、 少儿编程课程设计现状分析</w:t>
      </w:r>
    </w:p>
    <w:p>
      <w:pPr>
        <w:spacing w:after="150"/>
      </w:pPr>
      <w:r>
        <w:rPr/>
        <w:t xml:space="preserve">六、 少儿编程教育运营模式分析</w:t>
      </w:r>
    </w:p>
    <w:p>
      <w:pPr>
        <w:spacing w:after="150"/>
      </w:pPr>
      <w:r>
        <w:rPr/>
        <w:t xml:space="preserve">第三节 少儿编程教育行业市场需求分析</w:t>
      </w:r>
    </w:p>
    <w:p>
      <w:pPr>
        <w:spacing w:after="150"/>
      </w:pPr>
      <w:r>
        <w:rPr/>
        <w:t xml:space="preserve">一、 少儿编程教育行业需求区域分布</w:t>
      </w:r>
    </w:p>
    <w:p>
      <w:pPr>
        <w:spacing w:after="150"/>
      </w:pPr>
      <w:r>
        <w:rPr/>
        <w:t xml:space="preserve">二、 少儿编程教育行业消费行为特征分析</w:t>
      </w:r>
    </w:p>
    <w:p>
      <w:pPr>
        <w:spacing w:after="150"/>
      </w:pPr>
      <w:r>
        <w:rPr/>
        <w:t xml:space="preserve">第四节 中国少儿编程教育行业发展痛点分析</w:t>
      </w:r>
    </w:p>
    <w:p>
      <w:pPr>
        <w:spacing w:after="150"/>
      </w:pPr>
      <w:r>
        <w:rPr>
          <w:b w:val="1"/>
          <w:bCs w:val="1"/>
        </w:rPr>
        <w:t xml:space="preserve">第四章 少儿编程教育行业竞争状态及竞争格局分析</w:t>
      </w:r>
    </w:p>
    <w:p>
      <w:pPr>
        <w:spacing w:after="150"/>
      </w:pPr>
      <w:r>
        <w:rPr/>
        <w:t xml:space="preserve">第一节 少儿编程教育行业投资、兼并与重组分析</w:t>
      </w:r>
    </w:p>
    <w:p>
      <w:pPr>
        <w:spacing w:after="150"/>
      </w:pPr>
      <w:r>
        <w:rPr/>
        <w:t xml:space="preserve">一、 少儿编程教育投融资分析</w:t>
      </w:r>
    </w:p>
    <w:p>
      <w:pPr>
        <w:spacing w:after="150"/>
      </w:pPr>
      <w:r>
        <w:rPr/>
        <w:t xml:space="preserve">二、 少儿编程教育行业兼并与重组</w:t>
      </w:r>
    </w:p>
    <w:p>
      <w:pPr>
        <w:spacing w:after="150"/>
      </w:pPr>
      <w:r>
        <w:rPr/>
        <w:t xml:space="preserve">第二节 少儿编程教育行业竞争强度分析</w:t>
      </w:r>
    </w:p>
    <w:p>
      <w:pPr>
        <w:spacing w:after="150"/>
      </w:pPr>
      <w:r>
        <w:rPr/>
        <w:t xml:space="preserve">一、 上游供应商议价能力分析</w:t>
      </w:r>
    </w:p>
    <w:p>
      <w:pPr>
        <w:spacing w:after="150"/>
      </w:pPr>
      <w:r>
        <w:rPr/>
        <w:t xml:space="preserve">二、 下游客户议价能力分析</w:t>
      </w:r>
    </w:p>
    <w:p>
      <w:pPr>
        <w:spacing w:after="150"/>
      </w:pPr>
      <w:r>
        <w:rPr/>
        <w:t xml:space="preserve">三、 行业内现有竞争者分析</w:t>
      </w:r>
    </w:p>
    <w:p>
      <w:pPr>
        <w:spacing w:after="150"/>
      </w:pPr>
      <w:r>
        <w:rPr/>
        <w:t xml:space="preserve">四、 替代品竞争情况分析</w:t>
      </w:r>
    </w:p>
    <w:p>
      <w:pPr>
        <w:spacing w:after="150"/>
      </w:pPr>
      <w:r>
        <w:rPr/>
        <w:t xml:space="preserve">五、 潜在进入者威胁分析</w:t>
      </w:r>
    </w:p>
    <w:p>
      <w:pPr>
        <w:spacing w:after="150"/>
      </w:pPr>
      <w:r>
        <w:rPr/>
        <w:t xml:space="preserve">六、 少儿编程教育五力模型总结分析</w:t>
      </w:r>
    </w:p>
    <w:p>
      <w:pPr>
        <w:spacing w:after="150"/>
      </w:pPr>
      <w:r>
        <w:rPr/>
        <w:t xml:space="preserve">第三节 少儿编程教育细分市场竞争格局</w:t>
      </w:r>
    </w:p>
    <w:p>
      <w:pPr>
        <w:spacing w:after="150"/>
      </w:pPr>
      <w:r>
        <w:rPr/>
        <w:t xml:space="preserve">第四节 少儿编程教育企业/品牌竞争格局</w:t>
      </w:r>
    </w:p>
    <w:p>
      <w:pPr>
        <w:spacing w:after="150"/>
      </w:pPr>
      <w:r>
        <w:rPr>
          <w:b w:val="1"/>
          <w:bCs w:val="1"/>
        </w:rPr>
        <w:t xml:space="preserve">第五章 少儿编程教育行业业务模式及需求分析</w:t>
      </w:r>
    </w:p>
    <w:p>
      <w:pPr>
        <w:spacing w:after="150"/>
      </w:pPr>
      <w:r>
        <w:rPr/>
        <w:t xml:space="preserve">第一节 少儿编程教育行业不同业务模式的需求概述</w:t>
      </w:r>
    </w:p>
    <w:p>
      <w:pPr>
        <w:spacing w:after="150"/>
      </w:pPr>
      <w:r>
        <w:rPr/>
        <w:t xml:space="preserve">第二节 少儿编程教育线上培训模式</w:t>
      </w:r>
    </w:p>
    <w:p>
      <w:pPr>
        <w:spacing w:after="150"/>
      </w:pPr>
      <w:r>
        <w:rPr/>
        <w:t xml:space="preserve">一、 线上培训模式介绍</w:t>
      </w:r>
    </w:p>
    <w:p>
      <w:pPr>
        <w:spacing w:after="150"/>
      </w:pPr>
      <w:r>
        <w:rPr/>
        <w:t xml:space="preserve">二、 线上培训模式的优劣势分析</w:t>
      </w:r>
    </w:p>
    <w:p>
      <w:pPr>
        <w:spacing w:after="150"/>
      </w:pPr>
      <w:r>
        <w:rPr/>
        <w:t xml:space="preserve">三、 线上培训模式企业竞争格局分析</w:t>
      </w:r>
    </w:p>
    <w:p>
      <w:pPr>
        <w:spacing w:after="150"/>
      </w:pPr>
      <w:r>
        <w:rPr/>
        <w:t xml:space="preserve">四、 线上培训模式企业课程特色对比</w:t>
      </w:r>
    </w:p>
    <w:p>
      <w:pPr>
        <w:spacing w:after="150"/>
      </w:pPr>
      <w:r>
        <w:rPr/>
        <w:t xml:space="preserve">五、 线上培训模式的需求趋势预测</w:t>
      </w:r>
    </w:p>
    <w:p>
      <w:pPr>
        <w:spacing w:after="150"/>
      </w:pPr>
      <w:r>
        <w:rPr/>
        <w:t xml:space="preserve">(1)线上培训模式短期发展迅速</w:t>
      </w:r>
    </w:p>
    <w:p>
      <w:pPr>
        <w:spacing w:after="150"/>
      </w:pPr>
      <w:r>
        <w:rPr/>
        <w:t xml:space="preserve">(2)线上与线下融合快速布局</w:t>
      </w:r>
    </w:p>
    <w:p>
      <w:pPr>
        <w:spacing w:after="150"/>
      </w:pPr>
      <w:r>
        <w:rPr/>
        <w:t xml:space="preserve">六、 线上培训模式的需求增长潜力分析</w:t>
      </w:r>
    </w:p>
    <w:p>
      <w:pPr>
        <w:spacing w:after="150"/>
      </w:pPr>
      <w:r>
        <w:rPr/>
        <w:t xml:space="preserve">第三节 少儿编程教育线下培训模式</w:t>
      </w:r>
    </w:p>
    <w:p>
      <w:pPr>
        <w:spacing w:after="150"/>
      </w:pPr>
      <w:r>
        <w:rPr/>
        <w:t xml:space="preserve">一、 线下培训模式介绍</w:t>
      </w:r>
    </w:p>
    <w:p>
      <w:pPr>
        <w:spacing w:after="150"/>
      </w:pPr>
      <w:r>
        <w:rPr/>
        <w:t xml:space="preserve">二、 线下培训模式的优劣势分析</w:t>
      </w:r>
    </w:p>
    <w:p>
      <w:pPr>
        <w:spacing w:after="150"/>
      </w:pPr>
      <w:r>
        <w:rPr/>
        <w:t xml:space="preserve">三、 线下培训模式企业竞争格局分析</w:t>
      </w:r>
    </w:p>
    <w:p>
      <w:pPr>
        <w:spacing w:after="150"/>
      </w:pPr>
      <w:r>
        <w:rPr/>
        <w:t xml:space="preserve">四、 线下培训模式企业课程特色对比</w:t>
      </w:r>
    </w:p>
    <w:p>
      <w:pPr>
        <w:spacing w:after="150"/>
      </w:pPr>
      <w:r>
        <w:rPr/>
        <w:t xml:space="preserve">五、 线下培训模式的需求趋势预测</w:t>
      </w:r>
    </w:p>
    <w:p>
      <w:pPr>
        <w:spacing w:after="150"/>
      </w:pPr>
      <w:r>
        <w:rPr/>
        <w:t xml:space="preserve">(1)线下教育机构将成为重要需求主体</w:t>
      </w:r>
    </w:p>
    <w:p>
      <w:pPr>
        <w:spacing w:after="150"/>
      </w:pPr>
      <w:r>
        <w:rPr/>
        <w:t xml:space="preserve">(2)各级城市线下培训需求并行提升</w:t>
      </w:r>
    </w:p>
    <w:p>
      <w:pPr>
        <w:spacing w:after="150"/>
      </w:pPr>
      <w:r>
        <w:rPr/>
        <w:t xml:space="preserve">六、 线下培训模式的需求增长潜力分析</w:t>
      </w:r>
    </w:p>
    <w:p>
      <w:pPr>
        <w:spacing w:after="150"/>
      </w:pPr>
      <w:r>
        <w:rPr>
          <w:b w:val="1"/>
          <w:bCs w:val="1"/>
        </w:rPr>
        <w:t xml:space="preserve">第六章 少儿编程教育代表性企业案例分析</w:t>
      </w:r>
    </w:p>
    <w:p>
      <w:pPr>
        <w:spacing w:after="150"/>
      </w:pPr>
      <w:r>
        <w:rPr/>
        <w:t xml:space="preserve">第一节 少儿编程教育主要企业发展对比</w:t>
      </w:r>
    </w:p>
    <w:p>
      <w:pPr>
        <w:spacing w:after="150"/>
      </w:pPr>
      <w:r>
        <w:rPr/>
        <w:t xml:space="preserve">第二节 少儿编程教育代表性企业案例分析</w:t>
      </w:r>
    </w:p>
    <w:p>
      <w:pPr>
        <w:spacing w:after="150"/>
      </w:pPr>
      <w:r>
        <w:rPr/>
        <w:t xml:space="preserve">一、 北京未科教育科技有限公司(vipcoed)</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二、 北京极客晨星科技发展有限公司(极客晨星)</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三、 北京聪明核桃教育科技有限公司(核桃编程)</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四、 北京童程童美科技有限公司(童程童美)</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五、 深圳点猫科技有限公司(编程猫)</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六、 深圳市编玩边学教育科技有限公司(编玩边学)</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七、 深圳市创客工场科技有限公司(makeblock)</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八、 杭州小码教育科技有限公司(小码王)</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九、 杭州弦音信息科技有限公司(西瓜创客)</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十、 上海傲梦网络科技有限公司(傲梦编程)</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b w:val="1"/>
          <w:bCs w:val="1"/>
        </w:rPr>
        <w:t xml:space="preserve">第七章 少儿编程教育行业趋势前景预测与投资机会分析</w:t>
      </w:r>
    </w:p>
    <w:p>
      <w:pPr>
        <w:spacing w:after="150"/>
      </w:pPr>
      <w:r>
        <w:rPr/>
        <w:t xml:space="preserve">第一节 少儿编程教育行业发展趋势及市场前景预测</w:t>
      </w:r>
    </w:p>
    <w:p>
      <w:pPr>
        <w:spacing w:after="150"/>
      </w:pPr>
      <w:r>
        <w:rPr/>
        <w:t xml:space="preserve">一、 行业生命周期分析</w:t>
      </w:r>
    </w:p>
    <w:p>
      <w:pPr>
        <w:spacing w:after="150"/>
      </w:pPr>
      <w:r>
        <w:rPr/>
        <w:t xml:space="preserve">二、 行业发展因素分析</w:t>
      </w:r>
    </w:p>
    <w:p>
      <w:pPr>
        <w:spacing w:after="150"/>
      </w:pPr>
      <w:r>
        <w:rPr/>
        <w:t xml:space="preserve">三、 行业市场容量预测</w:t>
      </w:r>
    </w:p>
    <w:p>
      <w:pPr>
        <w:spacing w:after="150"/>
      </w:pPr>
      <w:r>
        <w:rPr/>
        <w:t xml:space="preserve">四、 行业发展趋势分析</w:t>
      </w:r>
    </w:p>
    <w:p>
      <w:pPr>
        <w:spacing w:after="150"/>
      </w:pPr>
      <w:r>
        <w:rPr/>
        <w:t xml:space="preserve">第二节 少儿编程教育行业投资特性分析</w:t>
      </w:r>
    </w:p>
    <w:p>
      <w:pPr>
        <w:spacing w:after="150"/>
      </w:pPr>
      <w:r>
        <w:rPr/>
        <w:t xml:space="preserve">一、 行业投资主体分析</w:t>
      </w:r>
    </w:p>
    <w:p>
      <w:pPr>
        <w:spacing w:after="150"/>
      </w:pPr>
      <w:r>
        <w:rPr/>
        <w:t xml:space="preserve">二、 行业进入壁垒分析</w:t>
      </w:r>
    </w:p>
    <w:p>
      <w:pPr>
        <w:spacing w:after="150"/>
      </w:pPr>
      <w:r>
        <w:rPr/>
        <w:t xml:space="preserve">三、 行业投资风险预警</w:t>
      </w:r>
    </w:p>
    <w:p>
      <w:pPr>
        <w:spacing w:after="150"/>
      </w:pPr>
      <w:r>
        <w:rPr/>
        <w:t xml:space="preserve">(1)政策风险</w:t>
      </w:r>
    </w:p>
    <w:p>
      <w:pPr>
        <w:spacing w:after="150"/>
      </w:pPr>
      <w:r>
        <w:rPr/>
        <w:t xml:space="preserve">(2)资金风险</w:t>
      </w:r>
    </w:p>
    <w:p>
      <w:pPr>
        <w:spacing w:after="150"/>
      </w:pPr>
      <w:r>
        <w:rPr/>
        <w:t xml:space="preserve">(3)师资风险</w:t>
      </w:r>
    </w:p>
    <w:p>
      <w:pPr>
        <w:spacing w:after="150"/>
      </w:pPr>
      <w:r>
        <w:rPr/>
        <w:t xml:space="preserve">(4)学员风险</w:t>
      </w:r>
    </w:p>
    <w:p>
      <w:pPr>
        <w:spacing w:after="150"/>
      </w:pPr>
      <w:r>
        <w:rPr/>
        <w:t xml:space="preserve">第三节 少儿编程教育行业投资价值与投资机会</w:t>
      </w:r>
    </w:p>
    <w:p>
      <w:pPr>
        <w:spacing w:after="150"/>
      </w:pPr>
      <w:r>
        <w:rPr/>
        <w:t xml:space="preserve">一、 行业投资价值分析</w:t>
      </w:r>
    </w:p>
    <w:p>
      <w:pPr>
        <w:spacing w:after="150"/>
      </w:pPr>
      <w:r>
        <w:rPr/>
        <w:t xml:space="preserve">二、 行业投资机会分析</w:t>
      </w:r>
    </w:p>
    <w:p>
      <w:pPr>
        <w:spacing w:after="150"/>
      </w:pPr>
      <w:r>
        <w:rPr/>
        <w:t xml:space="preserve">第四节 少儿编程教育行业投资策略分析</w:t>
      </w:r>
    </w:p>
    <w:p>
      <w:pPr>
        <w:spacing w:after="150"/>
      </w:pPr>
      <w:r>
        <w:rPr>
          <w:b w:val="1"/>
          <w:bCs w:val="1"/>
        </w:rPr>
        <w:t xml:space="preserve">图表目录</w:t>
      </w:r>
    </w:p>
    <w:p>
      <w:pPr>
        <w:spacing w:after="150"/>
      </w:pPr>
      <w:r>
        <w:rPr/>
        <w:t xml:space="preserve">图表：少儿编程教育分类列表(按程序)</w:t>
      </w:r>
    </w:p>
    <w:p>
      <w:pPr>
        <w:spacing w:after="150"/>
      </w:pPr>
      <w:r>
        <w:rPr/>
        <w:t xml:space="preserve">图表：少儿编程教育分类列表(按年龄)</w:t>
      </w:r>
    </w:p>
    <w:p>
      <w:pPr>
        <w:spacing w:after="150"/>
      </w:pPr>
      <w:r>
        <w:rPr/>
        <w:t xml:space="preserve">图表：主要数据来源</w:t>
      </w:r>
    </w:p>
    <w:p>
      <w:pPr>
        <w:spacing w:after="150"/>
      </w:pPr>
      <w:r>
        <w:rPr/>
        <w:t xml:space="preserve">图表：截至2019-2023年少儿编程教育行业发展政策汇总</w:t>
      </w:r>
    </w:p>
    <w:p>
      <w:pPr>
        <w:spacing w:after="150"/>
      </w:pPr>
      <w:r>
        <w:rPr/>
        <w:t xml:space="preserve">图表：2019-2023年世界及主要经济体gdp同比增长率(单位：%)</w:t>
      </w:r>
    </w:p>
    <w:p>
      <w:pPr>
        <w:spacing w:after="150"/>
      </w:pPr>
      <w:r>
        <w:rPr/>
        <w:t xml:space="preserve">图表：2019-2023年美国国内生产总值变化趋势图(单位：万亿美元，%)</w:t>
      </w:r>
    </w:p>
    <w:p>
      <w:pPr>
        <w:spacing w:after="150"/>
      </w:pPr>
      <w:r>
        <w:rPr/>
        <w:t xml:space="preserve">图表：2019-2023年美国gdp季度同比变化(单位：%)</w:t>
      </w:r>
    </w:p>
    <w:p>
      <w:pPr>
        <w:spacing w:after="150"/>
      </w:pPr>
      <w:r>
        <w:rPr/>
        <w:t xml:space="preserve">图表：2019-2023年欧元区gdp季度同比增长变化(单位：%)</w:t>
      </w:r>
    </w:p>
    <w:p>
      <w:pPr>
        <w:spacing w:after="150"/>
      </w:pPr>
      <w:r>
        <w:rPr/>
        <w:t xml:space="preserve">图表：2019-2023年日本gdp变化情况(单位：%)</w:t>
      </w:r>
    </w:p>
    <w:p>
      <w:pPr>
        <w:spacing w:after="150"/>
      </w:pPr>
      <w:r>
        <w:rPr/>
        <w:t xml:space="preserve">图表：2019-2023年中国gdp增长走势图(单位：亿元，%)</w:t>
      </w:r>
    </w:p>
    <w:p>
      <w:pPr>
        <w:spacing w:after="150"/>
      </w:pPr>
      <w:r>
        <w:rPr/>
        <w:t xml:space="preserve">图表：2019-2023年全国固定资产投资(不含农户)变化情况(单位：万亿元)</w:t>
      </w:r>
    </w:p>
    <w:p>
      <w:pPr>
        <w:spacing w:after="150"/>
      </w:pPr>
      <w:r>
        <w:rPr/>
        <w:t xml:space="preserve">图表：2019-2023年中国工业增加值走势图(单位：万亿元，%)</w:t>
      </w:r>
    </w:p>
    <w:p>
      <w:pPr>
        <w:spacing w:after="150"/>
      </w:pPr>
      <w:r>
        <w:rPr/>
        <w:t xml:space="preserve">图表：2019-2023年中国制造业pmi走势分析(单位：%)</w:t>
      </w:r>
    </w:p>
    <w:p>
      <w:pPr>
        <w:spacing w:after="150"/>
      </w:pPr>
      <w:r>
        <w:rPr/>
        <w:t xml:space="preserve">图表：2019-2023年全球主要经济体经济增速预测(单位：%)</w:t>
      </w:r>
    </w:p>
    <w:p>
      <w:pPr>
        <w:spacing w:after="150"/>
      </w:pPr>
      <w:r>
        <w:rPr/>
        <w:t xml:space="preserve">图表：2023年主要经济指标预测(单位：%)</w:t>
      </w:r>
    </w:p>
    <w:p>
      <w:pPr>
        <w:spacing w:after="150"/>
      </w:pPr>
      <w:r>
        <w:rPr/>
        <w:t xml:space="preserve">图表：2019-2023年中国人口年龄结构情况(单位：%)</w:t>
      </w:r>
    </w:p>
    <w:p>
      <w:pPr>
        <w:spacing w:after="150"/>
      </w:pPr>
      <w:r>
        <w:rPr/>
        <w:t xml:space="preserve">图表：2019-2023年中国人口出生率(单位：‰)</w:t>
      </w:r>
    </w:p>
    <w:p>
      <w:pPr>
        <w:spacing w:after="150"/>
      </w:pPr>
      <w:r>
        <w:rPr/>
        <w:t xml:space="preserve">图表：2019-2023年中国城镇居民家庭和农村居民家庭人均可支配收入变动图(单位：元，%)</w:t>
      </w:r>
    </w:p>
    <w:p>
      <w:pPr>
        <w:spacing w:after="150"/>
      </w:pPr>
      <w:r>
        <w:rPr/>
        <w:t xml:space="preserve">图表：2019-2023年中国居民人均可支配收入及增长速度(单位：元，%)</w:t>
      </w:r>
    </w:p>
    <w:p>
      <w:pPr>
        <w:spacing w:after="150"/>
      </w:pPr>
      <w:r>
        <w:rPr/>
        <w:t xml:space="preserve">图表：2019-2023年中国家庭学前和中小学教育阶段生均家庭教育支出情况(单位：元)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中国少儿编程教育行业市场发展现状及业务模式与投资前景研究报告(2024-2029版)</dc:title>
  <dc:description>中国少儿编程教育行业市场发展现状及业务模式与投资前景研究报告(2024-2029版)</dc:description>
  <dc:subject>中国少儿编程教育行业市场发展现状及业务模式与投资前景研究报告(2024-2029版)</dc:subject>
  <cp:keywords>研究报告</cp:keywords>
  <cp:category>研究报告</cp:category>
  <cp:lastModifiedBy>北京中道泰和信息咨询有限公司</cp:lastModifiedBy>
  <dcterms:created xsi:type="dcterms:W3CDTF">2024-01-26T06:24:33+08:00</dcterms:created>
  <dcterms:modified xsi:type="dcterms:W3CDTF">2024-01-26T06:24:33+08:00</dcterms:modified>
</cp:coreProperties>
</file>

<file path=docProps/custom.xml><?xml version="1.0" encoding="utf-8"?>
<Properties xmlns="http://schemas.openxmlformats.org/officeDocument/2006/custom-properties" xmlns:vt="http://schemas.openxmlformats.org/officeDocument/2006/docPropsVTypes"/>
</file>