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中国键盘类乐器行业市场发展现状及竞争格局与投资前景研究报告(2024-2029版)</w:t>
      </w:r>
    </w:p>
    <w:p>
      <w:pPr>
        <w:spacing w:after="150"/>
      </w:pPr>
      <w:r>
        <w:rPr>
          <w:b w:val="1"/>
          <w:bCs w:val="1"/>
        </w:rPr>
        <w:t xml:space="preserve">报告简介</w:t>
      </w:r>
    </w:p>
    <w:p>
      <w:pPr>
        <w:spacing w:after="150"/>
      </w:pPr>
      <w:r>
        <w:rPr/>
        <w:t xml:space="preserve">键盘乐器是有排列如钢琴键盘的琴键之乐器总称。这些乐器上每个琴键都有固定的音高，因此皆可以用以演奏任何符合其音域范围内的乐曲。琴键下常有共鸣管或其它可供共鸣之装置。演奏家在使用键盘乐器时不是直接打击乐器的弦来产生震荡，而是使用琴键，通过乐器内的机械机构或电子组件来产生音响。 相对于其他乐器家族，有着不可比拟的优势，是其宽广的音域和可以同时发出多个乐音的能力。正因如此，键盘乐器即使是作为独奏乐器，也具有丰富的和声效果和管弦乐的色彩。所以，从古，键盘乐器倍受作曲家们和音乐爱好者们的关注和喜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键盘类乐器行业研究单位等公布和提供的大量资料。报告对我国键盘类乐器行业的供需状况、发展现状、子行业发展变化等进行了分析，重点分析了国内外键盘类乐器行业的发展现状、如何面对行业的发展挑战、行业的发展建议、行业竞争力，以及行业的投资分析和趋势预测等等。报告还综合了键盘类乐器行业的整体发展动态，对行业在产品方面提供了参考建议和具体解决办法。报告对于键盘类乐器产品生产企业、经销商、行业管理部门以及拟进入该行业的投资者具有重要的参考价值，对于研究我国键盘类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中国键盘类乐器行业发展综述</w:t>
      </w:r>
    </w:p>
    <w:p>
      <w:pPr>
        <w:spacing w:after="150"/>
      </w:pPr>
      <w:r>
        <w:rPr/>
        <w:t xml:space="preserve">1.1 键盘类乐器行业定义及特点</w:t>
      </w:r>
    </w:p>
    <w:p>
      <w:pPr>
        <w:spacing w:after="150"/>
      </w:pPr>
      <w:r>
        <w:rPr/>
        <w:t xml:space="preserve">1.1.1 键盘类乐器行业的定义</w:t>
      </w:r>
    </w:p>
    <w:p>
      <w:pPr>
        <w:spacing w:after="150"/>
      </w:pPr>
      <w:r>
        <w:rPr/>
        <w:t xml:space="preserve">1.1.2 键盘类乐器行业产品/业务特点</w:t>
      </w:r>
    </w:p>
    <w:p>
      <w:pPr>
        <w:spacing w:after="150"/>
      </w:pPr>
      <w:r>
        <w:rPr/>
        <w:t xml:space="preserve">1.2 行业在国民经济中的地位</w:t>
      </w:r>
    </w:p>
    <w:p>
      <w:pPr>
        <w:spacing w:after="150"/>
      </w:pPr>
      <w:r>
        <w:rPr>
          <w:b w:val="1"/>
          <w:bCs w:val="1"/>
        </w:rPr>
        <w:t xml:space="preserve">第二章 键盘类乐器行业市场环境分析</w:t>
      </w:r>
    </w:p>
    <w:p>
      <w:pPr>
        <w:spacing w:after="150"/>
      </w:pPr>
      <w:r>
        <w:rPr/>
        <w:t xml:space="preserve">2.1 键盘类乐器行业经济环境分析</w:t>
      </w:r>
    </w:p>
    <w:p>
      <w:pPr>
        <w:spacing w:after="150"/>
      </w:pPr>
      <w:r>
        <w:rPr/>
        <w:t xml:space="preserve">2.1.1 国际宏观经济环境分析</w:t>
      </w:r>
    </w:p>
    <w:p>
      <w:pPr>
        <w:spacing w:after="150"/>
      </w:pPr>
      <w:r>
        <w:rPr/>
        <w:t xml:space="preserve">2.1.2 国内生产总值增长分析</w:t>
      </w:r>
    </w:p>
    <w:p>
      <w:pPr>
        <w:spacing w:after="150"/>
      </w:pPr>
      <w:r>
        <w:rPr/>
        <w:t xml:space="preserve">2.1.3 社会消费品零售总额</w:t>
      </w:r>
    </w:p>
    <w:p>
      <w:pPr>
        <w:spacing w:after="150"/>
      </w:pPr>
      <w:r>
        <w:rPr/>
        <w:t xml:space="preserve">2.1.4 消费者信心指数</w:t>
      </w:r>
    </w:p>
    <w:p>
      <w:pPr>
        <w:spacing w:after="150"/>
      </w:pPr>
      <w:r>
        <w:rPr/>
        <w:t xml:space="preserve">2.1.5 2023年宏观经济展望</w:t>
      </w:r>
    </w:p>
    <w:p>
      <w:pPr>
        <w:spacing w:after="150"/>
      </w:pPr>
      <w:r>
        <w:rPr/>
        <w:t xml:space="preserve">2.2 键盘类乐器行业政治环境分析</w:t>
      </w:r>
    </w:p>
    <w:p>
      <w:pPr>
        <w:spacing w:after="150"/>
      </w:pPr>
      <w:r>
        <w:rPr/>
        <w:t xml:space="preserve">2.2.1 行业主管部门、监管机构</w:t>
      </w:r>
    </w:p>
    <w:p>
      <w:pPr>
        <w:spacing w:after="150"/>
      </w:pPr>
      <w:r>
        <w:rPr/>
        <w:t xml:space="preserve">(1)政府部门</w:t>
      </w:r>
    </w:p>
    <w:p>
      <w:pPr>
        <w:spacing w:after="150"/>
      </w:pPr>
      <w:r>
        <w:rPr/>
        <w:t xml:space="preserve">(2)行业协会</w:t>
      </w:r>
    </w:p>
    <w:p>
      <w:pPr>
        <w:spacing w:after="150"/>
      </w:pPr>
      <w:r>
        <w:rPr/>
        <w:t xml:space="preserve">2.2.2 行业主要的法规政策及相关影响</w:t>
      </w:r>
    </w:p>
    <w:p>
      <w:pPr>
        <w:spacing w:after="150"/>
      </w:pPr>
      <w:r>
        <w:rPr/>
        <w:t xml:space="preserve">2.3 键盘类乐器行业社会环境分析</w:t>
      </w:r>
    </w:p>
    <w:p>
      <w:pPr>
        <w:spacing w:after="150"/>
      </w:pPr>
      <w:r>
        <w:rPr/>
        <w:t xml:space="preserve">2.3.1 城乡居民收入增长分析</w:t>
      </w:r>
    </w:p>
    <w:p>
      <w:pPr>
        <w:spacing w:after="150"/>
      </w:pPr>
      <w:r>
        <w:rPr/>
        <w:t xml:space="preserve">2.3.2 居民人均消费水平及教育文化娱乐支出分析</w:t>
      </w:r>
    </w:p>
    <w:p>
      <w:pPr>
        <w:spacing w:after="150"/>
      </w:pPr>
      <w:r>
        <w:rPr/>
        <w:t xml:space="preserve">2.4 键盘类乐器行业技术环境分析</w:t>
      </w:r>
    </w:p>
    <w:p>
      <w:pPr>
        <w:spacing w:after="150"/>
      </w:pPr>
      <w:r>
        <w:rPr/>
        <w:t xml:space="preserve">2.4.1 键盘类乐器行业专利申请数分析</w:t>
      </w:r>
    </w:p>
    <w:p>
      <w:pPr>
        <w:spacing w:after="150"/>
      </w:pPr>
      <w:r>
        <w:rPr/>
        <w:t xml:space="preserve">2.4.2 键盘类乐器行业专利类型分析</w:t>
      </w:r>
    </w:p>
    <w:p>
      <w:pPr>
        <w:spacing w:after="150"/>
      </w:pPr>
      <w:r>
        <w:rPr/>
        <w:t xml:space="preserve">2.4.3 键盘类乐器行业热门专利技术分析</w:t>
      </w:r>
    </w:p>
    <w:p>
      <w:pPr>
        <w:spacing w:after="150"/>
      </w:pPr>
      <w:r>
        <w:rPr/>
        <w:t xml:space="preserve">2.4.4 钢琴行业技术特点及技术水平</w:t>
      </w:r>
    </w:p>
    <w:p>
      <w:pPr>
        <w:spacing w:after="150"/>
      </w:pPr>
      <w:r>
        <w:rPr/>
        <w:t xml:space="preserve">(1)钢琴产品的技术特点</w:t>
      </w:r>
    </w:p>
    <w:p>
      <w:pPr>
        <w:spacing w:after="150"/>
      </w:pPr>
      <w:r>
        <w:rPr/>
        <w:t xml:space="preserve">(2)钢琴行业技术水平</w:t>
      </w:r>
    </w:p>
    <w:p>
      <w:pPr>
        <w:spacing w:after="150"/>
      </w:pPr>
      <w:r>
        <w:rPr/>
        <w:t xml:space="preserve">2.4.5 键盘类电子乐器行业技术特点及技术水平</w:t>
      </w:r>
    </w:p>
    <w:p>
      <w:pPr>
        <w:spacing w:after="150"/>
      </w:pPr>
      <w:r>
        <w:rPr>
          <w:b w:val="1"/>
          <w:bCs w:val="1"/>
        </w:rPr>
        <w:t xml:space="preserve">第三章 键盘类乐器行业发展状况分析</w:t>
      </w:r>
    </w:p>
    <w:p>
      <w:pPr>
        <w:spacing w:after="150"/>
      </w:pPr>
      <w:r>
        <w:rPr/>
        <w:t xml:space="preserve">3.1 键盘类乐器行业发展概况</w:t>
      </w:r>
    </w:p>
    <w:p>
      <w:pPr>
        <w:spacing w:after="150"/>
      </w:pPr>
      <w:r>
        <w:rPr/>
        <w:t xml:space="preserve">3.1.1 键盘类乐器行业市场发展现状</w:t>
      </w:r>
    </w:p>
    <w:p>
      <w:pPr>
        <w:spacing w:after="150"/>
      </w:pPr>
      <w:r>
        <w:rPr/>
        <w:t xml:space="preserve">(1)钢琴</w:t>
      </w:r>
    </w:p>
    <w:p>
      <w:pPr>
        <w:spacing w:after="150"/>
      </w:pPr>
      <w:r>
        <w:rPr/>
        <w:t xml:space="preserve">(2)键盘类电子乐器</w:t>
      </w:r>
    </w:p>
    <w:p>
      <w:pPr>
        <w:spacing w:after="150"/>
      </w:pPr>
      <w:r>
        <w:rPr/>
        <w:t xml:space="preserve">3.1.2 键盘类乐器行业经营情况分析</w:t>
      </w:r>
    </w:p>
    <w:p>
      <w:pPr>
        <w:spacing w:after="150"/>
      </w:pPr>
      <w:r>
        <w:rPr/>
        <w:t xml:space="preserve">(1)键盘类乐器行业经营效益分析</w:t>
      </w:r>
    </w:p>
    <w:p>
      <w:pPr>
        <w:spacing w:after="150"/>
      </w:pPr>
      <w:r>
        <w:rPr/>
        <w:t xml:space="preserve">(2)键盘类乐器行业盈利能力分析</w:t>
      </w:r>
    </w:p>
    <w:p>
      <w:pPr>
        <w:spacing w:after="150"/>
      </w:pPr>
      <w:r>
        <w:rPr/>
        <w:t xml:space="preserve">(3)键盘类乐器行业运营能力分析</w:t>
      </w:r>
    </w:p>
    <w:p>
      <w:pPr>
        <w:spacing w:after="150"/>
      </w:pPr>
      <w:r>
        <w:rPr/>
        <w:t xml:space="preserve">(4)键盘类乐器行业偿债能力分析</w:t>
      </w:r>
    </w:p>
    <w:p>
      <w:pPr>
        <w:spacing w:after="150"/>
      </w:pPr>
      <w:r>
        <w:rPr/>
        <w:t xml:space="preserve">(5)键盘类乐器行业发展能力分析</w:t>
      </w:r>
    </w:p>
    <w:p>
      <w:pPr>
        <w:spacing w:after="150"/>
      </w:pPr>
      <w:r>
        <w:rPr/>
        <w:t xml:space="preserve">3.1.3 键盘类乐器行业运营状况分析</w:t>
      </w:r>
    </w:p>
    <w:p>
      <w:pPr>
        <w:spacing w:after="150"/>
      </w:pPr>
      <w:r>
        <w:rPr/>
        <w:t xml:space="preserve">(1)行业产业规模分析</w:t>
      </w:r>
    </w:p>
    <w:p>
      <w:pPr>
        <w:spacing w:after="150"/>
      </w:pPr>
      <w:r>
        <w:rPr/>
        <w:t xml:space="preserve">(2)行业产销分析</w:t>
      </w:r>
    </w:p>
    <w:p>
      <w:pPr>
        <w:spacing w:after="150"/>
      </w:pPr>
      <w:r>
        <w:rPr/>
        <w:t xml:space="preserve">(3)行业成本费用结构分析</w:t>
      </w:r>
    </w:p>
    <w:p>
      <w:pPr>
        <w:spacing w:after="150"/>
      </w:pPr>
      <w:r>
        <w:rPr/>
        <w:t xml:space="preserve">(4)行业盈利情况分析</w:t>
      </w:r>
    </w:p>
    <w:p>
      <w:pPr>
        <w:spacing w:after="150"/>
      </w:pPr>
      <w:r>
        <w:rPr/>
        <w:t xml:space="preserve">(5)行业亏损情况分析</w:t>
      </w:r>
    </w:p>
    <w:p>
      <w:pPr>
        <w:spacing w:after="150"/>
      </w:pPr>
      <w:r>
        <w:rPr/>
        <w:t xml:space="preserve">(6)行业应收账款情况分析</w:t>
      </w:r>
    </w:p>
    <w:p>
      <w:pPr>
        <w:spacing w:after="150"/>
      </w:pPr>
      <w:r>
        <w:rPr/>
        <w:t xml:space="preserve">3.2 键盘类乐器行业发展趋势</w:t>
      </w:r>
    </w:p>
    <w:p>
      <w:pPr>
        <w:spacing w:after="150"/>
      </w:pPr>
      <w:r>
        <w:rPr/>
        <w:t xml:space="preserve">3.2.1 社会化“大音乐”时代来临</w:t>
      </w:r>
    </w:p>
    <w:p>
      <w:pPr>
        <w:spacing w:after="150"/>
      </w:pPr>
      <w:r>
        <w:rPr/>
        <w:t xml:space="preserve">3.2.2 国内成年人钢琴培训具有较大市场空间</w:t>
      </w:r>
    </w:p>
    <w:p>
      <w:pPr>
        <w:spacing w:after="150"/>
      </w:pPr>
      <w:r>
        <w:rPr/>
        <w:t xml:space="preserve">3.2.3 “互联网+”及在线教育市场的蓬勃发展为传统钢琴厂商向艺术教育平台商转变创造条件</w:t>
      </w:r>
    </w:p>
    <w:p>
      <w:pPr>
        <w:spacing w:after="150"/>
      </w:pPr>
      <w:r>
        <w:rPr>
          <w:b w:val="1"/>
          <w:bCs w:val="1"/>
        </w:rPr>
        <w:t xml:space="preserve">第四章 中国键盘类乐器行业产业链上下游分析</w:t>
      </w:r>
    </w:p>
    <w:p>
      <w:pPr>
        <w:spacing w:after="150"/>
      </w:pPr>
      <w:r>
        <w:rPr/>
        <w:t xml:space="preserve">4.1 键盘类乐器行业产业链简介</w:t>
      </w:r>
    </w:p>
    <w:p>
      <w:pPr>
        <w:spacing w:after="150"/>
      </w:pPr>
      <w:r>
        <w:rPr/>
        <w:t xml:space="preserve">4.1.1 键盘类乐器行业产业链</w:t>
      </w:r>
    </w:p>
    <w:p>
      <w:pPr>
        <w:spacing w:after="150"/>
      </w:pPr>
      <w:r>
        <w:rPr/>
        <w:t xml:space="preserve">4.1.2 键盘类乐器产业链上游行业分布</w:t>
      </w:r>
    </w:p>
    <w:p>
      <w:pPr>
        <w:spacing w:after="150"/>
      </w:pPr>
      <w:r>
        <w:rPr/>
        <w:t xml:space="preserve">(1)钢琴</w:t>
      </w:r>
    </w:p>
    <w:p>
      <w:pPr>
        <w:spacing w:after="150"/>
      </w:pPr>
      <w:r>
        <w:rPr/>
        <w:t xml:space="preserve">(2)键盘类电子乐器</w:t>
      </w:r>
    </w:p>
    <w:p>
      <w:pPr>
        <w:spacing w:after="150"/>
      </w:pPr>
      <w:r>
        <w:rPr/>
        <w:t xml:space="preserve">4.1.3 键盘类乐器产业链下游行业分布</w:t>
      </w:r>
    </w:p>
    <w:p>
      <w:pPr>
        <w:spacing w:after="150"/>
      </w:pPr>
      <w:r>
        <w:rPr/>
        <w:t xml:space="preserve">4.2 键盘类乐器产业链上游行业分析</w:t>
      </w:r>
    </w:p>
    <w:p>
      <w:pPr>
        <w:spacing w:after="150"/>
      </w:pPr>
      <w:r>
        <w:rPr/>
        <w:t xml:space="preserve">4.2.1 木材行业供需分析</w:t>
      </w:r>
    </w:p>
    <w:p>
      <w:pPr>
        <w:spacing w:after="150"/>
      </w:pPr>
      <w:r>
        <w:rPr/>
        <w:t xml:space="preserve">(1)木材行业供需分析</w:t>
      </w:r>
    </w:p>
    <w:p>
      <w:pPr>
        <w:spacing w:after="150"/>
      </w:pPr>
      <w:r>
        <w:rPr/>
        <w:t xml:space="preserve">(2)木材行业竞争分析</w:t>
      </w:r>
    </w:p>
    <w:p>
      <w:pPr>
        <w:spacing w:after="150"/>
      </w:pPr>
      <w:r>
        <w:rPr/>
        <w:t xml:space="preserve">(3)木材价格走势分析</w:t>
      </w:r>
    </w:p>
    <w:p>
      <w:pPr>
        <w:spacing w:after="150"/>
      </w:pPr>
      <w:r>
        <w:rPr/>
        <w:t xml:space="preserve">(4)木材对行业的影响</w:t>
      </w:r>
    </w:p>
    <w:p>
      <w:pPr>
        <w:spacing w:after="150"/>
      </w:pPr>
      <w:r>
        <w:rPr/>
        <w:t xml:space="preserve">4.2.2 钢材行业市场发展分析</w:t>
      </w:r>
    </w:p>
    <w:p>
      <w:pPr>
        <w:spacing w:after="150"/>
      </w:pPr>
      <w:r>
        <w:rPr/>
        <w:t xml:space="preserve">(1)钢材行业供需分析</w:t>
      </w:r>
    </w:p>
    <w:p>
      <w:pPr>
        <w:spacing w:after="150"/>
      </w:pPr>
      <w:r>
        <w:rPr/>
        <w:t xml:space="preserve">(2)钢材行业竞争分析</w:t>
      </w:r>
    </w:p>
    <w:p>
      <w:pPr>
        <w:spacing w:after="150"/>
      </w:pPr>
      <w:r>
        <w:rPr/>
        <w:t xml:space="preserve">(3)钢材价格走势分析</w:t>
      </w:r>
    </w:p>
    <w:p>
      <w:pPr>
        <w:spacing w:after="150"/>
      </w:pPr>
      <w:r>
        <w:rPr/>
        <w:t xml:space="preserve">(4)钢材对行业的影响</w:t>
      </w:r>
    </w:p>
    <w:p>
      <w:pPr>
        <w:spacing w:after="150"/>
      </w:pPr>
      <w:r>
        <w:rPr/>
        <w:t xml:space="preserve">4.2.3 有色金属行业市场发展分析</w:t>
      </w:r>
    </w:p>
    <w:p>
      <w:pPr>
        <w:spacing w:after="150"/>
      </w:pPr>
      <w:r>
        <w:rPr/>
        <w:t xml:space="preserve">(1)有色金属行业供需分析</w:t>
      </w:r>
    </w:p>
    <w:p>
      <w:pPr>
        <w:spacing w:after="150"/>
      </w:pPr>
      <w:r>
        <w:rPr/>
        <w:t xml:space="preserve">(2)有色金属行业竞争分析</w:t>
      </w:r>
    </w:p>
    <w:p>
      <w:pPr>
        <w:spacing w:after="150"/>
      </w:pPr>
      <w:r>
        <w:rPr/>
        <w:t xml:space="preserve">(3)有色金属价格走势分析</w:t>
      </w:r>
    </w:p>
    <w:p>
      <w:pPr>
        <w:spacing w:after="150"/>
      </w:pPr>
      <w:r>
        <w:rPr/>
        <w:t xml:space="preserve">(4)有色金属对行业的影响</w:t>
      </w:r>
    </w:p>
    <w:p>
      <w:pPr>
        <w:spacing w:after="150"/>
      </w:pPr>
      <w:r>
        <w:rPr/>
        <w:t xml:space="preserve">4.2.4 塑料行业市场发展分析</w:t>
      </w:r>
    </w:p>
    <w:p>
      <w:pPr>
        <w:spacing w:after="150"/>
      </w:pPr>
      <w:r>
        <w:rPr/>
        <w:t xml:space="preserve">(1)塑料市场供需分析</w:t>
      </w:r>
    </w:p>
    <w:p>
      <w:pPr>
        <w:spacing w:after="150"/>
      </w:pPr>
      <w:r>
        <w:rPr/>
        <w:t xml:space="preserve">(2)塑料行业竞争分析</w:t>
      </w:r>
    </w:p>
    <w:p>
      <w:pPr>
        <w:spacing w:after="150"/>
      </w:pPr>
      <w:r>
        <w:rPr/>
        <w:t xml:space="preserve">(3)塑料价格走势分析</w:t>
      </w:r>
    </w:p>
    <w:p>
      <w:pPr>
        <w:spacing w:after="150"/>
      </w:pPr>
      <w:r>
        <w:rPr/>
        <w:t xml:space="preserve">(4)塑料对键盘类乐器制造行业的影响</w:t>
      </w:r>
    </w:p>
    <w:p>
      <w:pPr>
        <w:spacing w:after="150"/>
      </w:pPr>
      <w:r>
        <w:rPr/>
        <w:t xml:space="preserve">4.3 键盘类乐器产业链下游行业分析</w:t>
      </w:r>
    </w:p>
    <w:p>
      <w:pPr>
        <w:spacing w:after="150"/>
      </w:pPr>
      <w:r>
        <w:rPr/>
        <w:t xml:space="preserve">4.3.1 演艺市场乐器需求分析</w:t>
      </w:r>
    </w:p>
    <w:p>
      <w:pPr>
        <w:spacing w:after="150"/>
      </w:pPr>
      <w:r>
        <w:rPr/>
        <w:t xml:space="preserve">(1)演艺市场起源阶段</w:t>
      </w:r>
    </w:p>
    <w:p>
      <w:pPr>
        <w:spacing w:after="150"/>
      </w:pPr>
      <w:r>
        <w:rPr/>
        <w:t xml:space="preserve">(2)演艺市场初步发展阶段</w:t>
      </w:r>
    </w:p>
    <w:p>
      <w:pPr>
        <w:spacing w:after="150"/>
      </w:pPr>
      <w:r>
        <w:rPr/>
        <w:t xml:space="preserve">(3)演艺市场快速发展阶段</w:t>
      </w:r>
    </w:p>
    <w:p>
      <w:pPr>
        <w:spacing w:after="150"/>
      </w:pPr>
      <w:r>
        <w:rPr/>
        <w:t xml:space="preserve">(4)电子音乐行业对键盘类乐器的需求分析</w:t>
      </w:r>
    </w:p>
    <w:p>
      <w:pPr>
        <w:spacing w:after="150"/>
      </w:pPr>
      <w:r>
        <w:rPr/>
        <w:t xml:space="preserve">4.3.2 音乐教育机构乐器需求分析</w:t>
      </w:r>
    </w:p>
    <w:p>
      <w:pPr>
        <w:spacing w:after="150"/>
      </w:pPr>
      <w:r>
        <w:rPr/>
        <w:t xml:space="preserve">(1)音乐教育机构整体情况</w:t>
      </w:r>
    </w:p>
    <w:p>
      <w:pPr>
        <w:spacing w:after="150"/>
      </w:pPr>
      <w:r>
        <w:rPr/>
        <w:t xml:space="preserve">(2)音乐教育机构市场结构分析</w:t>
      </w:r>
    </w:p>
    <w:p>
      <w:pPr>
        <w:spacing w:after="150"/>
      </w:pPr>
      <w:r>
        <w:rPr/>
        <w:t xml:space="preserve">(3)音乐教育机构对乐器需求的影响分析</w:t>
      </w:r>
    </w:p>
    <w:p>
      <w:pPr>
        <w:spacing w:after="150"/>
      </w:pPr>
      <w:r>
        <w:rPr/>
        <w:t xml:space="preserve">(4)音乐教育培训市场的稳步拓展</w:t>
      </w:r>
    </w:p>
    <w:p>
      <w:pPr>
        <w:spacing w:after="150"/>
      </w:pPr>
      <w:r>
        <w:rPr/>
        <w:t xml:space="preserve">4.3.3 个人乐器消费需求分析</w:t>
      </w:r>
    </w:p>
    <w:p>
      <w:pPr>
        <w:spacing w:after="150"/>
      </w:pPr>
      <w:r>
        <w:rPr>
          <w:b w:val="1"/>
          <w:bCs w:val="1"/>
        </w:rPr>
        <w:t xml:space="preserve">第五章 中国键盘类乐器行业市场竞争格局分析</w:t>
      </w:r>
    </w:p>
    <w:p>
      <w:pPr>
        <w:spacing w:after="150"/>
      </w:pPr>
      <w:r>
        <w:rPr/>
        <w:t xml:space="preserve">5.1 键盘类乐器行业竞争格局分析</w:t>
      </w:r>
    </w:p>
    <w:p>
      <w:pPr>
        <w:spacing w:after="150"/>
      </w:pPr>
      <w:r>
        <w:rPr/>
        <w:t xml:space="preserve">5.1.1 全球区域竞争格局</w:t>
      </w:r>
    </w:p>
    <w:p>
      <w:pPr>
        <w:spacing w:after="150"/>
      </w:pPr>
      <w:r>
        <w:rPr/>
        <w:t xml:space="preserve">(1)钢琴</w:t>
      </w:r>
    </w:p>
    <w:p>
      <w:pPr>
        <w:spacing w:after="150"/>
      </w:pPr>
      <w:r>
        <w:rPr/>
        <w:t xml:space="preserve">(2)键盘类电子乐器</w:t>
      </w:r>
    </w:p>
    <w:p>
      <w:pPr>
        <w:spacing w:after="150"/>
      </w:pPr>
      <w:r>
        <w:rPr/>
        <w:t xml:space="preserve">5.1.2 品牌竞争格局</w:t>
      </w:r>
    </w:p>
    <w:p>
      <w:pPr>
        <w:spacing w:after="150"/>
      </w:pPr>
      <w:r>
        <w:rPr/>
        <w:t xml:space="preserve">(1)钢琴</w:t>
      </w:r>
    </w:p>
    <w:p>
      <w:pPr>
        <w:spacing w:after="150"/>
      </w:pPr>
      <w:r>
        <w:rPr/>
        <w:t xml:space="preserve">(2)电子琴</w:t>
      </w:r>
    </w:p>
    <w:p>
      <w:pPr>
        <w:spacing w:after="150"/>
      </w:pPr>
      <w:r>
        <w:rPr/>
        <w:t xml:space="preserve">5.1.3 国内区域竞争格局</w:t>
      </w:r>
    </w:p>
    <w:p>
      <w:pPr>
        <w:spacing w:after="150"/>
      </w:pPr>
      <w:r>
        <w:rPr/>
        <w:t xml:space="preserve">5.1.4 价格竞争格局</w:t>
      </w:r>
    </w:p>
    <w:p>
      <w:pPr>
        <w:spacing w:after="150"/>
      </w:pPr>
      <w:r>
        <w:rPr/>
        <w:t xml:space="preserve">(1)1万元/架以下的市场情况</w:t>
      </w:r>
    </w:p>
    <w:p>
      <w:pPr>
        <w:spacing w:after="150"/>
      </w:pPr>
      <w:r>
        <w:rPr/>
        <w:t xml:space="preserve">(2)1-2万元/架的市场情况</w:t>
      </w:r>
    </w:p>
    <w:p>
      <w:pPr>
        <w:spacing w:after="150"/>
      </w:pPr>
      <w:r>
        <w:rPr/>
        <w:t xml:space="preserve">(3)2-3.5万元/架的市场情况</w:t>
      </w:r>
    </w:p>
    <w:p>
      <w:pPr>
        <w:spacing w:after="150"/>
      </w:pPr>
      <w:r>
        <w:rPr/>
        <w:t xml:space="preserve">(4)3.5万元/架以上的市场情况</w:t>
      </w:r>
    </w:p>
    <w:p>
      <w:pPr>
        <w:spacing w:after="150"/>
      </w:pPr>
      <w:r>
        <w:rPr/>
        <w:t xml:space="preserve">5.1.5 产品竞争格局</w:t>
      </w:r>
    </w:p>
    <w:p>
      <w:pPr>
        <w:spacing w:after="150"/>
      </w:pPr>
      <w:r>
        <w:rPr/>
        <w:t xml:space="preserve">5.1.6 消费竞争格局</w:t>
      </w:r>
    </w:p>
    <w:p>
      <w:pPr>
        <w:spacing w:after="150"/>
      </w:pPr>
      <w:r>
        <w:rPr/>
        <w:t xml:space="preserve">5.2 键盘类乐器行业竞争状况分析</w:t>
      </w:r>
    </w:p>
    <w:p>
      <w:pPr>
        <w:spacing w:after="150"/>
      </w:pPr>
      <w:r>
        <w:rPr/>
        <w:t xml:space="preserve">5.2.1 键盘类乐器行业上游议价能力</w:t>
      </w:r>
    </w:p>
    <w:p>
      <w:pPr>
        <w:spacing w:after="150"/>
      </w:pPr>
      <w:r>
        <w:rPr/>
        <w:t xml:space="preserve">5.2.2 键盘类乐器行业下游议价能力</w:t>
      </w:r>
    </w:p>
    <w:p>
      <w:pPr>
        <w:spacing w:after="150"/>
      </w:pPr>
      <w:r>
        <w:rPr/>
        <w:t xml:space="preserve">5.2.3 键盘类乐器行业新进入者威胁</w:t>
      </w:r>
    </w:p>
    <w:p>
      <w:pPr>
        <w:spacing w:after="150"/>
      </w:pPr>
      <w:r>
        <w:rPr/>
        <w:t xml:space="preserve">5.2.4 键盘类乐器行业替代产品威胁</w:t>
      </w:r>
    </w:p>
    <w:p>
      <w:pPr>
        <w:spacing w:after="150"/>
      </w:pPr>
      <w:r>
        <w:rPr/>
        <w:t xml:space="preserve">5.2.5 键盘类乐器行业行业内部竞争</w:t>
      </w:r>
    </w:p>
    <w:p>
      <w:pPr>
        <w:spacing w:after="150"/>
      </w:pPr>
      <w:r>
        <w:rPr/>
        <w:t xml:space="preserve">5.3 键盘类乐器行业投资兼并重组整合分析</w:t>
      </w:r>
    </w:p>
    <w:p>
      <w:pPr>
        <w:spacing w:after="150"/>
      </w:pPr>
      <w:r>
        <w:rPr/>
        <w:t xml:space="preserve">5.3.1 投资兼并重组案例</w:t>
      </w:r>
    </w:p>
    <w:p>
      <w:pPr>
        <w:spacing w:after="150"/>
      </w:pPr>
      <w:r>
        <w:rPr/>
        <w:t xml:space="preserve">5.3.2 投资兼并重组趋势</w:t>
      </w:r>
    </w:p>
    <w:p>
      <w:pPr>
        <w:spacing w:after="150"/>
      </w:pPr>
      <w:r>
        <w:rPr>
          <w:b w:val="1"/>
          <w:bCs w:val="1"/>
        </w:rPr>
        <w:t xml:space="preserve">第六章 互联网对键盘类乐器行业的机遇挑战与转型突围策略</w:t>
      </w:r>
    </w:p>
    <w:p>
      <w:pPr>
        <w:spacing w:after="150"/>
      </w:pPr>
      <w:r>
        <w:rPr/>
        <w:t xml:space="preserve">6.1 互联网快速发展</w:t>
      </w:r>
    </w:p>
    <w:p>
      <w:pPr>
        <w:spacing w:after="150"/>
      </w:pPr>
      <w:r>
        <w:rPr/>
        <w:t xml:space="preserve">6.1.1 互联网普及应用增长迅猛</w:t>
      </w:r>
    </w:p>
    <w:p>
      <w:pPr>
        <w:spacing w:after="150"/>
      </w:pPr>
      <w:r>
        <w:rPr/>
        <w:t xml:space="preserve">6.1.2 网络购物市场蓬勃发展</w:t>
      </w:r>
    </w:p>
    <w:p>
      <w:pPr>
        <w:spacing w:after="150"/>
      </w:pPr>
      <w:r>
        <w:rPr/>
        <w:t xml:space="preserve">(1)中国电子商务规模</w:t>
      </w:r>
    </w:p>
    <w:p>
      <w:pPr>
        <w:spacing w:after="150"/>
      </w:pPr>
      <w:r>
        <w:rPr/>
        <w:t xml:space="preserve">(2)网络零售市场交易规模</w:t>
      </w:r>
    </w:p>
    <w:p>
      <w:pPr>
        <w:spacing w:after="150"/>
      </w:pPr>
      <w:r>
        <w:rPr/>
        <w:t xml:space="preserve">(3)移动电商规模</w:t>
      </w:r>
    </w:p>
    <w:p>
      <w:pPr>
        <w:spacing w:after="150"/>
      </w:pPr>
      <w:r>
        <w:rPr/>
        <w:t xml:space="preserve">6.2 互联网下键盘类乐器行业的机遇与挑战</w:t>
      </w:r>
    </w:p>
    <w:p>
      <w:pPr>
        <w:spacing w:after="150"/>
      </w:pPr>
      <w:r>
        <w:rPr/>
        <w:t xml:space="preserve">6.2.1 互联网时代键盘类乐器行业大环境变化</w:t>
      </w:r>
    </w:p>
    <w:p>
      <w:pPr>
        <w:spacing w:after="150"/>
      </w:pPr>
      <w:r>
        <w:rPr/>
        <w:t xml:space="preserve">6.2.2 互联网给键盘类乐器行业带来突破机遇</w:t>
      </w:r>
    </w:p>
    <w:p>
      <w:pPr>
        <w:spacing w:after="150"/>
      </w:pPr>
      <w:r>
        <w:rPr/>
        <w:t xml:space="preserve">(1)互联网直击传统键盘类乐器行业消费痛点</w:t>
      </w:r>
    </w:p>
    <w:p>
      <w:pPr>
        <w:spacing w:after="150"/>
      </w:pPr>
      <w:r>
        <w:rPr/>
        <w:t xml:space="preserve">(2)互联网助力企业开拓三四线市场</w:t>
      </w:r>
    </w:p>
    <w:p>
      <w:pPr>
        <w:spacing w:after="150"/>
      </w:pPr>
      <w:r>
        <w:rPr/>
        <w:t xml:space="preserve">(3)电商成传统键盘类乐器行业企业的突破口</w:t>
      </w:r>
    </w:p>
    <w:p>
      <w:pPr>
        <w:spacing w:after="150"/>
      </w:pPr>
      <w:r>
        <w:rPr/>
        <w:t xml:space="preserve">6.2.3 键盘类乐器行业企业互联网化面临的难题和挑战</w:t>
      </w:r>
    </w:p>
    <w:p>
      <w:pPr>
        <w:spacing w:after="150"/>
      </w:pPr>
      <w:r>
        <w:rPr/>
        <w:t xml:space="preserve">(1)线上与线下博弈的问题</w:t>
      </w:r>
    </w:p>
    <w:p>
      <w:pPr>
        <w:spacing w:after="150"/>
      </w:pPr>
      <w:r>
        <w:rPr/>
        <w:t xml:space="preserve">(2)物流与客户体验的问题</w:t>
      </w:r>
    </w:p>
    <w:p>
      <w:pPr>
        <w:spacing w:after="150"/>
      </w:pPr>
      <w:r>
        <w:rPr/>
        <w:t xml:space="preserve">(3)精准流量入口与转化率的问题</w:t>
      </w:r>
    </w:p>
    <w:p>
      <w:pPr>
        <w:spacing w:after="150"/>
      </w:pPr>
      <w:r>
        <w:rPr/>
        <w:t xml:space="preserve">(4)键盘类乐器行业企业生产方式变革的问题</w:t>
      </w:r>
    </w:p>
    <w:p>
      <w:pPr>
        <w:spacing w:after="150"/>
      </w:pPr>
      <w:r>
        <w:rPr/>
        <w:t xml:space="preserve">6.3 互联网对键盘类乐器行业的改造与重构</w:t>
      </w:r>
    </w:p>
    <w:p>
      <w:pPr>
        <w:spacing w:after="150"/>
      </w:pPr>
      <w:r>
        <w:rPr/>
        <w:t xml:space="preserve">6.3.1 重构键盘类乐器行业供应链格局</w:t>
      </w:r>
    </w:p>
    <w:p>
      <w:pPr>
        <w:spacing w:after="150"/>
      </w:pPr>
      <w:r>
        <w:rPr/>
        <w:t xml:space="preserve">6.3.2 改变键盘类乐器行业生产厂商的营销模式</w:t>
      </w:r>
    </w:p>
    <w:p>
      <w:pPr>
        <w:spacing w:after="150"/>
      </w:pPr>
      <w:r>
        <w:rPr/>
        <w:t xml:space="preserve">6.3.3 导致键盘类乐器行业领域利益重新分配</w:t>
      </w:r>
    </w:p>
    <w:p>
      <w:pPr>
        <w:spacing w:after="150"/>
      </w:pPr>
      <w:r>
        <w:rPr/>
        <w:t xml:space="preserve">6.3.4 改变键盘类乐器行业未来竞争格局</w:t>
      </w:r>
    </w:p>
    <w:p>
      <w:pPr>
        <w:spacing w:after="150"/>
      </w:pPr>
      <w:r>
        <w:rPr/>
        <w:t xml:space="preserve">6.4 键盘类乐器行业与互联网融合创新机会孕育</w:t>
      </w:r>
    </w:p>
    <w:p>
      <w:pPr>
        <w:spacing w:after="150"/>
      </w:pPr>
      <w:r>
        <w:rPr/>
        <w:t xml:space="preserve">6.4.1 键盘类乐器行业电商政策正逐步完善</w:t>
      </w:r>
    </w:p>
    <w:p>
      <w:pPr>
        <w:spacing w:after="150"/>
      </w:pPr>
      <w:r>
        <w:rPr/>
        <w:t xml:space="preserve">6.4.2 电子商务消费环境已趋成熟</w:t>
      </w:r>
    </w:p>
    <w:p>
      <w:pPr>
        <w:spacing w:after="150"/>
      </w:pPr>
      <w:r>
        <w:rPr/>
        <w:t xml:space="preserve">6.4.3 互联网技术为行业提供支撑</w:t>
      </w:r>
    </w:p>
    <w:p>
      <w:pPr>
        <w:spacing w:after="150"/>
      </w:pPr>
      <w:r>
        <w:rPr/>
        <w:t xml:space="preserve">6.5 互联网思维下键盘类乐器行业企业转型突围策略</w:t>
      </w:r>
    </w:p>
    <w:p>
      <w:pPr>
        <w:spacing w:after="150"/>
      </w:pPr>
      <w:r>
        <w:rPr/>
        <w:t xml:space="preserve">6.5.1 键盘类乐器行业企业电商切入模式及运营建议</w:t>
      </w:r>
    </w:p>
    <w:p>
      <w:pPr>
        <w:spacing w:after="150"/>
      </w:pPr>
      <w:r>
        <w:rPr/>
        <w:t xml:space="preserve">(1)借力第三方平台入驻开店</w:t>
      </w:r>
    </w:p>
    <w:p>
      <w:pPr>
        <w:spacing w:after="150"/>
      </w:pPr>
      <w:r>
        <w:rPr/>
        <w:t xml:space="preserve">(2)自建网上商城系统</w:t>
      </w:r>
    </w:p>
    <w:p>
      <w:pPr>
        <w:spacing w:after="150"/>
      </w:pPr>
      <w:r>
        <w:rPr/>
        <w:t xml:space="preserve">(3)与优秀网上商城系统开发商合作</w:t>
      </w:r>
    </w:p>
    <w:p>
      <w:pPr>
        <w:spacing w:after="150"/>
      </w:pPr>
      <w:r>
        <w:rPr/>
        <w:t xml:space="preserve">6.5.2 键盘类乐器行业企业o2o战略布局及实施运营</w:t>
      </w:r>
    </w:p>
    <w:p>
      <w:pPr>
        <w:spacing w:after="150"/>
      </w:pPr>
      <w:r>
        <w:rPr/>
        <w:t xml:space="preserve">(1)线上和线下相结合</w:t>
      </w:r>
    </w:p>
    <w:p>
      <w:pPr>
        <w:spacing w:after="150"/>
      </w:pPr>
      <w:r>
        <w:rPr/>
        <w:t xml:space="preserve">(2)确立新的盈利模式</w:t>
      </w:r>
    </w:p>
    <w:p>
      <w:pPr>
        <w:spacing w:after="150"/>
      </w:pPr>
      <w:r>
        <w:rPr/>
        <w:t xml:space="preserve">(3)围绕企业布局</w:t>
      </w:r>
    </w:p>
    <w:p>
      <w:pPr>
        <w:spacing w:after="150"/>
      </w:pPr>
      <w:r>
        <w:rPr/>
        <w:t xml:space="preserve">6.5.3 键盘类乐器行业企业互联网营销推广方式及思路</w:t>
      </w:r>
    </w:p>
    <w:p>
      <w:pPr>
        <w:spacing w:after="150"/>
      </w:pPr>
      <w:r>
        <w:rPr/>
        <w:t xml:space="preserve">6.5.4 键盘类乐器行业企业如何实现数据化运营与管理</w:t>
      </w:r>
    </w:p>
    <w:p>
      <w:pPr>
        <w:spacing w:after="150"/>
      </w:pPr>
      <w:r>
        <w:rPr/>
        <w:t xml:space="preserve">6.5.5 键盘类乐器行业“互联网+”案例分析</w:t>
      </w:r>
    </w:p>
    <w:p>
      <w:pPr>
        <w:spacing w:after="150"/>
      </w:pPr>
      <w:r>
        <w:rPr/>
        <w:t xml:space="preserve">(1)珠江钢琴</w:t>
      </w:r>
    </w:p>
    <w:p>
      <w:pPr>
        <w:spacing w:after="150"/>
      </w:pPr>
      <w:r>
        <w:rPr/>
        <w:t xml:space="preserve">(2)海伦钢琴</w:t>
      </w:r>
    </w:p>
    <w:p>
      <w:pPr>
        <w:spacing w:after="150"/>
      </w:pPr>
      <w:r>
        <w:rPr>
          <w:b w:val="1"/>
          <w:bCs w:val="1"/>
        </w:rPr>
        <w:t xml:space="preserve">第七章 中国键盘类乐器行业标杆企业经营分析</w:t>
      </w:r>
    </w:p>
    <w:p>
      <w:pPr>
        <w:spacing w:after="150"/>
      </w:pPr>
      <w:r>
        <w:rPr/>
        <w:t xml:space="preserve">7.1 键盘类乐器行业企业总体发展概况</w:t>
      </w:r>
    </w:p>
    <w:p>
      <w:pPr>
        <w:spacing w:after="150"/>
      </w:pPr>
      <w:r>
        <w:rPr/>
        <w:t xml:space="preserve">7.2 键盘类乐器行业企业经营状况分析</w:t>
      </w:r>
    </w:p>
    <w:p>
      <w:pPr>
        <w:spacing w:after="150"/>
      </w:pPr>
      <w:r>
        <w:rPr/>
        <w:t xml:space="preserve">7.2.1 广州珠江钢琴集团股份有限公司经营状况分析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7.2.2 海伦钢琴股份有限公司经营状况分析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7.2.3 上海知音音乐文化股份有限公司经营状况分析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7.2.4 逻兰(上海)电子有限公司经营状况分析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7.2.5 广州珠江艾茉森数码乐器股份有限公司经营状况分析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7.2.6 卡西欧(中国)贸易有限公司经营状况分析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7.2.7 英昌乐器(中国)有限公司经营状况分析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7.2.8 珠海市美得理电子有限公司经营状况分析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7.2.9 吟飞科技(江苏)有限公司经营状况分析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7.2.10 宜昌金宝乐器制造有限公司经营状况分析</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第八章 中国键盘类乐器行业前景预测与投资战略规划</w:t>
      </w:r>
    </w:p>
    <w:p>
      <w:pPr>
        <w:spacing w:after="150"/>
      </w:pPr>
      <w:r>
        <w:rPr/>
        <w:t xml:space="preserve">8.1 键盘类乐器行业发展前景与趋势分析</w:t>
      </w:r>
    </w:p>
    <w:p>
      <w:pPr>
        <w:spacing w:after="150"/>
      </w:pPr>
      <w:r>
        <w:rPr/>
        <w:t xml:space="preserve">8.1.1 键盘类乐器行业发展前景分析</w:t>
      </w:r>
    </w:p>
    <w:p>
      <w:pPr>
        <w:spacing w:after="150"/>
      </w:pPr>
      <w:r>
        <w:rPr/>
        <w:t xml:space="preserve">(1)国家产业政策支持</w:t>
      </w:r>
    </w:p>
    <w:p>
      <w:pPr>
        <w:spacing w:after="150"/>
      </w:pPr>
      <w:r>
        <w:rPr/>
        <w:t xml:space="preserve">(2)国民消费能力增强</w:t>
      </w:r>
    </w:p>
    <w:p>
      <w:pPr>
        <w:spacing w:after="150"/>
      </w:pPr>
      <w:r>
        <w:rPr/>
        <w:t xml:space="preserve">(3)互联网技术与移动终端普及</w:t>
      </w:r>
    </w:p>
    <w:p>
      <w:pPr>
        <w:spacing w:after="150"/>
      </w:pPr>
      <w:r>
        <w:rPr/>
        <w:t xml:space="preserve">(4)我国居民音乐素质逐步提高，潜在消费群体不断扩大</w:t>
      </w:r>
    </w:p>
    <w:p>
      <w:pPr>
        <w:spacing w:after="150"/>
      </w:pPr>
      <w:r>
        <w:rPr/>
        <w:t xml:space="preserve">(5)钢琴工业是乐器制造业中公认的最具发展潜力的行业</w:t>
      </w:r>
    </w:p>
    <w:p>
      <w:pPr>
        <w:spacing w:after="150"/>
      </w:pPr>
      <w:r>
        <w:rPr/>
        <w:t xml:space="preserve">8.1.2 键盘类乐器行业发展不利因素分析</w:t>
      </w:r>
    </w:p>
    <w:p>
      <w:pPr>
        <w:spacing w:after="150"/>
      </w:pPr>
      <w:r>
        <w:rPr/>
        <w:t xml:space="preserve">(1)钢琴</w:t>
      </w:r>
    </w:p>
    <w:p>
      <w:pPr>
        <w:spacing w:after="150"/>
      </w:pPr>
      <w:r>
        <w:rPr/>
        <w:t xml:space="preserve">(2)键盘类电子乐器</w:t>
      </w:r>
    </w:p>
    <w:p>
      <w:pPr>
        <w:spacing w:after="150"/>
      </w:pPr>
      <w:r>
        <w:rPr/>
        <w:t xml:space="preserve">8.2 键盘类乐器行业投资特性分析</w:t>
      </w:r>
    </w:p>
    <w:p>
      <w:pPr>
        <w:spacing w:after="150"/>
      </w:pPr>
      <w:r>
        <w:rPr/>
        <w:t xml:space="preserve">8.2.1 键盘类乐器行业进入壁垒分析</w:t>
      </w:r>
    </w:p>
    <w:p>
      <w:pPr>
        <w:spacing w:after="150"/>
      </w:pPr>
      <w:r>
        <w:rPr/>
        <w:t xml:space="preserve">(1)钢琴</w:t>
      </w:r>
    </w:p>
    <w:p>
      <w:pPr>
        <w:spacing w:after="150"/>
      </w:pPr>
      <w:r>
        <w:rPr/>
        <w:t xml:space="preserve">(2)键盘类电子乐器</w:t>
      </w:r>
    </w:p>
    <w:p>
      <w:pPr>
        <w:spacing w:after="150"/>
      </w:pPr>
      <w:r>
        <w:rPr/>
        <w:t xml:space="preserve">8.2.2 键盘类乐器行业投资风险分析</w:t>
      </w:r>
    </w:p>
    <w:p>
      <w:pPr>
        <w:spacing w:after="150"/>
      </w:pPr>
      <w:r>
        <w:rPr/>
        <w:t xml:space="preserve">(1)市场竞争加剧的风险</w:t>
      </w:r>
    </w:p>
    <w:p>
      <w:pPr>
        <w:spacing w:after="150"/>
      </w:pPr>
      <w:r>
        <w:rPr/>
        <w:t xml:space="preserve">(2)熟练技术员工匮乏</w:t>
      </w:r>
    </w:p>
    <w:p>
      <w:pPr>
        <w:spacing w:after="150"/>
      </w:pPr>
      <w:r>
        <w:rPr/>
        <w:t xml:space="preserve">(3)宏观经济环境的变化影响</w:t>
      </w:r>
    </w:p>
    <w:p>
      <w:pPr>
        <w:spacing w:after="150"/>
      </w:pPr>
      <w:r>
        <w:rPr/>
        <w:t xml:space="preserve">8.3 键盘类乐器行业投资战略规划</w:t>
      </w:r>
    </w:p>
    <w:p>
      <w:pPr>
        <w:spacing w:after="150"/>
      </w:pPr>
      <w:r>
        <w:rPr/>
        <w:t xml:space="preserve">8.3.1 键盘类乐器行业投资机会分析</w:t>
      </w:r>
    </w:p>
    <w:p>
      <w:pPr>
        <w:spacing w:after="150"/>
      </w:pPr>
      <w:r>
        <w:rPr/>
        <w:t xml:space="preserve">8.3.2 键盘类乐器企业战略布局建议</w:t>
      </w:r>
    </w:p>
    <w:p>
      <w:pPr>
        <w:spacing w:after="150"/>
      </w:pPr>
      <w:r>
        <w:rPr/>
        <w:t xml:space="preserve">8.3.3 键盘类乐器行业投资重点建议</w:t>
      </w:r>
    </w:p>
    <w:p>
      <w:pPr>
        <w:spacing w:after="150"/>
      </w:pPr>
      <w:r>
        <w:rPr/>
        <w:t xml:space="preserve">(1)建立自主品牌</w:t>
      </w:r>
    </w:p>
    <w:p>
      <w:pPr>
        <w:spacing w:after="150"/>
      </w:pPr>
      <w:r>
        <w:rPr/>
        <w:t xml:space="preserve">(2)加强技术研发</w:t>
      </w:r>
    </w:p>
    <w:p>
      <w:pPr>
        <w:spacing w:after="150"/>
      </w:pPr>
      <w:r>
        <w:rPr/>
        <w:t xml:space="preserve">(3)拥抱“互联网+”</w:t>
      </w:r>
    </w:p>
    <w:p>
      <w:pPr>
        <w:spacing w:after="150"/>
      </w:pPr>
      <w:r>
        <w:rPr/>
        <w:t xml:space="preserve">(4)提高加工制造水平</w:t>
      </w:r>
    </w:p>
    <w:p>
      <w:pPr>
        <w:spacing w:after="150"/>
      </w:pPr>
      <w:r>
        <w:rPr/>
        <w:t xml:space="preserve">(5)磨炼营销能力</w:t>
      </w:r>
    </w:p>
    <w:p>
      <w:pPr>
        <w:spacing w:after="150"/>
      </w:pPr>
      <w:r>
        <w:rPr/>
        <w:t xml:space="preserve">(6)提高管理水平</w:t>
      </w:r>
    </w:p>
    <w:p>
      <w:pPr>
        <w:spacing w:after="150"/>
      </w:pPr>
      <w:r>
        <w:rPr>
          <w:b w:val="1"/>
          <w:bCs w:val="1"/>
        </w:rPr>
        <w:t xml:space="preserve">图表目录</w:t>
      </w:r>
    </w:p>
    <w:p>
      <w:pPr>
        <w:spacing w:after="150"/>
      </w:pPr>
      <w:r>
        <w:rPr/>
        <w:t xml:space="preserve">图表：键盘类乐器行业代码表</w:t>
      </w:r>
    </w:p>
    <w:p>
      <w:pPr>
        <w:spacing w:after="150"/>
      </w:pPr>
      <w:r>
        <w:rPr/>
        <w:t xml:space="preserve">图表：键盘类乐器行业细分产品</w:t>
      </w:r>
    </w:p>
    <w:p>
      <w:pPr>
        <w:spacing w:after="150"/>
      </w:pPr>
      <w:r>
        <w:rPr/>
        <w:t xml:space="preserve">图表：2019-2023年键盘类乐器行业销售收入与gdp同比增速比较(单位：%)</w:t>
      </w:r>
    </w:p>
    <w:p>
      <w:pPr>
        <w:spacing w:after="150"/>
      </w:pPr>
      <w:r>
        <w:rPr/>
        <w:t xml:space="preserve">图表：2019-2023年全球主要经济体经济增长速度变化图(单位：%)</w:t>
      </w:r>
    </w:p>
    <w:p>
      <w:pPr>
        <w:spacing w:after="150"/>
      </w:pPr>
      <w:r>
        <w:rPr/>
        <w:t xml:space="preserve">图表：2019-2023年美国gdp及其增速(单位：万亿美元，%)</w:t>
      </w:r>
    </w:p>
    <w:p>
      <w:pPr>
        <w:spacing w:after="150"/>
      </w:pPr>
      <w:r>
        <w:rPr/>
        <w:t xml:space="preserve">图表：2019-2023年美国失业率走势图(单位：%)</w:t>
      </w:r>
    </w:p>
    <w:p>
      <w:pPr>
        <w:spacing w:after="150"/>
      </w:pPr>
      <w:r>
        <w:rPr/>
        <w:t xml:space="preserve">图表：2019-2023年美国制造业ism指数走势</w:t>
      </w:r>
    </w:p>
    <w:p>
      <w:pPr>
        <w:spacing w:after="150"/>
      </w:pPr>
      <w:r>
        <w:rPr/>
        <w:t xml:space="preserve">图表：2019-2023年欧元区gdp增速(单位：%)</w:t>
      </w:r>
    </w:p>
    <w:p>
      <w:pPr>
        <w:spacing w:after="150"/>
      </w:pPr>
      <w:r>
        <w:rPr/>
        <w:t xml:space="preserve">图表：2019-2023年欧元区失业率变动图(单位：%)</w:t>
      </w:r>
    </w:p>
    <w:p>
      <w:pPr>
        <w:spacing w:after="150"/>
      </w:pPr>
      <w:r>
        <w:rPr/>
        <w:t xml:space="preserve">图表：2019-2023年印度gdp增速(单位：%)</w:t>
      </w:r>
    </w:p>
    <w:p>
      <w:pPr>
        <w:spacing w:after="150"/>
      </w:pPr>
      <w:r>
        <w:rPr/>
        <w:t xml:space="preserve">图表：2019-2023年中国gdp及人均gdp增长趋势分析(单位：亿元，元，%)</w:t>
      </w:r>
    </w:p>
    <w:p>
      <w:pPr>
        <w:spacing w:after="150"/>
      </w:pPr>
      <w:r>
        <w:rPr/>
        <w:t xml:space="preserve">图表：2019-2023年社会消费品零售总额变化情况(单位：亿元)</w:t>
      </w:r>
    </w:p>
    <w:p>
      <w:pPr>
        <w:spacing w:after="150"/>
      </w:pPr>
      <w:r>
        <w:rPr/>
        <w:t xml:space="preserve">图表：2019-2023年中国消费者指数(单位：点)</w:t>
      </w:r>
    </w:p>
    <w:p>
      <w:pPr>
        <w:spacing w:after="150"/>
      </w:pPr>
      <w:r>
        <w:rPr/>
        <w:t xml:space="preserve">图表：2023年我国主要经济指标预测(单位：%)</w:t>
      </w:r>
    </w:p>
    <w:p>
      <w:pPr>
        <w:spacing w:after="150"/>
      </w:pPr>
      <w:r>
        <w:rPr/>
        <w:t xml:space="preserve">图表：键盘类乐器行业政策汇总</w:t>
      </w:r>
    </w:p>
    <w:p>
      <w:pPr>
        <w:spacing w:after="150"/>
      </w:pPr>
      <w:r>
        <w:rPr/>
        <w:t xml:space="preserve">图表：2019-2023年中国农村居民人均可支配收入及其增长速度(单位：元，%)</w:t>
      </w:r>
    </w:p>
    <w:p>
      <w:pPr>
        <w:spacing w:after="150"/>
      </w:pPr>
      <w:r>
        <w:rPr/>
        <w:t xml:space="preserve">图表：2019-2023年中国城镇居民人均可支配收入及其增长速度(单位：元，%)</w:t>
      </w:r>
    </w:p>
    <w:p>
      <w:pPr>
        <w:spacing w:after="150"/>
      </w:pPr>
      <w:r>
        <w:rPr/>
        <w:t xml:space="preserve">图表：2019-2023年全国居民人均消费支出及人均教育文化娱乐消费支出(单位：元，%)</w:t>
      </w:r>
    </w:p>
    <w:p>
      <w:pPr>
        <w:spacing w:after="150"/>
      </w:pPr>
      <w:r>
        <w:rPr/>
        <w:t xml:space="preserve">图表：截至2023年键盘乐器相关专利数量按申请年份统计情况(单位：件)</w:t>
      </w:r>
    </w:p>
    <w:p>
      <w:pPr>
        <w:spacing w:after="150"/>
      </w:pPr>
      <w:r>
        <w:rPr/>
        <w:t xml:space="preserve">图表：截至2023年键盘乐器相关专利申请数量排名情况(前10)(单位：件，%)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中国键盘类乐器行业市场发展现状及竞争格局与投资前景研究报告(2024-2029版)</dc:title>
  <dc:description>中国键盘类乐器行业市场发展现状及竞争格局与投资前景研究报告(2024-2029版)</dc:description>
  <dc:subject>中国键盘类乐器行业市场发展现状及竞争格局与投资前景研究报告(2024-2029版)</dc:subject>
  <cp:keywords>研究报告</cp:keywords>
  <cp:category>研究报告</cp:category>
  <cp:lastModifiedBy>北京中道泰和信息咨询有限公司</cp:lastModifiedBy>
  <dcterms:created xsi:type="dcterms:W3CDTF">2024-01-26T06:10:05+08:00</dcterms:created>
  <dcterms:modified xsi:type="dcterms:W3CDTF">2024-01-26T06:10:05+08:00</dcterms:modified>
</cp:coreProperties>
</file>

<file path=docProps/custom.xml><?xml version="1.0" encoding="utf-8"?>
<Properties xmlns="http://schemas.openxmlformats.org/officeDocument/2006/custom-properties" xmlns:vt="http://schemas.openxmlformats.org/officeDocument/2006/docPropsVTypes"/>
</file>