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特高压设备行业市场发展现状及竞争格局与投资战略研究报告(2024-2029版)</w:t>
      </w:r>
    </w:p>
    <w:p>
      <w:pPr>
        <w:spacing w:after="150"/>
      </w:pPr>
      <w:r>
        <w:rPr>
          <w:b w:val="1"/>
          <w:bCs w:val="1"/>
        </w:rPr>
        <w:t xml:space="preserve">报告简介</w:t>
      </w:r>
    </w:p>
    <w:p>
      <w:pPr>
        <w:spacing w:after="150"/>
      </w:pPr>
      <w:r>
        <w:rPr/>
        <w:t xml:space="preserve">鉴于中国的水电资源分布，通常西南地区资源较为丰富，而用电负荷中心又大多集中在东部沿海的长三角、珠三角与环渤海湾地区，如果考虑把西南的水电送往东部地区，就需要进行远距离输电。中国较早进行这种大规模实验的工程叫西电东送。典型的有长江三峡水利枢纽工程，当时有人描绘过一幅听起来很令人神往的画面，说它发出的电能够“照亮大半个中国”。这实际上指的是它的供电半径，也就是说，三峡的电能通过输送，可以穿越大半个中国。但这种覆盖需要一个平台，也就是输电线路。东部沿海城市能够用上来自包括三峡在内的清洁能源，主要得益于西电东送，换言之，中国的电网，已经具备大范围电力资源配置能力。一般来说，中国的大型能源基地与东中部地区的负荷中心，相距都在1000公里以上，有的甚至达到3000公里，实际上已经超出传统超高压输电线路的经济输送距离。这个问题，全球各国或多或少都存在。而以特高压为特征的大电网，则可以解决这个问题。从这个角度来说，要不要建设特高压电网，是由中国的能源资源分布特点决定的。</w:t>
      </w:r>
    </w:p>
    <w:p>
      <w:pPr>
        <w:spacing w:after="150"/>
      </w:pPr>
      <w:r>
        <w:rPr/>
        <w:t xml:space="preserve">随着特高压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最大的特点就是前瞻性和适时性。报告根据特高压设备行业的发展轨迹及多年的实践经验，对行业未来的发展趋势做出审慎分析与预测，是特高压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高压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特高压设备行业发展概述</w:t>
      </w:r>
    </w:p>
    <w:p>
      <w:pPr>
        <w:spacing w:after="150"/>
      </w:pPr>
      <w:r>
        <w:rPr/>
        <w:t xml:space="preserve">第一节 特高压设备的概念</w:t>
      </w:r>
    </w:p>
    <w:p>
      <w:pPr>
        <w:spacing w:after="150"/>
      </w:pPr>
      <w:r>
        <w:rPr/>
        <w:t xml:space="preserve">一、特高压设备的界定</w:t>
      </w:r>
    </w:p>
    <w:p>
      <w:pPr>
        <w:spacing w:after="150"/>
      </w:pPr>
      <w:r>
        <w:rPr/>
        <w:t xml:space="preserve">二、特高压设备的特点</w:t>
      </w:r>
    </w:p>
    <w:p>
      <w:pPr>
        <w:spacing w:after="150"/>
      </w:pPr>
      <w:r>
        <w:rPr/>
        <w:t xml:space="preserve">第二节 特高压设备行业发展成熟度</w:t>
      </w:r>
    </w:p>
    <w:p>
      <w:pPr>
        <w:spacing w:after="150"/>
      </w:pPr>
      <w:r>
        <w:rPr/>
        <w:t xml:space="preserve">一、特高压设备行业发展周期分析</w:t>
      </w:r>
    </w:p>
    <w:p>
      <w:pPr>
        <w:spacing w:after="150"/>
      </w:pPr>
      <w:r>
        <w:rPr/>
        <w:t xml:space="preserve">二、特高压设备行业中外市场成熟度对比</w:t>
      </w:r>
    </w:p>
    <w:p>
      <w:pPr>
        <w:spacing w:after="150"/>
      </w:pPr>
      <w:r>
        <w:rPr>
          <w:b w:val="1"/>
          <w:bCs w:val="1"/>
        </w:rPr>
        <w:t xml:space="preserve">第二章 2019-2023年中国特高压设备行业运行环境分析</w:t>
      </w:r>
    </w:p>
    <w:p>
      <w:pPr>
        <w:spacing w:after="150"/>
      </w:pPr>
      <w:r>
        <w:rPr/>
        <w:t xml:space="preserve">第一节 2019-2023年中国宏观经济环境分析</w:t>
      </w:r>
    </w:p>
    <w:p>
      <w:pPr>
        <w:spacing w:after="150"/>
      </w:pPr>
      <w:r>
        <w:rPr/>
        <w:t xml:space="preserve">第二节 2019-2023年中国特高压设备行业发展政策环境分析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二、特高压设备行业政策分析</w:t>
      </w:r>
    </w:p>
    <w:p>
      <w:pPr>
        <w:spacing w:after="150"/>
      </w:pPr>
      <w:r>
        <w:rPr/>
        <w:t xml:space="preserve">三、相关行业政策影响分析</w:t>
      </w:r>
    </w:p>
    <w:p>
      <w:pPr>
        <w:spacing w:after="150"/>
      </w:pPr>
      <w:r>
        <w:rPr/>
        <w:t xml:space="preserve">第三节 2019-2023年中国特高压设备行业发展社会环境分析</w:t>
      </w:r>
    </w:p>
    <w:p>
      <w:pPr>
        <w:spacing w:after="150"/>
      </w:pPr>
      <w:r>
        <w:rPr>
          <w:b w:val="1"/>
          <w:bCs w:val="1"/>
        </w:rPr>
        <w:t xml:space="preserve">第三章 2022-2023年中国特高压设备行业市场发展分析</w:t>
      </w:r>
    </w:p>
    <w:p>
      <w:pPr>
        <w:spacing w:after="150"/>
      </w:pPr>
      <w:r>
        <w:rPr/>
        <w:t xml:space="preserve">第一节 特高压设备行业市场发展现状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特高压设备行业技术发展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中国特高压设备行业消费市场分析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特高压设备行业产销数据统计分析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2024-2029年特高压设备行业市场发展趋势</w:t>
      </w:r>
    </w:p>
    <w:p>
      <w:pPr>
        <w:spacing w:after="150"/>
      </w:pPr>
      <w:r>
        <w:rPr>
          <w:b w:val="1"/>
          <w:bCs w:val="1"/>
        </w:rPr>
        <w:t xml:space="preserve">第四章 中国特高压设备行业供给情况分析及趋势</w:t>
      </w:r>
    </w:p>
    <w:p>
      <w:pPr>
        <w:spacing w:after="150"/>
      </w:pPr>
      <w:r>
        <w:rPr/>
        <w:t xml:space="preserve">第一节 2019-2023年中国特高压设备行业市场供给分析</w:t>
      </w:r>
    </w:p>
    <w:p>
      <w:pPr>
        <w:spacing w:after="150"/>
      </w:pPr>
      <w:r>
        <w:rPr/>
        <w:t xml:space="preserve">一、特高压设备整体供给情况分析</w:t>
      </w:r>
    </w:p>
    <w:p>
      <w:pPr>
        <w:spacing w:after="150"/>
      </w:pPr>
      <w:r>
        <w:rPr/>
        <w:t xml:space="preserve">二、特高压设备重点区域供给分析</w:t>
      </w:r>
    </w:p>
    <w:p>
      <w:pPr>
        <w:spacing w:after="150"/>
      </w:pPr>
      <w:r>
        <w:rPr/>
        <w:t xml:space="preserve">第二节 特高压设备行业供给关系因素分析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2024-2029年中国特高压设备行业市场供给趋势</w:t>
      </w:r>
    </w:p>
    <w:p>
      <w:pPr>
        <w:spacing w:after="150"/>
      </w:pPr>
      <w:r>
        <w:rPr/>
        <w:t xml:space="preserve">一、特高压设备整体供给情况趋势分析</w:t>
      </w:r>
    </w:p>
    <w:p>
      <w:pPr>
        <w:spacing w:after="150"/>
      </w:pPr>
      <w:r>
        <w:rPr/>
        <w:t xml:space="preserve">二、特高压设备重点区域供给趋势分析</w:t>
      </w:r>
    </w:p>
    <w:p>
      <w:pPr>
        <w:spacing w:after="150"/>
      </w:pPr>
      <w:r>
        <w:rPr/>
        <w:t xml:space="preserve">三、影响未来特高压设备供给的因素分析</w:t>
      </w:r>
    </w:p>
    <w:p>
      <w:pPr>
        <w:spacing w:after="150"/>
      </w:pPr>
      <w:r>
        <w:rPr>
          <w:b w:val="1"/>
          <w:bCs w:val="1"/>
        </w:rPr>
        <w:t xml:space="preserve">第五章 特高压设备行业产品价格分析</w:t>
      </w:r>
    </w:p>
    <w:p>
      <w:pPr>
        <w:spacing w:after="150"/>
      </w:pPr>
      <w:r>
        <w:rPr/>
        <w:t xml:space="preserve">第一节 中国特高压设备行业产品历年价格回顾</w:t>
      </w:r>
    </w:p>
    <w:p>
      <w:pPr>
        <w:spacing w:after="150"/>
      </w:pPr>
      <w:r>
        <w:rPr/>
        <w:t xml:space="preserve">第二节 中国特高压设备行业产品当前市场价格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中国特高压设备行业产品价格影响因素分析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特高压设备主要上下游产品分析</w:t>
      </w:r>
    </w:p>
    <w:p>
      <w:pPr>
        <w:spacing w:after="150"/>
      </w:pPr>
      <w:r>
        <w:rPr/>
        <w:t xml:space="preserve">第一节 特高压设备上下游分析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特高压设备行业产业链分析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2023年中国特高压设备行业渠道分析及策略</w:t>
      </w:r>
    </w:p>
    <w:p>
      <w:pPr>
        <w:spacing w:after="150"/>
      </w:pPr>
      <w:r>
        <w:rPr/>
        <w:t xml:space="preserve">第一节 特高压设备行业渠道分析</w:t>
      </w:r>
    </w:p>
    <w:p>
      <w:pPr>
        <w:spacing w:after="150"/>
      </w:pPr>
      <w:r>
        <w:rPr/>
        <w:t xml:space="preserve">一、渠道形式及对比</w:t>
      </w:r>
    </w:p>
    <w:p>
      <w:pPr>
        <w:spacing w:after="150"/>
      </w:pPr>
      <w:r>
        <w:rPr/>
        <w:t xml:space="preserve">二、各类渠道对特高压设备行业的影响</w:t>
      </w:r>
    </w:p>
    <w:p>
      <w:pPr>
        <w:spacing w:after="150"/>
      </w:pPr>
      <w:r>
        <w:rPr/>
        <w:t xml:space="preserve">三、主要特高压设备企业渠道策略研究</w:t>
      </w:r>
    </w:p>
    <w:p>
      <w:pPr>
        <w:spacing w:after="150"/>
      </w:pPr>
      <w:r>
        <w:rPr/>
        <w:t xml:space="preserve">第二节 特高压设备行业用户分析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特高压设备行业营销策略分析</w:t>
      </w:r>
    </w:p>
    <w:p>
      <w:pPr>
        <w:spacing w:after="150"/>
      </w:pPr>
      <w:r>
        <w:rPr/>
        <w:t xml:space="preserve">一、中国特高压设备营销概况</w:t>
      </w:r>
    </w:p>
    <w:p>
      <w:pPr>
        <w:spacing w:after="150"/>
      </w:pPr>
      <w:r>
        <w:rPr/>
        <w:t xml:space="preserve">二、特高压设备营销策略探讨</w:t>
      </w:r>
    </w:p>
    <w:p>
      <w:pPr>
        <w:spacing w:after="150"/>
      </w:pPr>
      <w:r>
        <w:rPr/>
        <w:t xml:space="preserve">三、特高压设备营销发展趋势</w:t>
      </w:r>
    </w:p>
    <w:p>
      <w:pPr>
        <w:spacing w:after="150"/>
      </w:pPr>
      <w:r>
        <w:rPr>
          <w:b w:val="1"/>
          <w:bCs w:val="1"/>
        </w:rPr>
        <w:t xml:space="preserve">第八章 2019-2023年中国特高压设备行业主要指标监测分析</w:t>
      </w:r>
    </w:p>
    <w:p>
      <w:pPr>
        <w:spacing w:after="150"/>
      </w:pPr>
      <w:r>
        <w:rPr/>
        <w:t xml:space="preserve">第一节 2019-2023年中国特高压设备产业工业总产值分析</w:t>
      </w:r>
    </w:p>
    <w:p>
      <w:pPr>
        <w:spacing w:after="150"/>
      </w:pPr>
      <w:r>
        <w:rPr/>
        <w:t xml:space="preserve">一、2019-2023年中国特高压设备产业工业总产值分析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2019-2023年中国特高压设备产业主营业务收入分析</w:t>
      </w:r>
    </w:p>
    <w:p>
      <w:pPr>
        <w:spacing w:after="150"/>
      </w:pPr>
      <w:r>
        <w:rPr/>
        <w:t xml:space="preserve">一、2019-2023年中国特高压设备产业主营业务收入分析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2019-2023年中国特高压设备产业产品成本费用分析</w:t>
      </w:r>
    </w:p>
    <w:p>
      <w:pPr>
        <w:spacing w:after="150"/>
      </w:pPr>
      <w:r>
        <w:rPr/>
        <w:t xml:space="preserve">一、2019-2023年中国特高压设备产业销售成本分析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2019-2023年中国特高压设备产业利润总额分析</w:t>
      </w:r>
    </w:p>
    <w:p>
      <w:pPr>
        <w:spacing w:after="150"/>
      </w:pPr>
      <w:r>
        <w:rPr/>
        <w:t xml:space="preserve">一、2019-2023年中国特高压设备产业利润总额分析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2019-2023年中国特高压设备产业资产负债分析</w:t>
      </w:r>
    </w:p>
    <w:p>
      <w:pPr>
        <w:spacing w:after="150"/>
      </w:pPr>
      <w:r>
        <w:rPr/>
        <w:t xml:space="preserve">一、2019-2023年中国特高压设备产业资产负债分析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2019-2023年中国特高压设备行业财务指标分析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中国特高压设备行业区域市场分析</w:t>
      </w:r>
    </w:p>
    <w:p>
      <w:pPr>
        <w:spacing w:after="150"/>
      </w:pPr>
      <w:r>
        <w:rPr/>
        <w:t xml:space="preserve">第一节 华北地区特高压设备行业分析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东北地区特高压设备行业分析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华东地区特高压设备行业分析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华南地区特高压设备行业分析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华中地区特高压设备行业分析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西南地区特高压设备行业分析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西北地区特高压设备行业分析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公司对特高压设备行业竞争格局分析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2019-2023年特高压设备行业竞争格局分析</w:t>
      </w:r>
    </w:p>
    <w:p>
      <w:pPr>
        <w:spacing w:after="150"/>
      </w:pPr>
      <w:r>
        <w:rPr/>
        <w:t xml:space="preserve">一、2019-2023年国内外特高压设备竞争分析</w:t>
      </w:r>
    </w:p>
    <w:p>
      <w:pPr>
        <w:spacing w:after="150"/>
      </w:pPr>
      <w:r>
        <w:rPr/>
        <w:t xml:space="preserve">二、2019-2023年我国特高压设备市场竞争分析</w:t>
      </w:r>
    </w:p>
    <w:p>
      <w:pPr>
        <w:spacing w:after="150"/>
      </w:pPr>
      <w:r>
        <w:rPr/>
        <w:t xml:space="preserve">三、2024-2029年国内主要特高压设备企业动向</w:t>
      </w:r>
    </w:p>
    <w:p>
      <w:pPr>
        <w:spacing w:after="150"/>
      </w:pPr>
      <w:r>
        <w:rPr>
          <w:b w:val="1"/>
          <w:bCs w:val="1"/>
        </w:rPr>
        <w:t xml:space="preserve">第十一章 特高压设备企业竞争策略分析</w:t>
      </w:r>
    </w:p>
    <w:p>
      <w:pPr>
        <w:spacing w:after="150"/>
      </w:pPr>
      <w:r>
        <w:rPr/>
        <w:t xml:space="preserve">第一节 特高压设备市场竞争策略分析</w:t>
      </w:r>
    </w:p>
    <w:p>
      <w:pPr>
        <w:spacing w:after="150"/>
      </w:pPr>
      <w:r>
        <w:rPr/>
        <w:t xml:space="preserve">一、2023年特高压设备市场增长潜力分析</w:t>
      </w:r>
    </w:p>
    <w:p>
      <w:pPr>
        <w:spacing w:after="150"/>
      </w:pPr>
      <w:r>
        <w:rPr/>
        <w:t xml:space="preserve">二、2023年特高压设备主要潜力品种分析</w:t>
      </w:r>
    </w:p>
    <w:p>
      <w:pPr>
        <w:spacing w:after="150"/>
      </w:pPr>
      <w:r>
        <w:rPr/>
        <w:t xml:space="preserve">三、现有特高压设备产品竞争策略分析</w:t>
      </w:r>
    </w:p>
    <w:p>
      <w:pPr>
        <w:spacing w:after="150"/>
      </w:pPr>
      <w:r>
        <w:rPr/>
        <w:t xml:space="preserve">四、潜力特高压设备品种竞争策略选择</w:t>
      </w:r>
    </w:p>
    <w:p>
      <w:pPr>
        <w:spacing w:after="150"/>
      </w:pPr>
      <w:r>
        <w:rPr/>
        <w:t xml:space="preserve">五、典型企业产品竞争策略分析</w:t>
      </w:r>
    </w:p>
    <w:p>
      <w:pPr>
        <w:spacing w:after="150"/>
      </w:pPr>
      <w:r>
        <w:rPr/>
        <w:t xml:space="preserve">第二节 特高压设备企业竞争策略分析</w:t>
      </w:r>
    </w:p>
    <w:p>
      <w:pPr>
        <w:spacing w:after="150"/>
      </w:pPr>
      <w:r>
        <w:rPr/>
        <w:t xml:space="preserve">第三节 特高压设备行业产品定位及市场推广策略分析</w:t>
      </w:r>
    </w:p>
    <w:p>
      <w:pPr>
        <w:spacing w:after="150"/>
      </w:pPr>
      <w:r>
        <w:rPr/>
        <w:t xml:space="preserve">一、特高压设备行业产品市场定位</w:t>
      </w:r>
    </w:p>
    <w:p>
      <w:pPr>
        <w:spacing w:after="150"/>
      </w:pPr>
      <w:r>
        <w:rPr/>
        <w:t xml:space="preserve">二、特高压设备行业广告推广策略</w:t>
      </w:r>
    </w:p>
    <w:p>
      <w:pPr>
        <w:spacing w:after="150"/>
      </w:pPr>
      <w:r>
        <w:rPr/>
        <w:t xml:space="preserve">三、特高压设备行业产品促销策略</w:t>
      </w:r>
    </w:p>
    <w:p>
      <w:pPr>
        <w:spacing w:after="150"/>
      </w:pPr>
      <w:r>
        <w:rPr/>
        <w:t xml:space="preserve">四、特高压设备行业招商加盟策略</w:t>
      </w:r>
    </w:p>
    <w:p>
      <w:pPr>
        <w:spacing w:after="150"/>
      </w:pPr>
      <w:r>
        <w:rPr/>
        <w:t xml:space="preserve">五、特高压设备行业网络推广策略</w:t>
      </w:r>
    </w:p>
    <w:p>
      <w:pPr>
        <w:spacing w:after="150"/>
      </w:pPr>
      <w:r>
        <w:rPr>
          <w:b w:val="1"/>
          <w:bCs w:val="1"/>
        </w:rPr>
        <w:t xml:space="preserve">第十二章 特高压设备企业竞争分析</w:t>
      </w:r>
    </w:p>
    <w:p>
      <w:pPr>
        <w:spacing w:after="150"/>
      </w:pPr>
      <w:r>
        <w:rPr/>
        <w:t xml:space="preserve">第一节 特变电工股份有限公司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中国西电电气股份有限公司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保定天威保变电气股份有限公司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珠海许继电气有限公司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河南平高电气股份有限公司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青岛特锐德电气股份有限公司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国网英大股份有限公司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国电南瑞科技股份有限公司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思源电气股份有限公司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北京四方继保自动化股份有限公司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特高压设备行业投资战略研究</w:t>
      </w:r>
    </w:p>
    <w:p>
      <w:pPr>
        <w:spacing w:after="150"/>
      </w:pPr>
      <w:r>
        <w:rPr/>
        <w:t xml:space="preserve">第一节 特高压设备行业发展战略研究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对我国特高压设备品牌的战略思考</w:t>
      </w:r>
    </w:p>
    <w:p>
      <w:pPr>
        <w:spacing w:after="150"/>
      </w:pPr>
      <w:r>
        <w:rPr/>
        <w:t xml:space="preserve">一、企业品牌的重要性</w:t>
      </w:r>
    </w:p>
    <w:p>
      <w:pPr>
        <w:spacing w:after="150"/>
      </w:pPr>
      <w:r>
        <w:rPr/>
        <w:t xml:space="preserve">二、特高压设备实施品牌战略的意义</w:t>
      </w:r>
    </w:p>
    <w:p>
      <w:pPr>
        <w:spacing w:after="150"/>
      </w:pPr>
      <w:r>
        <w:rPr/>
        <w:t xml:space="preserve">三、特高压设备企业品牌的现状分析</w:t>
      </w:r>
    </w:p>
    <w:p>
      <w:pPr>
        <w:spacing w:after="150"/>
      </w:pPr>
      <w:r>
        <w:rPr/>
        <w:t xml:space="preserve">四、我国特高压设备企业的品牌战略</w:t>
      </w:r>
    </w:p>
    <w:p>
      <w:pPr>
        <w:spacing w:after="150"/>
      </w:pPr>
      <w:r>
        <w:rPr/>
        <w:t xml:space="preserve">五、特高压设备品牌战略管理的策略</w:t>
      </w:r>
    </w:p>
    <w:p>
      <w:pPr>
        <w:spacing w:after="150"/>
      </w:pPr>
      <w:r>
        <w:rPr/>
        <w:t xml:space="preserve">第三节 特高压设备行业投资战略研究</w:t>
      </w:r>
    </w:p>
    <w:p>
      <w:pPr>
        <w:spacing w:after="150"/>
      </w:pPr>
      <w:r>
        <w:rPr>
          <w:b w:val="1"/>
          <w:bCs w:val="1"/>
        </w:rPr>
        <w:t xml:space="preserve">图表目录</w:t>
      </w:r>
    </w:p>
    <w:p>
      <w:pPr>
        <w:spacing w:after="150"/>
      </w:pPr>
      <w:r>
        <w:rPr/>
        <w:t xml:space="preserve">图表：特高压设备行业生命周期图</w:t>
      </w:r>
    </w:p>
    <w:p>
      <w:pPr>
        <w:spacing w:after="150"/>
      </w:pPr>
      <w:r>
        <w:rPr/>
        <w:t xml:space="preserve">图表：特高压设备产品国内、国际市场成熟度对比</w:t>
      </w:r>
    </w:p>
    <w:p>
      <w:pPr>
        <w:spacing w:after="150"/>
      </w:pPr>
      <w:r>
        <w:rPr/>
        <w:t xml:space="preserve">图表：特高压设备产品行业主要竞争因素分析</w:t>
      </w:r>
    </w:p>
    <w:p>
      <w:pPr>
        <w:spacing w:after="150"/>
      </w:pPr>
      <w:r>
        <w:rPr/>
        <w:t xml:space="preserve">图表：2019-2023年特高压设备产品消费量变化图</w:t>
      </w:r>
    </w:p>
    <w:p>
      <w:pPr>
        <w:spacing w:after="150"/>
      </w:pPr>
      <w:r>
        <w:rPr/>
        <w:t xml:space="preserve">图表：2022-2023年特高压设备企业品牌集中度分析</w:t>
      </w:r>
    </w:p>
    <w:p>
      <w:pPr>
        <w:spacing w:after="150"/>
      </w:pPr>
      <w:r>
        <w:rPr/>
        <w:t xml:space="preserve">图表：2019-2023年特高压设备产品产能分析</w:t>
      </w:r>
    </w:p>
    <w:p>
      <w:pPr>
        <w:spacing w:after="150"/>
      </w:pPr>
      <w:r>
        <w:rPr/>
        <w:t xml:space="preserve">图表：2019-2023年中国特高压设备产业工业总产值分析</w:t>
      </w:r>
    </w:p>
    <w:p>
      <w:pPr>
        <w:spacing w:after="150"/>
      </w:pPr>
      <w:r>
        <w:rPr/>
        <w:t xml:space="preserve">图表：2019-2023年特高压设备不同规模企业工业总产值分析</w:t>
      </w:r>
    </w:p>
    <w:p>
      <w:pPr>
        <w:spacing w:after="150"/>
      </w:pPr>
      <w:r>
        <w:rPr/>
        <w:t xml:space="preserve">图表：2019-2023年特高压设备不同所有制企业工业总产值比较</w:t>
      </w:r>
    </w:p>
    <w:p>
      <w:pPr>
        <w:spacing w:after="150"/>
      </w:pPr>
      <w:r>
        <w:rPr/>
        <w:t xml:space="preserve">图表：2019-2023年中国特高压设备产业主营业务收入分析</w:t>
      </w:r>
    </w:p>
    <w:p>
      <w:pPr>
        <w:spacing w:after="150"/>
      </w:pPr>
      <w:r>
        <w:rPr/>
        <w:t xml:space="preserve">图表：2022-2023年特高压设备不同规模企业主营业务收入分析</w:t>
      </w:r>
    </w:p>
    <w:p>
      <w:pPr>
        <w:spacing w:after="150"/>
      </w:pPr>
      <w:r>
        <w:rPr/>
        <w:t xml:space="preserve">图表：2022-2023年特高压设备不同所有制企业主营业务收入比较</w:t>
      </w:r>
    </w:p>
    <w:p>
      <w:pPr>
        <w:spacing w:after="150"/>
      </w:pPr>
      <w:r>
        <w:rPr/>
        <w:t xml:space="preserve">图表：2019-2023年中国特高压设备产业销售成本分析</w:t>
      </w:r>
    </w:p>
    <w:p>
      <w:pPr>
        <w:spacing w:after="150"/>
      </w:pPr>
      <w:r>
        <w:rPr/>
        <w:t xml:space="preserve">图表：2022-2023年特高压设备不同规模企业销售成本比较分析</w:t>
      </w:r>
    </w:p>
    <w:p>
      <w:pPr>
        <w:spacing w:after="150"/>
      </w:pPr>
      <w:r>
        <w:rPr/>
        <w:t xml:space="preserve">图表：2022-2023年特高压设备不同所有制企业销售成本比较分析</w:t>
      </w:r>
    </w:p>
    <w:p>
      <w:pPr>
        <w:spacing w:after="150"/>
      </w:pPr>
      <w:r>
        <w:rPr/>
        <w:t xml:space="preserve">图表：2019-2023年中国特高压设备产业利润总额分析</w:t>
      </w:r>
    </w:p>
    <w:p>
      <w:pPr>
        <w:spacing w:after="150"/>
      </w:pPr>
      <w:r>
        <w:rPr/>
        <w:t xml:space="preserve">图表：2019-2023年特高压设备不同规模企业利润总额比较分析</w:t>
      </w:r>
    </w:p>
    <w:p>
      <w:pPr>
        <w:spacing w:after="150"/>
      </w:pPr>
      <w:r>
        <w:rPr/>
        <w:t xml:space="preserve">图表：2019-2023年特高压设备不同所有制企业利润总额比较分析</w:t>
      </w:r>
    </w:p>
    <w:p>
      <w:pPr>
        <w:spacing w:after="150"/>
      </w:pPr>
      <w:r>
        <w:rPr/>
        <w:t xml:space="preserve">图表：2019-2023年中国特高压设备产业资产负债分析</w:t>
      </w:r>
    </w:p>
    <w:p>
      <w:pPr>
        <w:spacing w:after="150"/>
      </w:pPr>
      <w:r>
        <w:rPr/>
        <w:t xml:space="preserve">图表：2022-2023年特高压设备不同规模企业资产比较分析</w:t>
      </w:r>
    </w:p>
    <w:p>
      <w:pPr>
        <w:spacing w:after="150"/>
      </w:pPr>
      <w:r>
        <w:rPr/>
        <w:t xml:space="preserve">图表：2022-2023年特高压设备不同规模企业负债比较分析</w:t>
      </w:r>
    </w:p>
    <w:p>
      <w:pPr>
        <w:spacing w:after="150"/>
      </w:pPr>
      <w:r>
        <w:rPr/>
        <w:t xml:space="preserve">图表：2022-2023年特高压设备不同所有制企业资产比较分析</w:t>
      </w:r>
    </w:p>
    <w:p>
      <w:pPr>
        <w:spacing w:after="150"/>
      </w:pPr>
      <w:r>
        <w:rPr/>
        <w:t xml:space="preserve">图表：2022-2023年特高压设备不同所有制企业负债比较分析</w:t>
      </w:r>
    </w:p>
    <w:p>
      <w:pPr>
        <w:spacing w:after="150"/>
      </w:pPr>
      <w:r>
        <w:rPr/>
        <w:t xml:space="preserve">图表：2022-2023年我国特高压设备行业销售利润率</w:t>
      </w:r>
    </w:p>
    <w:p>
      <w:pPr>
        <w:spacing w:after="150"/>
      </w:pPr>
      <w:r>
        <w:rPr/>
        <w:t xml:space="preserve">图表：2023年我国特高压设备行业偿债能力情况</w:t>
      </w:r>
    </w:p>
    <w:p>
      <w:pPr>
        <w:spacing w:after="150"/>
      </w:pPr>
      <w:r>
        <w:rPr/>
        <w:t xml:space="preserve">图表：2023年我国特高压设备行业营运能力情况</w:t>
      </w:r>
    </w:p>
    <w:p>
      <w:pPr>
        <w:spacing w:after="150"/>
      </w:pPr>
      <w:r>
        <w:rPr/>
        <w:t xml:space="preserve">图表：2022-2023年我国特高压设备行业资产增长率</w:t>
      </w:r>
    </w:p>
    <w:p>
      <w:pPr>
        <w:spacing w:after="150"/>
      </w:pPr>
      <w:r>
        <w:rPr/>
        <w:t xml:space="preserve">图表：2022-2023年我国特高压设备行业利润增长率</w:t>
      </w:r>
    </w:p>
    <w:p>
      <w:pPr>
        <w:spacing w:after="150"/>
      </w:pPr>
      <w:r>
        <w:rPr/>
        <w:t xml:space="preserve">图表：特高压设备行业"波特五力"分析</w:t>
      </w:r>
    </w:p>
    <w:p>
      <w:pPr>
        <w:spacing w:after="150"/>
      </w:pPr>
      <w:r>
        <w:rPr/>
        <w:t xml:space="preserve">图表：生命周期各发展阶段的影响</w:t>
      </w:r>
    </w:p>
    <w:p>
      <w:pPr>
        <w:spacing w:after="150"/>
      </w:pPr>
      <w:r>
        <w:rPr/>
        <w:t xml:space="preserve">图表：2024-2029年特高压设备产品消费预测</w:t>
      </w:r>
    </w:p>
    <w:p>
      <w:pPr>
        <w:spacing w:after="150"/>
      </w:pPr>
      <w:r>
        <w:rPr/>
        <w:t xml:space="preserve">图表：2024-2029年特高压设备市场规模预测</w:t>
      </w:r>
    </w:p>
    <w:p>
      <w:pPr>
        <w:spacing w:after="150"/>
      </w:pPr>
      <w:r>
        <w:rPr/>
        <w:t xml:space="preserve">图表：2024-2029年特高压设备行业总产值预测</w:t>
      </w:r>
    </w:p>
    <w:p>
      <w:pPr>
        <w:spacing w:after="150"/>
      </w:pPr>
      <w:r>
        <w:rPr/>
        <w:t xml:space="preserve">图表：2024-2029年特高压设备行业销售收入预测</w:t>
      </w:r>
    </w:p>
    <w:p>
      <w:pPr>
        <w:spacing w:after="150"/>
      </w:pPr>
      <w:r>
        <w:rPr/>
        <w:t xml:space="preserve">图表：2024-2029年特高压设备行业总资产预测</w:t>
      </w:r>
    </w:p>
    <w:p>
      <w:pPr>
        <w:spacing w:after="150"/>
      </w:pPr>
      <w:r>
        <w:rPr/>
        <w:t xml:space="preserve">图表：2024-2029年中国特高压设备供给量预测</w:t>
      </w:r>
    </w:p>
    <w:p>
      <w:pPr>
        <w:spacing w:after="150"/>
      </w:pPr>
      <w:r>
        <w:rPr/>
        <w:t xml:space="preserve">图表：2024-2029年中国特高压设备产量预测</w:t>
      </w:r>
    </w:p>
    <w:p>
      <w:pPr>
        <w:spacing w:after="150"/>
      </w:pPr>
      <w:r>
        <w:rPr/>
        <w:t xml:space="preserve">图表：2024-2029年中国特高压设备需求量预测</w:t>
      </w:r>
    </w:p>
    <w:p>
      <w:pPr>
        <w:spacing w:after="150"/>
      </w:pPr>
      <w:r>
        <w:rPr/>
        <w:t xml:space="preserve">图表：2024-2029年中国特高压设备供需平衡预测</w:t>
      </w:r>
    </w:p>
    <w:p>
      <w:pPr>
        <w:spacing w:after="150"/>
      </w:pPr>
      <w:r>
        <w:rPr/>
        <w:t xml:space="preserve">图表：特高压设备行业新进入者应注意的障碍分析</w:t>
      </w:r>
    </w:p>
    <w:p>
      <w:pPr>
        <w:spacing w:after="150"/>
      </w:pPr>
      <w:r>
        <w:rPr/>
        <w:t xml:space="preserve">图表：2024-2029年影响特高压设备行业运行的有利因素</w:t>
      </w:r>
    </w:p>
    <w:p>
      <w:pPr>
        <w:spacing w:after="150"/>
      </w:pPr>
      <w:r>
        <w:rPr/>
        <w:t xml:space="preserve">图表：2024-2029年影响特高压设备行业运行的稳定因素</w:t>
      </w:r>
    </w:p>
    <w:p>
      <w:pPr>
        <w:spacing w:after="150"/>
      </w:pPr>
      <w:r>
        <w:rPr/>
        <w:t xml:space="preserve">图表：2024-2029年影响特高压设备行业运行的不利因素</w:t>
      </w:r>
    </w:p>
    <w:p>
      <w:pPr>
        <w:spacing w:after="150"/>
      </w:pPr>
      <w:r>
        <w:rPr/>
        <w:t xml:space="preserve">图表：2024-2029年我国特高压设备行业发展面临的挑战</w:t>
      </w:r>
    </w:p>
    <w:p>
      <w:pPr>
        <w:spacing w:after="150"/>
      </w:pPr>
      <w:r>
        <w:rPr/>
        <w:t xml:space="preserve">图表：2024-2029年我国特高压设备行业发展面临机遇</w:t>
      </w:r>
    </w:p>
    <w:p>
      <w:pPr>
        <w:spacing w:after="150"/>
      </w:pPr>
      <w:r>
        <w:rPr/>
        <w:t xml:space="preserve">图表：2024-2029年特高压设备行业经营风险及控制策略</w:t>
      </w:r>
    </w:p>
    <w:p>
      <w:pPr>
        <w:spacing w:after="150"/>
      </w:pPr>
      <w:r>
        <w:rPr/>
        <w:t xml:space="preserve">图表：2024-2029年特高压设备行业同业竞争风险及控制策略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特高压设备行业市场发展现状及竞争格局与投资战略研究报告(2024-2029版)</dc:title>
  <dc:description>特高压设备行业市场发展现状及竞争格局与投资战略研究报告(2024-2029版)</dc:description>
  <dc:subject>特高压设备行业市场发展现状及竞争格局与投资战略研究报告(2024-2029版)</dc:subject>
  <cp:keywords>研究报告</cp:keywords>
  <cp:category>研究报告</cp:category>
  <cp:lastModifiedBy>北京中道泰和信息咨询有限公司</cp:lastModifiedBy>
  <dcterms:created xsi:type="dcterms:W3CDTF">2024-01-26T05:41:32+08:00</dcterms:created>
  <dcterms:modified xsi:type="dcterms:W3CDTF">2024-01-26T05:41:32+08:00</dcterms:modified>
</cp:coreProperties>
</file>

<file path=docProps/custom.xml><?xml version="1.0" encoding="utf-8"?>
<Properties xmlns="http://schemas.openxmlformats.org/officeDocument/2006/custom-properties" xmlns:vt="http://schemas.openxmlformats.org/officeDocument/2006/docPropsVTypes"/>
</file>