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中国电子包装行业市场发展现状及竞争格局与投资前景研究报告(2024-2029版)</w:t>
      </w:r>
    </w:p>
    <w:p>
      <w:pPr>
        <w:spacing w:after="150"/>
      </w:pPr>
      <w:r>
        <w:rPr>
          <w:b w:val="1"/>
          <w:bCs w:val="1"/>
        </w:rPr>
        <w:t xml:space="preserve">报告简介</w:t>
      </w:r>
    </w:p>
    <w:p>
      <w:pPr>
        <w:spacing w:after="150"/>
      </w:pPr>
      <w:r>
        <w:rPr/>
        <w:t xml:space="preserve">电子产品塑料包装领域主要产品包括塑料包装膜、塑料托盘、塑料缓冲材料三大系列，广泛运用于计算机、通讯终端、消费电子、家电等电子产品的包装领域。从包材类别及应用领域划分，电子产品塑料包装材料主要包括塑料包装膜、塑料托盘和塑料缓冲材料三大系列产品。作为电子产品的配套企业，电子产品塑料包装制造商一般在电子信息制造业比较发达的区域设立工厂。因此，市场区域特征比较明显，主要集中在珠江三角洲、长江三角洲和环渤海地区，其中珠江三角洲占比最高。根据产业转移的一般规律，近年来，随着东南沿海地区生产成本的逐渐提高和中西部地区基础设施和配套服务的逐渐完善，很多大型电子制造企业逐步将新增产能布局在中西部地区，电子塑料包装市场新增产能也逐渐向中西部转移。</w:t>
      </w:r>
    </w:p>
    <w:p>
      <w:pPr>
        <w:spacing w:after="150"/>
      </w:pPr>
      <w:r>
        <w:rPr/>
        <w:t xml:space="preserve">电子产品塑料包装行业主要受下游电子信息制造业和家电行业影响，根据服务的主要客户群体划分属于智能电子产品、家用电器包装及缓冲产品。中国工业和信息化部运行监测协调局发布的数据显示，2022年规模以上电子信息制造业增加值同比增长7.60%，2022年全国家用电冰箱产量同比下降3.60%，房间空气调节器产量同比增长1.80%，家用洗衣机产量同比增长4.60%。在国内外经济下行压力不断加大、行业转型升级阻力不断增强的2022年，我国电子信息制造业生产保持稳定增长，出口增速有所回落，营收增速小幅下降，投资保持快速增长。随着电子信息制造业的逐步复苏，我国电子产品塑料包装需求仍将保持较高的增速水平，且高端包材需求增大将会加速产业升级，总量不断增长且产业结构不断优化的发展态势具有坚实的市场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电子包装行业的供需状况、发展现状、子行业发展变化等进行了分析，重点分析了国内外电子包装行业的发展现状、如何面对行业的发展挑战、行业的发展建议、行业竞争力，以及行业的投资分析和趋势预测等等。报告还综合了电子包装行业的整体发展动态，对行业在产品方面提供了参考建议和具体解决办法。报告对于研究我国电子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电子包装产业概述 </w:t>
      </w:r>
    </w:p>
    <w:p>
      <w:pPr>
        <w:spacing w:after="150"/>
      </w:pPr>
      <w:r>
        <w:rPr/>
        <w:t xml:space="preserve">第一节 电子包装概念 </w:t>
      </w:r>
    </w:p>
    <w:p>
      <w:pPr>
        <w:spacing w:after="150"/>
      </w:pPr>
      <w:r>
        <w:rPr/>
        <w:t xml:space="preserve">第二节 电子包装分类 </w:t>
      </w:r>
    </w:p>
    <w:p>
      <w:pPr>
        <w:spacing w:after="150"/>
      </w:pPr>
      <w:r>
        <w:rPr/>
        <w:t xml:space="preserve">第三节 电子包装产业链结构 </w:t>
      </w:r>
    </w:p>
    <w:p>
      <w:pPr>
        <w:spacing w:after="150"/>
      </w:pPr>
      <w:r>
        <w:rPr>
          <w:b w:val="1"/>
          <w:bCs w:val="1"/>
        </w:rPr>
        <w:t xml:space="preserve">第二章 电子包装行业国内外市场分析 </w:t>
      </w:r>
    </w:p>
    <w:p>
      <w:pPr>
        <w:spacing w:after="150"/>
      </w:pPr>
      <w:r>
        <w:rPr/>
        <w:t xml:space="preserve">第一节 电子包装行业国际市场分析 </w:t>
      </w:r>
    </w:p>
    <w:p>
      <w:pPr>
        <w:spacing w:after="150"/>
      </w:pPr>
      <w:r>
        <w:rPr/>
        <w:t xml:space="preserve">一、电子包装国际市场发展历程回顾 </w:t>
      </w:r>
    </w:p>
    <w:p>
      <w:pPr>
        <w:spacing w:after="150"/>
      </w:pPr>
      <w:r>
        <w:rPr/>
        <w:t xml:space="preserve">二、世界电子包装产业市场规模 </w:t>
      </w:r>
    </w:p>
    <w:p>
      <w:pPr>
        <w:spacing w:after="150"/>
      </w:pPr>
      <w:r>
        <w:rPr/>
        <w:t xml:space="preserve">第二节 电子包装行业国内市场分析 </w:t>
      </w:r>
    </w:p>
    <w:p>
      <w:pPr>
        <w:spacing w:after="150"/>
      </w:pPr>
      <w:r>
        <w:rPr/>
        <w:t xml:space="preserve">一、电子包装行业的经营模式 </w:t>
      </w:r>
    </w:p>
    <w:p>
      <w:pPr>
        <w:spacing w:after="150"/>
      </w:pPr>
      <w:r>
        <w:rPr/>
        <w:t xml:space="preserve">二、电子包装技术动态 </w:t>
      </w:r>
    </w:p>
    <w:p>
      <w:pPr>
        <w:spacing w:after="150"/>
      </w:pPr>
      <w:r>
        <w:rPr/>
        <w:t xml:space="preserve">三、电子包装行业的周期性 </w:t>
      </w:r>
    </w:p>
    <w:p>
      <w:pPr>
        <w:spacing w:after="150"/>
      </w:pPr>
      <w:r>
        <w:rPr/>
        <w:t xml:space="preserve">四、电子包装行业的季节性 </w:t>
      </w:r>
    </w:p>
    <w:p>
      <w:pPr>
        <w:spacing w:after="150"/>
      </w:pPr>
      <w:r>
        <w:rPr/>
        <w:t xml:space="preserve">五、电子包装行业的区域性 </w:t>
      </w:r>
    </w:p>
    <w:p>
      <w:pPr>
        <w:spacing w:after="150"/>
      </w:pPr>
      <w:r>
        <w:rPr/>
        <w:t xml:space="preserve">第三节 电子产品与食品、医疗等行业在包装方面的对比分析 </w:t>
      </w:r>
    </w:p>
    <w:p>
      <w:pPr>
        <w:spacing w:after="150"/>
      </w:pPr>
      <w:r>
        <w:rPr/>
        <w:t xml:space="preserve">一、性能要求方面的差异 </w:t>
      </w:r>
    </w:p>
    <w:p>
      <w:pPr>
        <w:spacing w:after="150"/>
      </w:pPr>
      <w:r>
        <w:rPr/>
        <w:t xml:space="preserve">二、原材料方面的差异 </w:t>
      </w:r>
    </w:p>
    <w:p>
      <w:pPr>
        <w:spacing w:after="150"/>
      </w:pPr>
      <w:r>
        <w:rPr/>
        <w:t xml:space="preserve">三、生产设备方面的差异 </w:t>
      </w:r>
    </w:p>
    <w:p>
      <w:pPr>
        <w:spacing w:after="150"/>
      </w:pPr>
      <w:r>
        <w:rPr/>
        <w:t xml:space="preserve">四、生产工艺方面的差异 </w:t>
      </w:r>
    </w:p>
    <w:p>
      <w:pPr>
        <w:spacing w:after="150"/>
      </w:pPr>
      <w:r>
        <w:rPr>
          <w:b w:val="1"/>
          <w:bCs w:val="1"/>
        </w:rPr>
        <w:t xml:space="preserve">第三章 电子包装行业发展环境分析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电子包装行业发展政策及规划 </w:t>
      </w:r>
    </w:p>
    <w:p>
      <w:pPr>
        <w:spacing w:after="150"/>
      </w:pPr>
      <w:r>
        <w:rPr/>
        <w:t xml:space="preserve">第一节 产业的宏观调控政策分析 </w:t>
      </w:r>
    </w:p>
    <w:p>
      <w:pPr>
        <w:spacing w:after="150"/>
      </w:pPr>
      <w:r>
        <w:rPr/>
        <w:t xml:space="preserve">第二节 电子包装政策动态研究 </w:t>
      </w:r>
    </w:p>
    <w:p>
      <w:pPr>
        <w:spacing w:after="150"/>
      </w:pPr>
      <w:r>
        <w:rPr/>
        <w:t xml:space="preserve">第三节 电子包装产业政策发展趋势 </w:t>
      </w:r>
    </w:p>
    <w:p>
      <w:pPr>
        <w:spacing w:after="150"/>
      </w:pPr>
      <w:r>
        <w:rPr>
          <w:b w:val="1"/>
          <w:bCs w:val="1"/>
        </w:rPr>
        <w:t xml:space="preserve">第五章 2019-2023年电子包装产供销需市场现状和预测分析 </w:t>
      </w:r>
    </w:p>
    <w:p>
      <w:pPr>
        <w:spacing w:after="150"/>
      </w:pPr>
      <w:r>
        <w:rPr/>
        <w:t xml:space="preserve">第一节 2019-2023年电子包装行业主管 </w:t>
      </w:r>
    </w:p>
    <w:p>
      <w:pPr>
        <w:spacing w:after="150"/>
      </w:pPr>
      <w:r>
        <w:rPr/>
        <w:t xml:space="preserve">第二节 2019-2023年电子包装市场规模 </w:t>
      </w:r>
    </w:p>
    <w:p>
      <w:pPr>
        <w:spacing w:after="150"/>
      </w:pPr>
      <w:r>
        <w:rPr/>
        <w:t xml:space="preserve">第三节 2019-2023年电子包装需求综述 </w:t>
      </w:r>
    </w:p>
    <w:p>
      <w:pPr>
        <w:spacing w:after="150"/>
      </w:pPr>
      <w:r>
        <w:rPr/>
        <w:t xml:space="preserve">第四节 2019-2023年塑料托盘应用比例进一步提高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三、2019-2023年市场竞争分析 </w:t>
      </w:r>
    </w:p>
    <w:p>
      <w:pPr>
        <w:spacing w:after="150"/>
      </w:pPr>
      <w:r>
        <w:rPr/>
        <w:t xml:space="preserve">四、2024-2029年行业发展形势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第三节 与上下游行业的关联性分析 </w:t>
      </w:r>
    </w:p>
    <w:p>
      <w:pPr>
        <w:spacing w:after="150"/>
      </w:pPr>
      <w:r>
        <w:rPr/>
        <w:t xml:space="preserve">一、与上游行业的关联性 </w:t>
      </w:r>
    </w:p>
    <w:p>
      <w:pPr>
        <w:spacing w:after="150"/>
      </w:pPr>
      <w:r>
        <w:rPr/>
        <w:t xml:space="preserve">二、与下游行业的关联性 </w:t>
      </w:r>
    </w:p>
    <w:p>
      <w:pPr>
        <w:spacing w:after="150"/>
      </w:pPr>
      <w:r>
        <w:rPr>
          <w:b w:val="1"/>
          <w:bCs w:val="1"/>
        </w:rPr>
        <w:t xml:space="preserve">第七章 电子包装行业竞争格局分析 </w:t>
      </w:r>
    </w:p>
    <w:p>
      <w:pPr>
        <w:spacing w:after="150"/>
      </w:pPr>
      <w:r>
        <w:rPr/>
        <w:t xml:space="preserve">第一节 行业竞争结构分析 </w:t>
      </w:r>
    </w:p>
    <w:p>
      <w:pPr>
        <w:spacing w:after="150"/>
      </w:pPr>
      <w:r>
        <w:rPr/>
        <w:t xml:space="preserve">一、区域市场竞争 </w:t>
      </w:r>
    </w:p>
    <w:p>
      <w:pPr>
        <w:spacing w:after="150"/>
      </w:pPr>
      <w:r>
        <w:rPr/>
        <w:t xml:space="preserve">二、行业内主要企业 </w:t>
      </w:r>
    </w:p>
    <w:p>
      <w:pPr>
        <w:spacing w:after="150"/>
      </w:pPr>
      <w:r>
        <w:rPr/>
        <w:t xml:space="preserve">三、大型电子制造企业的生产特征导致新企业难以获得大额订单 </w:t>
      </w:r>
    </w:p>
    <w:p>
      <w:pPr>
        <w:spacing w:after="150"/>
      </w:pPr>
      <w:r>
        <w:rPr/>
        <w:t xml:space="preserve">四、行业起步门槛不高，新企业往往陷入低端市场价格竞争的泥潭，且难以突破经营半径的限制面向全国市场 </w:t>
      </w:r>
    </w:p>
    <w:p>
      <w:pPr>
        <w:spacing w:after="150"/>
      </w:pPr>
      <w:r>
        <w:rPr/>
        <w:t xml:space="preserve">五、分割的市场导致企业必须通过广泛布局才能获得更大的市场份额，但跨区经营对企业的市场开拓能力、管理能力、资金规模等方面具有较高要求 </w:t>
      </w:r>
    </w:p>
    <w:p>
      <w:pPr>
        <w:spacing w:after="150"/>
      </w:pPr>
      <w:r>
        <w:rPr/>
        <w:t xml:space="preserve">第二节 行业集中度分析 </w:t>
      </w:r>
    </w:p>
    <w:p>
      <w:pPr>
        <w:spacing w:after="150"/>
      </w:pPr>
      <w:r>
        <w:rPr/>
        <w:t xml:space="preserve">一、行业集中度提升是长期趋势 </w:t>
      </w:r>
    </w:p>
    <w:p>
      <w:pPr>
        <w:spacing w:after="150"/>
      </w:pPr>
      <w:r>
        <w:rPr/>
        <w:t xml:space="preserve">二、行业内领先企业跨区域经营 </w:t>
      </w:r>
    </w:p>
    <w:p>
      <w:pPr>
        <w:spacing w:after="150"/>
      </w:pPr>
      <w:r>
        <w:rPr/>
        <w:t xml:space="preserve">第三节 行业进入壁垒分析 </w:t>
      </w:r>
    </w:p>
    <w:p>
      <w:pPr>
        <w:spacing w:after="150"/>
      </w:pPr>
      <w:r>
        <w:rPr/>
        <w:t xml:space="preserve">一、建立全方位服务能力之壁垒 </w:t>
      </w:r>
    </w:p>
    <w:p>
      <w:pPr>
        <w:spacing w:after="150"/>
      </w:pPr>
      <w:r>
        <w:rPr/>
        <w:t xml:space="preserve">二、大型客户供应商资格认证壁垒 </w:t>
      </w:r>
    </w:p>
    <w:p>
      <w:pPr>
        <w:spacing w:after="150"/>
      </w:pPr>
      <w:r>
        <w:rPr/>
        <w:t xml:space="preserve">三、资金壁垒 </w:t>
      </w:r>
    </w:p>
    <w:p>
      <w:pPr>
        <w:spacing w:after="150"/>
      </w:pPr>
      <w:r>
        <w:rPr/>
        <w:t xml:space="preserve">四、技术壁垒 </w:t>
      </w:r>
    </w:p>
    <w:p>
      <w:pPr>
        <w:spacing w:after="150"/>
      </w:pPr>
      <w:r>
        <w:rPr/>
        <w:t xml:space="preserve">五、政策壁垒 </w:t>
      </w:r>
    </w:p>
    <w:p>
      <w:pPr>
        <w:spacing w:after="150"/>
      </w:pPr>
      <w:r>
        <w:rPr/>
        <w:t xml:space="preserve">第四节 电子包装行业竞争态势分析 </w:t>
      </w:r>
    </w:p>
    <w:p>
      <w:pPr>
        <w:spacing w:after="150"/>
      </w:pPr>
      <w:r>
        <w:rPr/>
        <w:t xml:space="preserve">一、原材料供应商议价能力分析 </w:t>
      </w:r>
    </w:p>
    <w:p>
      <w:pPr>
        <w:spacing w:after="150"/>
      </w:pPr>
      <w:r>
        <w:rPr/>
        <w:t xml:space="preserve">二、消费者议价能力分析 </w:t>
      </w:r>
    </w:p>
    <w:p>
      <w:pPr>
        <w:spacing w:after="150"/>
      </w:pPr>
      <w:r>
        <w:rPr/>
        <w:t xml:space="preserve">三、新进入者分析 </w:t>
      </w:r>
    </w:p>
    <w:p>
      <w:pPr>
        <w:spacing w:after="150"/>
      </w:pPr>
      <w:r>
        <w:rPr/>
        <w:t xml:space="preserve">四、替代品分析 </w:t>
      </w:r>
    </w:p>
    <w:p>
      <w:pPr>
        <w:spacing w:after="150"/>
      </w:pPr>
      <w:r>
        <w:rPr/>
        <w:t xml:space="preserve">第五节 电子产品塑料包装行业的发展趋势 </w:t>
      </w:r>
    </w:p>
    <w:p>
      <w:pPr>
        <w:spacing w:after="150"/>
      </w:pPr>
      <w:r>
        <w:rPr/>
        <w:t xml:space="preserve">一、市场竞争由价格指标转向全方位服务能力 </w:t>
      </w:r>
    </w:p>
    <w:p>
      <w:pPr>
        <w:spacing w:after="150"/>
      </w:pPr>
      <w:r>
        <w:rPr/>
        <w:t xml:space="preserve">二、环保要求日益提高，绿色环保包装成为产业趋势 </w:t>
      </w:r>
    </w:p>
    <w:p>
      <w:pPr>
        <w:spacing w:after="150"/>
      </w:pPr>
      <w:r>
        <w:rPr/>
        <w:t xml:space="preserve">三、高功能性是产品提高附加值的重要途径 </w:t>
      </w:r>
    </w:p>
    <w:p>
      <w:pPr>
        <w:spacing w:after="150"/>
      </w:pPr>
      <w:r>
        <w:rPr>
          <w:b w:val="1"/>
          <w:bCs w:val="1"/>
        </w:rPr>
        <w:t xml:space="preserve">第八章 电子包装企业竞争策略分析 </w:t>
      </w:r>
    </w:p>
    <w:p>
      <w:pPr>
        <w:spacing w:after="150"/>
      </w:pPr>
      <w:r>
        <w:rPr/>
        <w:t xml:space="preserve">第一节 电子包装市场竞争策略分析 </w:t>
      </w:r>
    </w:p>
    <w:p>
      <w:pPr>
        <w:spacing w:after="150"/>
      </w:pPr>
      <w:r>
        <w:rPr/>
        <w:t xml:space="preserve">一、采购模式 </w:t>
      </w:r>
    </w:p>
    <w:p>
      <w:pPr>
        <w:spacing w:after="150"/>
      </w:pPr>
      <w:r>
        <w:rPr/>
        <w:t xml:space="preserve">二、生产模式 </w:t>
      </w:r>
    </w:p>
    <w:p>
      <w:pPr>
        <w:spacing w:after="150"/>
      </w:pPr>
      <w:r>
        <w:rPr/>
        <w:t xml:space="preserve">三、销售模式 </w:t>
      </w:r>
    </w:p>
    <w:p>
      <w:pPr>
        <w:spacing w:after="150"/>
      </w:pPr>
      <w:r>
        <w:rPr/>
        <w:t xml:space="preserve">四、定价模式 </w:t>
      </w:r>
    </w:p>
    <w:p>
      <w:pPr>
        <w:spacing w:after="150"/>
      </w:pPr>
      <w:r>
        <w:rPr/>
        <w:t xml:space="preserve">第二节 电子包装企业竞争策略分析 </w:t>
      </w:r>
    </w:p>
    <w:p>
      <w:pPr>
        <w:spacing w:after="150"/>
      </w:pPr>
      <w:r>
        <w:rPr/>
        <w:t xml:space="preserve">一、服务先行的理念和强大的供应保障 </w:t>
      </w:r>
    </w:p>
    <w:p>
      <w:pPr>
        <w:spacing w:after="150"/>
      </w:pPr>
      <w:r>
        <w:rPr/>
        <w:t xml:space="preserve">二、“一站式”产品线 </w:t>
      </w:r>
    </w:p>
    <w:p>
      <w:pPr>
        <w:spacing w:after="150"/>
      </w:pPr>
      <w:r>
        <w:rPr/>
        <w:t xml:space="preserve">三、稳定和出色的产品品质 </w:t>
      </w:r>
    </w:p>
    <w:p>
      <w:pPr>
        <w:spacing w:after="150"/>
      </w:pPr>
      <w:r>
        <w:rPr/>
        <w:t xml:space="preserve">四、客户和生产布局的先发优势 </w:t>
      </w:r>
    </w:p>
    <w:p>
      <w:pPr>
        <w:spacing w:after="150"/>
      </w:pPr>
      <w:r>
        <w:rPr>
          <w:b w:val="1"/>
          <w:bCs w:val="1"/>
        </w:rPr>
        <w:t xml:space="preserve">第九章 主要电子包装企业竞争分析 </w:t>
      </w:r>
    </w:p>
    <w:p>
      <w:pPr>
        <w:spacing w:after="150"/>
      </w:pPr>
      <w:r>
        <w:rPr/>
        <w:t xml:space="preserve">第一节 深圳王子新材料股份有限公司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伟创力国际有限公司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维塔罗集团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新加坡大道工业集团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第五节 合肥荣丰包装制品有限公司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b w:val="1"/>
          <w:bCs w:val="1"/>
        </w:rPr>
        <w:t xml:space="preserve">第十章 2024-2029年电子包装行业投资前景分析 </w:t>
      </w:r>
    </w:p>
    <w:p>
      <w:pPr>
        <w:spacing w:after="150"/>
      </w:pPr>
      <w:r>
        <w:rPr/>
        <w:t xml:space="preserve">第一节 2024-2029年电子包装市场前景预测分析 </w:t>
      </w:r>
    </w:p>
    <w:p>
      <w:pPr>
        <w:spacing w:after="150"/>
      </w:pPr>
      <w:r>
        <w:rPr/>
        <w:t xml:space="preserve">一、电子包装供应预测分析 </w:t>
      </w:r>
    </w:p>
    <w:p>
      <w:pPr>
        <w:spacing w:after="150"/>
      </w:pPr>
      <w:r>
        <w:rPr/>
        <w:t xml:space="preserve">二、电子包装销售预测分析 </w:t>
      </w:r>
    </w:p>
    <w:p>
      <w:pPr>
        <w:spacing w:after="150"/>
      </w:pPr>
      <w:r>
        <w:rPr/>
        <w:t xml:space="preserve">三、电子包装市场前景预测分析 </w:t>
      </w:r>
    </w:p>
    <w:p>
      <w:pPr>
        <w:spacing w:after="150"/>
      </w:pPr>
      <w:r>
        <w:rPr/>
        <w:t xml:space="preserve">第二节 2024-2029年电子包装行业投资风险分析 </w:t>
      </w:r>
    </w:p>
    <w:p>
      <w:pPr>
        <w:spacing w:after="150"/>
      </w:pPr>
      <w:r>
        <w:rPr/>
        <w:t xml:space="preserve">一、政策风险 </w:t>
      </w:r>
    </w:p>
    <w:p>
      <w:pPr>
        <w:spacing w:after="150"/>
      </w:pPr>
      <w:r>
        <w:rPr/>
        <w:t xml:space="preserve">二、竞争风险 </w:t>
      </w:r>
    </w:p>
    <w:p>
      <w:pPr>
        <w:spacing w:after="150"/>
      </w:pPr>
      <w:r>
        <w:rPr/>
        <w:t xml:space="preserve">三、新产品开发风险 </w:t>
      </w:r>
    </w:p>
    <w:p>
      <w:pPr>
        <w:spacing w:after="150"/>
      </w:pPr>
      <w:r>
        <w:rPr/>
        <w:t xml:space="preserve">第三节 2024-2029年电子包装企业投资策略及建议 </w:t>
      </w:r>
    </w:p>
    <w:p>
      <w:pPr>
        <w:spacing w:after="150"/>
      </w:pPr>
      <w:r>
        <w:rPr>
          <w:b w:val="1"/>
          <w:bCs w:val="1"/>
        </w:rPr>
        <w:t xml:space="preserve">第十一章 电子包装企业投资战略与客户策略分析 </w:t>
      </w:r>
    </w:p>
    <w:p>
      <w:pPr>
        <w:spacing w:after="150"/>
      </w:pPr>
      <w:r>
        <w:rPr/>
        <w:t xml:space="preserve">第一节 电子包装企业发展战略规划背景意义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电子包装企业战略规划制定依据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电子包装企业战略规划策略分析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电子包装企业重点客户战略实施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中国电子包装产业研究总结 </w:t>
      </w:r>
    </w:p>
    <w:p>
      <w:pPr>
        <w:spacing w:after="150"/>
      </w:pPr>
      <w:r>
        <w:rPr/>
        <w:t xml:space="preserve">第一节 行业发展有利因素 </w:t>
      </w:r>
    </w:p>
    <w:p>
      <w:pPr>
        <w:spacing w:after="150"/>
      </w:pPr>
      <w:r>
        <w:rPr/>
        <w:t xml:space="preserve">一、电子信息产品需求旺盛 </w:t>
      </w:r>
    </w:p>
    <w:p>
      <w:pPr>
        <w:spacing w:after="150"/>
      </w:pPr>
      <w:r>
        <w:rPr/>
        <w:t xml:space="preserve">二、电子信息制造业产能继续向中国集中 </w:t>
      </w:r>
    </w:p>
    <w:p>
      <w:pPr>
        <w:spacing w:after="150"/>
      </w:pPr>
      <w:r>
        <w:rPr/>
        <w:t xml:space="preserve">三、塑料包装运用领域扩大 </w:t>
      </w:r>
    </w:p>
    <w:p>
      <w:pPr>
        <w:spacing w:after="150"/>
      </w:pPr>
      <w:r>
        <w:rPr/>
        <w:t xml:space="preserve">四、新技术、新工艺的不断出现推动行业发展 </w:t>
      </w:r>
    </w:p>
    <w:p>
      <w:pPr>
        <w:spacing w:after="150"/>
      </w:pPr>
      <w:r>
        <w:rPr/>
        <w:t xml:space="preserve">第二节 行业发展不利因素 </w:t>
      </w:r>
    </w:p>
    <w:p>
      <w:pPr>
        <w:spacing w:after="150"/>
      </w:pPr>
      <w:r>
        <w:rPr/>
        <w:t xml:space="preserve">一、市场集中度低，行业缺乏有效整合，整体竞争力亟需加强 </w:t>
      </w:r>
    </w:p>
    <w:p>
      <w:pPr>
        <w:spacing w:after="150"/>
      </w:pPr>
      <w:r>
        <w:rPr/>
        <w:t xml:space="preserve">二、石化产品价格振幅较大、高端原料的进口具有一定的进口依赖性，以及劳动力成本逐年上升，对塑料包装行业的盈利稳定性构成不利影响 </w:t>
      </w:r>
    </w:p>
    <w:p>
      <w:pPr>
        <w:spacing w:after="150"/>
      </w:pPr>
      <w:r>
        <w:rPr/>
        <w:t xml:space="preserve">三、高精尖设备与高端包材产品研发不足，产品附加值亟需提升 </w:t>
      </w:r>
    </w:p>
    <w:p>
      <w:pPr>
        <w:spacing w:after="150"/>
      </w:pPr>
      <w:r>
        <w:rPr/>
        <w:t xml:space="preserve">第三节 中国电子产品塑料包装材料的发展方向 </w:t>
      </w:r>
    </w:p>
    <w:p>
      <w:pPr>
        <w:spacing w:after="150"/>
      </w:pPr>
      <w:r>
        <w:rPr/>
        <w:t xml:space="preserve">一、可生物降解塑料包装材料 </w:t>
      </w:r>
    </w:p>
    <w:p>
      <w:pPr>
        <w:spacing w:after="150"/>
      </w:pPr>
      <w:r>
        <w:rPr/>
        <w:t xml:space="preserve">二、纳米复合包装材料 </w:t>
      </w:r>
    </w:p>
    <w:p>
      <w:pPr>
        <w:spacing w:after="150"/>
      </w:pPr>
      <w:r>
        <w:rPr/>
        <w:t xml:space="preserve">三、防静电、导电的软塑包装材料 </w:t>
      </w:r>
    </w:p>
    <w:p>
      <w:pPr>
        <w:spacing w:after="150"/>
      </w:pPr>
      <w:r>
        <w:rPr>
          <w:b w:val="1"/>
          <w:bCs w:val="1"/>
        </w:rPr>
        <w:t xml:space="preserve">图表目录</w:t>
      </w:r>
    </w:p>
    <w:p>
      <w:pPr>
        <w:spacing w:after="150"/>
      </w:pPr>
      <w:r>
        <w:rPr/>
        <w:t xml:space="preserve">图表：电子产品塑料包装材料的产品结构 </w:t>
      </w:r>
    </w:p>
    <w:p>
      <w:pPr>
        <w:spacing w:after="150"/>
      </w:pPr>
      <w:r>
        <w:rPr/>
        <w:t xml:space="preserve">图表：电子包装产业链结构 </w:t>
      </w:r>
    </w:p>
    <w:p>
      <w:pPr>
        <w:spacing w:after="150"/>
      </w:pPr>
      <w:r>
        <w:rPr/>
        <w:t xml:space="preserve">图表：2019-2023年全球电子包装产业市场规模(单位：亿美元) </w:t>
      </w:r>
    </w:p>
    <w:p>
      <w:pPr>
        <w:spacing w:after="150"/>
      </w:pPr>
      <w:r>
        <w:rPr/>
        <w:t xml:space="preserve">图表：塑料包装膜生产流程图 </w:t>
      </w:r>
    </w:p>
    <w:p>
      <w:pPr>
        <w:spacing w:after="150"/>
      </w:pPr>
      <w:r>
        <w:rPr/>
        <w:t xml:space="preserve">图表：塑料托盘生产流程图 </w:t>
      </w:r>
    </w:p>
    <w:p>
      <w:pPr>
        <w:spacing w:after="150"/>
      </w:pPr>
      <w:r>
        <w:rPr/>
        <w:t xml:space="preserve">图表：塑料缓冲材料生产流程图 </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图表：三大门类工业增加值累计同比增速(%) </w:t>
      </w:r>
    </w:p>
    <w:p>
      <w:pPr>
        <w:spacing w:after="150"/>
      </w:pPr>
      <w:r>
        <w:rPr/>
        <w:t xml:space="preserve">图表：中国分经济类型工业增加值累计同比增速(%) </w:t>
      </w:r>
    </w:p>
    <w:p>
      <w:pPr>
        <w:spacing w:after="150"/>
      </w:pPr>
      <w:r>
        <w:rPr/>
        <w:t xml:space="preserve">图表：2019-2023年全国人口数及自然增长率 </w:t>
      </w:r>
    </w:p>
    <w:p>
      <w:pPr>
        <w:spacing w:after="150"/>
      </w:pPr>
      <w:r>
        <w:rPr/>
        <w:t xml:space="preserve">图表：中国包装细分行业市场规模占比 </w:t>
      </w:r>
    </w:p>
    <w:p>
      <w:pPr>
        <w:spacing w:after="150"/>
      </w:pPr>
      <w:r>
        <w:rPr/>
        <w:t xml:space="preserve">图表：2019-2023年电子包装市场规模(单位：亿元) </w:t>
      </w:r>
    </w:p>
    <w:p>
      <w:pPr>
        <w:spacing w:after="150"/>
      </w:pPr>
      <w:r>
        <w:rPr/>
        <w:t xml:space="preserve">图表：电子产品塑料包装市场中各种包材市场规模占比 </w:t>
      </w:r>
    </w:p>
    <w:p>
      <w:pPr>
        <w:spacing w:after="150"/>
      </w:pPr>
      <w:r>
        <w:rPr/>
        <w:t xml:space="preserve">图表：国内合成树脂的消费结构 </w:t>
      </w:r>
    </w:p>
    <w:p>
      <w:pPr>
        <w:spacing w:after="150"/>
      </w:pPr>
      <w:r>
        <w:rPr/>
        <w:t xml:space="preserve">图表：电子信息制造业和工业增加值累计增速 </w:t>
      </w:r>
    </w:p>
    <w:p>
      <w:pPr>
        <w:spacing w:after="150"/>
      </w:pPr>
      <w:r>
        <w:rPr/>
        <w:t xml:space="preserve">图表：电子信息制造业和工业出口交货值累计增速 </w:t>
      </w:r>
    </w:p>
    <w:p>
      <w:pPr>
        <w:spacing w:after="150"/>
      </w:pPr>
      <w:r>
        <w:rPr/>
        <w:t xml:space="preserve">图表：中国电子信息制造行业的区域分布图 </w:t>
      </w:r>
    </w:p>
    <w:p>
      <w:pPr>
        <w:spacing w:after="150"/>
      </w:pPr>
      <w:r>
        <w:rPr/>
        <w:t xml:space="preserve">图表：业内公司生产流程 </w:t>
      </w:r>
    </w:p>
    <w:p>
      <w:pPr>
        <w:spacing w:after="150"/>
      </w:pPr>
      <w:r>
        <w:rPr/>
        <w:t xml:space="preserve">图表：王子新材主营业务收入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中国电子包装行业市场发展现状及竞争格局与投资前景研究报告(2024-2029版)</dc:title>
  <dc:description>中国电子包装行业市场发展现状及竞争格局与投资前景研究报告(2024-2029版)</dc:description>
  <dc:subject>中国电子包装行业市场发展现状及竞争格局与投资前景研究报告(2024-2029版)</dc:subject>
  <cp:keywords>研究报告</cp:keywords>
  <cp:category>研究报告</cp:category>
  <cp:lastModifiedBy>北京中道泰和信息咨询有限公司</cp:lastModifiedBy>
  <dcterms:created xsi:type="dcterms:W3CDTF">2024-01-26T05:05:43+08:00</dcterms:created>
  <dcterms:modified xsi:type="dcterms:W3CDTF">2024-01-26T05:05:43+08:00</dcterms:modified>
</cp:coreProperties>
</file>

<file path=docProps/custom.xml><?xml version="1.0" encoding="utf-8"?>
<Properties xmlns="http://schemas.openxmlformats.org/officeDocument/2006/custom-properties" xmlns:vt="http://schemas.openxmlformats.org/officeDocument/2006/docPropsVTypes"/>
</file>