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德阳市城市更新运作路径分析及项目投资机会研究报告(2024-2029版)</w:t>
      </w:r>
    </w:p>
    <w:p>
      <w:pPr>
        <w:spacing w:after="150"/>
      </w:pPr>
      <w:r>
        <w:rPr>
          <w:b w:val="1"/>
          <w:bCs w:val="1"/>
        </w:rPr>
        <w:t xml:space="preserve">报告简介</w:t>
      </w:r>
    </w:p>
    <w:p>
      <w:pPr>
        <w:spacing w:after="150"/>
      </w:pPr>
      <w:r>
        <w:rPr/>
        <w:t xml:space="preserve">由于我国经济远超预期的增长速度，城市规模膨胀的速度十分惊人，甚至远远快于城镇人口的增长速度，城市的快速粗放式膨胀，以及建设规划的落后，导致我国各大城市出现了大量仅仅过了二三十年就需要重新改造的区域，城市拥堵，城市内欠缺区块规划，城市内部基础建设滞后的问题近年来暴露无疑，以旧城区、旧厂房、城中村的改造为主的“城市更新”成为了各地政府着力推进的重点工作。</w:t>
      </w:r>
    </w:p>
    <w:p>
      <w:pPr>
        <w:spacing w:after="150"/>
      </w:pPr>
      <w:r>
        <w:rPr/>
        <w:t xml:space="preserve">近年来“城市病”问题也越来越严重，如何从传统的城镇化转变为以人为本的城镇化成为了中国城镇化关注的主题，“新型城镇化”的概念由此而生，并在新一届领导集体中，上升为全国性的发展战略。“城市更新”正是实现“新型城镇化”对城市低碳、人本、智慧全方面要求的重要途径，也越来越受到政府和社会的关注。</w:t>
      </w:r>
    </w:p>
    <w:p>
      <w:pPr>
        <w:spacing w:after="150"/>
      </w:pPr>
      <w:r>
        <w:rPr/>
        <w:t xml:space="preserve">从进入21世纪后，随着我国经济实力的快速增长和城市盲目扩张问题的暴露，我国的城市更新运动开始不断加速，北京、上海、广州、深圳为代表的一线城市纷纷制订了大规模的城市更新规划，一场盛大的城市更新运动在中国展开，大量旧改项目不仅大大改观了城市面貌，市民的生活环境，也带动了房地产行业的蓬勃发展，城市生活质量不断提高。现在，“城市更新”运动在全国不断蔓延。南京、武汉、昆明、太原为代表的二线城市，城市更新的规模非常惊人，在对城市进行手术刀式革新的同时带来了大量的投资机会，对于促进城市经济发挥了积极作用。</w:t>
      </w:r>
    </w:p>
    <w:p>
      <w:pPr>
        <w:spacing w:after="150"/>
      </w:pPr>
      <w:r>
        <w:rPr/>
        <w:t xml:space="preserve">德阳市城市更新行业研究报告中的德阳市城市更新行业数据分析以权威的国家统计数据为基础，采用宏观和微观相结合的分析方式，利用科学的统计分析方法，在描述行业概貌的同时，对德阳市城市更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德阳市城市更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德阳市城市更新行业研究单位等公布和提供的大量资料。报告对我国德阳市城市更新行业的供需状况、发展现状、子行业发展变化等进行了分析，重点分析了国内外德阳市城市更新行业的发展现状、如何面对行业的发展挑战、行业的发展建议、行业竞争力，以及行业的投资分析和趋势预测等等。报告还综合了德阳市城市更新行业的整体发展动态，对行业在产品方面提供了参考建议和具体解决办法。报告对于德阳市城市更新产品生产企业、经销商、行业管理部门以及拟进入该行业的投资者具有重要的参考价值，对于研究我国德阳市城市更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城市发展创新趋势分析</w:t>
      </w:r>
    </w:p>
    <w:p>
      <w:pPr>
        <w:spacing w:after="150"/>
      </w:pPr>
      <w:r>
        <w:rPr/>
        <w:t xml:space="preserve">第一节 城市开发创新思维分析</w:t>
      </w:r>
    </w:p>
    <w:p>
      <w:pPr>
        <w:spacing w:after="150"/>
      </w:pPr>
      <w:r>
        <w:rPr/>
        <w:t xml:space="preserve">一、导入创新视野：重新衡量国际城市</w:t>
      </w:r>
    </w:p>
    <w:p>
      <w:pPr>
        <w:spacing w:after="150"/>
      </w:pPr>
      <w:r>
        <w:rPr/>
        <w:t xml:space="preserve">二、城市创新纬度：智慧、协同与包容</w:t>
      </w:r>
    </w:p>
    <w:p>
      <w:pPr>
        <w:spacing w:after="150"/>
      </w:pPr>
      <w:r>
        <w:rPr/>
        <w:t xml:space="preserve">三、城市战略创新：生态经济城市</w:t>
      </w:r>
    </w:p>
    <w:p>
      <w:pPr>
        <w:spacing w:after="150"/>
      </w:pPr>
      <w:r>
        <w:rPr/>
        <w:t xml:space="preserve">四、城市经济创新：跨越资本驱动时代</w:t>
      </w:r>
    </w:p>
    <w:p>
      <w:pPr>
        <w:spacing w:after="150"/>
      </w:pPr>
      <w:r>
        <w:rPr/>
        <w:t xml:space="preserve">五、城市社会创新：幸福定义国际城市新标杆</w:t>
      </w:r>
    </w:p>
    <w:p>
      <w:pPr>
        <w:spacing w:after="150"/>
      </w:pPr>
      <w:r>
        <w:rPr/>
        <w:t xml:space="preserve">六、城市文化创新：发挥创意能力的引领作用</w:t>
      </w:r>
    </w:p>
    <w:p>
      <w:pPr>
        <w:spacing w:after="150"/>
      </w:pPr>
      <w:r>
        <w:rPr/>
        <w:t xml:space="preserve">七、城市生态创新：如何充分释放低碳发展成果</w:t>
      </w:r>
    </w:p>
    <w:p>
      <w:pPr>
        <w:spacing w:after="150"/>
      </w:pPr>
      <w:r>
        <w:rPr/>
        <w:t xml:space="preserve">八、城市治理创新：城市交通的全面解决方案</w:t>
      </w:r>
    </w:p>
    <w:p>
      <w:pPr>
        <w:spacing w:after="150"/>
      </w:pPr>
      <w:r>
        <w:rPr/>
        <w:t xml:space="preserve">九、城市空间创新：多重空间的创新响应</w:t>
      </w:r>
    </w:p>
    <w:p>
      <w:pPr>
        <w:spacing w:after="150"/>
      </w:pPr>
      <w:r>
        <w:rPr/>
        <w:t xml:space="preserve">第二节 创新型城市建设的基本模式</w:t>
      </w:r>
    </w:p>
    <w:p>
      <w:pPr>
        <w:spacing w:after="150"/>
      </w:pPr>
      <w:r>
        <w:rPr/>
        <w:t xml:space="preserve">一、工业创新主导型模式</w:t>
      </w:r>
    </w:p>
    <w:p>
      <w:pPr>
        <w:spacing w:after="150"/>
      </w:pPr>
      <w:r>
        <w:rPr/>
        <w:t xml:space="preserve">二、服务创新主导型模式</w:t>
      </w:r>
    </w:p>
    <w:p>
      <w:pPr>
        <w:spacing w:after="150"/>
      </w:pPr>
      <w:r>
        <w:rPr/>
        <w:t xml:space="preserve">三、文化创新主导型模式</w:t>
      </w:r>
    </w:p>
    <w:p>
      <w:pPr>
        <w:spacing w:after="150"/>
      </w:pPr>
      <w:r>
        <w:rPr/>
        <w:t xml:space="preserve">四、科技创新主导型模式</w:t>
      </w:r>
    </w:p>
    <w:p>
      <w:pPr>
        <w:spacing w:after="150"/>
      </w:pPr>
      <w:r>
        <w:rPr/>
        <w:t xml:space="preserve">五、机制创新主导型模式</w:t>
      </w:r>
    </w:p>
    <w:p>
      <w:pPr>
        <w:spacing w:after="150"/>
      </w:pPr>
      <w:r>
        <w:rPr/>
        <w:t xml:space="preserve">六、多驱联动创新型模式</w:t>
      </w:r>
    </w:p>
    <w:p>
      <w:pPr>
        <w:spacing w:after="150"/>
      </w:pPr>
      <w:r>
        <w:rPr>
          <w:b w:val="1"/>
          <w:bCs w:val="1"/>
        </w:rPr>
        <w:t xml:space="preserve">第二章 中国城镇化发展形势分析</w:t>
      </w:r>
    </w:p>
    <w:p>
      <w:pPr>
        <w:spacing w:after="150"/>
      </w:pPr>
      <w:r>
        <w:rPr/>
        <w:t xml:space="preserve">第一节 中国城镇化发展进程</w:t>
      </w:r>
    </w:p>
    <w:p>
      <w:pPr>
        <w:spacing w:after="150"/>
      </w:pPr>
      <w:r>
        <w:rPr/>
        <w:t xml:space="preserve">一、中国的城镇化进程分析</w:t>
      </w:r>
    </w:p>
    <w:p>
      <w:pPr>
        <w:spacing w:after="150"/>
      </w:pPr>
      <w:r>
        <w:rPr/>
        <w:t xml:space="preserve">二、中国城市规模增长情况</w:t>
      </w:r>
    </w:p>
    <w:p>
      <w:pPr>
        <w:spacing w:after="150"/>
      </w:pPr>
      <w:r>
        <w:rPr/>
        <w:t xml:space="preserve">三、中国重点城市经济指标</w:t>
      </w:r>
    </w:p>
    <w:p>
      <w:pPr>
        <w:spacing w:after="150"/>
      </w:pPr>
      <w:r>
        <w:rPr/>
        <w:t xml:space="preserve">四、中国各地区城市建设情况</w:t>
      </w:r>
    </w:p>
    <w:p>
      <w:pPr>
        <w:spacing w:after="150"/>
      </w:pPr>
      <w:r>
        <w:rPr/>
        <w:t xml:space="preserve">五、中国主要城市群发展情况</w:t>
      </w:r>
    </w:p>
    <w:p>
      <w:pPr>
        <w:spacing w:after="150"/>
      </w:pPr>
      <w:r>
        <w:rPr/>
        <w:t xml:space="preserve">六、城镇化对国民经济的贡献</w:t>
      </w:r>
    </w:p>
    <w:p>
      <w:pPr>
        <w:spacing w:after="150"/>
      </w:pPr>
      <w:r>
        <w:rPr/>
        <w:t xml:space="preserve">第二节 中国城镇化发展的质量分析</w:t>
      </w:r>
    </w:p>
    <w:p>
      <w:pPr>
        <w:spacing w:after="150"/>
      </w:pPr>
      <w:r>
        <w:rPr/>
        <w:t xml:space="preserve">一、城镇化质量的内涵界定</w:t>
      </w:r>
    </w:p>
    <w:p>
      <w:pPr>
        <w:spacing w:after="150"/>
      </w:pPr>
      <w:r>
        <w:rPr/>
        <w:t xml:space="preserve">二、城镇化质量评价指标体系</w:t>
      </w:r>
    </w:p>
    <w:p>
      <w:pPr>
        <w:spacing w:after="150"/>
      </w:pPr>
      <w:r>
        <w:rPr/>
        <w:t xml:space="preserve">三、中国城镇化质量评定分析</w:t>
      </w:r>
    </w:p>
    <w:p>
      <w:pPr>
        <w:spacing w:after="150"/>
      </w:pPr>
      <w:r>
        <w:rPr/>
        <w:t xml:space="preserve">(一)主要城市城镇化质量现状</w:t>
      </w:r>
    </w:p>
    <w:p>
      <w:pPr>
        <w:spacing w:after="150"/>
      </w:pPr>
      <w:r>
        <w:rPr/>
        <w:t xml:space="preserve">(二)城镇化质量评分指标情况</w:t>
      </w:r>
    </w:p>
    <w:p>
      <w:pPr>
        <w:spacing w:after="150"/>
      </w:pPr>
      <w:r>
        <w:rPr/>
        <w:t xml:space="preserve">第三节 中国城镇化产生的问题分析</w:t>
      </w:r>
    </w:p>
    <w:p>
      <w:pPr>
        <w:spacing w:after="150"/>
      </w:pPr>
      <w:r>
        <w:rPr/>
        <w:t xml:space="preserve">一、中国城镇化建设特征分析</w:t>
      </w:r>
    </w:p>
    <w:p>
      <w:pPr>
        <w:spacing w:after="150"/>
      </w:pPr>
      <w:r>
        <w:rPr/>
        <w:t xml:space="preserve">二、中国城镇化建设误区分析</w:t>
      </w:r>
    </w:p>
    <w:p>
      <w:pPr>
        <w:spacing w:after="150"/>
      </w:pPr>
      <w:r>
        <w:rPr/>
        <w:t xml:space="preserve">三、中国城镇化模式困境分析</w:t>
      </w:r>
    </w:p>
    <w:p>
      <w:pPr>
        <w:spacing w:after="150"/>
      </w:pPr>
      <w:r>
        <w:rPr/>
        <w:t xml:space="preserve">(一)城市区域发展失衡</w:t>
      </w:r>
    </w:p>
    <w:p>
      <w:pPr>
        <w:spacing w:after="150"/>
      </w:pPr>
      <w:r>
        <w:rPr/>
        <w:t xml:space="preserve">(二)城市规模质量失衡</w:t>
      </w:r>
    </w:p>
    <w:p>
      <w:pPr>
        <w:spacing w:after="150"/>
      </w:pPr>
      <w:r>
        <w:rPr/>
        <w:t xml:space="preserve">(三)城市功能定位缺失</w:t>
      </w:r>
    </w:p>
    <w:p>
      <w:pPr>
        <w:spacing w:after="150"/>
      </w:pPr>
      <w:r>
        <w:rPr/>
        <w:t xml:space="preserve">(四)资源环境问题突出</w:t>
      </w:r>
    </w:p>
    <w:p>
      <w:pPr>
        <w:spacing w:after="150"/>
      </w:pPr>
      <w:r>
        <w:rPr/>
        <w:t xml:space="preserve">(五)城市治理能力滞后</w:t>
      </w:r>
    </w:p>
    <w:p>
      <w:pPr>
        <w:spacing w:after="150"/>
      </w:pPr>
      <w:r>
        <w:rPr/>
        <w:t xml:space="preserve">第四节 中国新型城镇化战略解读</w:t>
      </w:r>
    </w:p>
    <w:p>
      <w:pPr>
        <w:spacing w:after="150"/>
      </w:pPr>
      <w:r>
        <w:rPr/>
        <w:t xml:space="preserve">一、新型城镇化要旨分析</w:t>
      </w:r>
    </w:p>
    <w:p>
      <w:pPr>
        <w:spacing w:after="150"/>
      </w:pPr>
      <w:r>
        <w:rPr/>
        <w:t xml:space="preserve">二、新型城镇化特点和要求</w:t>
      </w:r>
    </w:p>
    <w:p>
      <w:pPr>
        <w:spacing w:after="150"/>
      </w:pPr>
      <w:r>
        <w:rPr/>
        <w:t xml:space="preserve">三、新型城镇化的革新方向</w:t>
      </w:r>
    </w:p>
    <w:p>
      <w:pPr>
        <w:spacing w:after="150"/>
      </w:pPr>
      <w:r>
        <w:rPr/>
        <w:t xml:space="preserve">四、新型城镇化的推动措施</w:t>
      </w:r>
    </w:p>
    <w:p>
      <w:pPr>
        <w:spacing w:after="150"/>
      </w:pPr>
      <w:r>
        <w:rPr/>
        <w:t xml:space="preserve">五、新型城镇化改革突破口</w:t>
      </w:r>
    </w:p>
    <w:p>
      <w:pPr>
        <w:spacing w:after="150"/>
      </w:pPr>
      <w:r>
        <w:rPr/>
        <w:t xml:space="preserve">(一)土地流转改革分析</w:t>
      </w:r>
    </w:p>
    <w:p>
      <w:pPr>
        <w:spacing w:after="150"/>
      </w:pPr>
      <w:r>
        <w:rPr/>
        <w:t xml:space="preserve">(二)户籍制度改革分析</w:t>
      </w:r>
    </w:p>
    <w:p>
      <w:pPr>
        <w:spacing w:after="150"/>
      </w:pPr>
      <w:r>
        <w:rPr/>
        <w:t xml:space="preserve">(三)城市群发展战略分析</w:t>
      </w:r>
    </w:p>
    <w:p>
      <w:pPr>
        <w:spacing w:after="150"/>
      </w:pPr>
      <w:r>
        <w:rPr/>
        <w:t xml:space="preserve">(四)新型城镇化利益分配革新</w:t>
      </w:r>
    </w:p>
    <w:p>
      <w:pPr>
        <w:spacing w:after="150"/>
      </w:pPr>
      <w:r>
        <w:rPr>
          <w:b w:val="1"/>
          <w:bCs w:val="1"/>
        </w:rPr>
        <w:t xml:space="preserve">第三章 城市更新内涵理念分析</w:t>
      </w:r>
    </w:p>
    <w:p>
      <w:pPr>
        <w:spacing w:after="150"/>
      </w:pPr>
      <w:r>
        <w:rPr/>
        <w:t xml:space="preserve">第一节 城市更新的基本概念</w:t>
      </w:r>
    </w:p>
    <w:p>
      <w:pPr>
        <w:spacing w:after="150"/>
      </w:pPr>
      <w:r>
        <w:rPr/>
        <w:t xml:space="preserve">一、城市更新概念的内涵</w:t>
      </w:r>
    </w:p>
    <w:p>
      <w:pPr>
        <w:spacing w:after="150"/>
      </w:pPr>
      <w:r>
        <w:rPr/>
        <w:t xml:space="preserve">二、城市更新的主要内容</w:t>
      </w:r>
    </w:p>
    <w:p>
      <w:pPr>
        <w:spacing w:after="150"/>
      </w:pPr>
      <w:r>
        <w:rPr/>
        <w:t xml:space="preserve">(一)城市产业结构调整</w:t>
      </w:r>
    </w:p>
    <w:p>
      <w:pPr>
        <w:spacing w:after="150"/>
      </w:pPr>
      <w:r>
        <w:rPr/>
        <w:t xml:space="preserve">(二)城市功能定位调整</w:t>
      </w:r>
    </w:p>
    <w:p>
      <w:pPr>
        <w:spacing w:after="150"/>
      </w:pPr>
      <w:r>
        <w:rPr/>
        <w:t xml:space="preserve">(三)确定城市适宜人口</w:t>
      </w:r>
    </w:p>
    <w:p>
      <w:pPr>
        <w:spacing w:after="150"/>
      </w:pPr>
      <w:r>
        <w:rPr/>
        <w:t xml:space="preserve">(四)确定城市开发强度</w:t>
      </w:r>
    </w:p>
    <w:p>
      <w:pPr>
        <w:spacing w:after="150"/>
      </w:pPr>
      <w:r>
        <w:rPr/>
        <w:t xml:space="preserve">(五)城市空间形象定位</w:t>
      </w:r>
    </w:p>
    <w:p>
      <w:pPr>
        <w:spacing w:after="150"/>
      </w:pPr>
      <w:r>
        <w:rPr/>
        <w:t xml:space="preserve">(六)城市用地布局与结构调整</w:t>
      </w:r>
    </w:p>
    <w:p>
      <w:pPr>
        <w:spacing w:after="150"/>
      </w:pPr>
      <w:r>
        <w:rPr/>
        <w:t xml:space="preserve">(七)城市道路交通系统更新</w:t>
      </w:r>
    </w:p>
    <w:p>
      <w:pPr>
        <w:spacing w:after="150"/>
      </w:pPr>
      <w:r>
        <w:rPr/>
        <w:t xml:space="preserve">(八)城市文化复苏与更新</w:t>
      </w:r>
    </w:p>
    <w:p>
      <w:pPr>
        <w:spacing w:after="150"/>
      </w:pPr>
      <w:r>
        <w:rPr/>
        <w:t xml:space="preserve">三、城市更新的目的</w:t>
      </w:r>
    </w:p>
    <w:p>
      <w:pPr>
        <w:spacing w:after="150"/>
      </w:pPr>
      <w:r>
        <w:rPr/>
        <w:t xml:space="preserve">四、城市更新的分类</w:t>
      </w:r>
    </w:p>
    <w:p>
      <w:pPr>
        <w:spacing w:after="150"/>
      </w:pPr>
      <w:r>
        <w:rPr/>
        <w:t xml:space="preserve">第二节 城市更新的起源</w:t>
      </w:r>
    </w:p>
    <w:p>
      <w:pPr>
        <w:spacing w:after="150"/>
      </w:pPr>
      <w:r>
        <w:rPr/>
        <w:t xml:space="preserve">一、城市更新的背景与发展阶段</w:t>
      </w:r>
    </w:p>
    <w:p>
      <w:pPr>
        <w:spacing w:after="150"/>
      </w:pPr>
      <w:r>
        <w:rPr/>
        <w:t xml:space="preserve">二、城市更新的理论基础</w:t>
      </w:r>
    </w:p>
    <w:p>
      <w:pPr>
        <w:spacing w:after="150"/>
      </w:pPr>
      <w:r>
        <w:rPr/>
        <w:t xml:space="preserve">三、中国城市更新兴起的原因及背景</w:t>
      </w:r>
    </w:p>
    <w:p>
      <w:pPr>
        <w:spacing w:after="150"/>
      </w:pPr>
      <w:r>
        <w:rPr>
          <w:b w:val="1"/>
          <w:bCs w:val="1"/>
        </w:rPr>
        <w:t xml:space="preserve">第四章 2023年德阳市城市更新市场环境分析</w:t>
      </w:r>
    </w:p>
    <w:p>
      <w:pPr>
        <w:spacing w:after="150"/>
      </w:pPr>
      <w:r>
        <w:rPr/>
        <w:t xml:space="preserve">第一节 德阳市地域环境分析</w:t>
      </w:r>
    </w:p>
    <w:p>
      <w:pPr>
        <w:spacing w:after="150"/>
      </w:pPr>
      <w:r>
        <w:rPr/>
        <w:t xml:space="preserve">一、地理位置</w:t>
      </w:r>
    </w:p>
    <w:p>
      <w:pPr>
        <w:spacing w:after="150"/>
      </w:pPr>
      <w:r>
        <w:rPr/>
        <w:t xml:space="preserve">二、自然环境</w:t>
      </w:r>
    </w:p>
    <w:p>
      <w:pPr>
        <w:spacing w:after="150"/>
      </w:pPr>
      <w:r>
        <w:rPr/>
        <w:t xml:space="preserve">三、生态气候</w:t>
      </w:r>
    </w:p>
    <w:p>
      <w:pPr>
        <w:spacing w:after="150"/>
      </w:pPr>
      <w:r>
        <w:rPr/>
        <w:t xml:space="preserve">四、资源分布</w:t>
      </w:r>
    </w:p>
    <w:p>
      <w:pPr>
        <w:spacing w:after="150"/>
      </w:pPr>
      <w:r>
        <w:rPr/>
        <w:t xml:space="preserve">第二节 2023年德阳市宏观经济环境分析</w:t>
      </w:r>
    </w:p>
    <w:p>
      <w:pPr>
        <w:spacing w:after="150"/>
      </w:pPr>
      <w:r>
        <w:rPr/>
        <w:t xml:space="preserve">一、德阳市gdp增长情况分析</w:t>
      </w:r>
    </w:p>
    <w:p>
      <w:pPr>
        <w:spacing w:after="150"/>
      </w:pPr>
      <w:r>
        <w:rPr/>
        <w:t xml:space="preserve">二、德阳市固定资产投资分析</w:t>
      </w:r>
    </w:p>
    <w:p>
      <w:pPr>
        <w:spacing w:after="150"/>
      </w:pPr>
      <w:r>
        <w:rPr/>
        <w:t xml:space="preserve">三、德阳市城乡居民收支情况</w:t>
      </w:r>
    </w:p>
    <w:p>
      <w:pPr>
        <w:spacing w:after="150"/>
      </w:pPr>
      <w:r>
        <w:rPr/>
        <w:t xml:space="preserve">四、德阳市产业结构情况分析</w:t>
      </w:r>
    </w:p>
    <w:p>
      <w:pPr>
        <w:spacing w:after="150"/>
      </w:pPr>
      <w:r>
        <w:rPr/>
        <w:t xml:space="preserve">第三节 2023年德阳市房地产政策环境分析</w:t>
      </w:r>
    </w:p>
    <w:p>
      <w:pPr>
        <w:spacing w:after="150"/>
      </w:pPr>
      <w:r>
        <w:rPr/>
        <w:t xml:space="preserve">一、房地产政策环境综述</w:t>
      </w:r>
    </w:p>
    <w:p>
      <w:pPr>
        <w:spacing w:after="150"/>
      </w:pPr>
      <w:r>
        <w:rPr/>
        <w:t xml:space="preserve">二、二三线城市购房政策</w:t>
      </w:r>
    </w:p>
    <w:p>
      <w:pPr>
        <w:spacing w:after="150"/>
      </w:pPr>
      <w:r>
        <w:rPr/>
        <w:t xml:space="preserve">三、德阳市房地产重要政策</w:t>
      </w:r>
    </w:p>
    <w:p>
      <w:pPr>
        <w:spacing w:after="150"/>
      </w:pPr>
      <w:r>
        <w:rPr/>
        <w:t xml:space="preserve">第四节 德阳市房地产行业社会环境分析</w:t>
      </w:r>
    </w:p>
    <w:p>
      <w:pPr>
        <w:spacing w:after="150"/>
      </w:pPr>
      <w:r>
        <w:rPr/>
        <w:t xml:space="preserve">一、人口数量分析</w:t>
      </w:r>
    </w:p>
    <w:p>
      <w:pPr>
        <w:spacing w:after="150"/>
      </w:pPr>
      <w:r>
        <w:rPr/>
        <w:t xml:space="preserve">二、消费市场分析</w:t>
      </w:r>
    </w:p>
    <w:p>
      <w:pPr>
        <w:spacing w:after="150"/>
      </w:pPr>
      <w:r>
        <w:rPr/>
        <w:t xml:space="preserve">三、招商引资情况</w:t>
      </w:r>
    </w:p>
    <w:p>
      <w:pPr>
        <w:spacing w:after="150"/>
      </w:pPr>
      <w:r>
        <w:rPr/>
        <w:t xml:space="preserve">四、居民住房情况</w:t>
      </w:r>
    </w:p>
    <w:p>
      <w:pPr>
        <w:spacing w:after="150"/>
      </w:pPr>
      <w:r>
        <w:rPr>
          <w:b w:val="1"/>
          <w:bCs w:val="1"/>
        </w:rPr>
        <w:t xml:space="preserve">第五章 2019-2023年德阳市土地市场分析</w:t>
      </w:r>
    </w:p>
    <w:p>
      <w:pPr>
        <w:spacing w:after="150"/>
      </w:pPr>
      <w:r>
        <w:rPr/>
        <w:t xml:space="preserve">第一节 德阳市城市规划布局</w:t>
      </w:r>
    </w:p>
    <w:p>
      <w:pPr>
        <w:spacing w:after="150"/>
      </w:pPr>
      <w:r>
        <w:rPr/>
        <w:t xml:space="preserve">第二节 德阳市土地供应分析</w:t>
      </w:r>
    </w:p>
    <w:p>
      <w:pPr>
        <w:spacing w:after="150"/>
      </w:pPr>
      <w:r>
        <w:rPr/>
        <w:t xml:space="preserve">第三节 德阳市土地成交分析</w:t>
      </w:r>
    </w:p>
    <w:p>
      <w:pPr>
        <w:spacing w:after="150"/>
      </w:pPr>
      <w:r>
        <w:rPr/>
        <w:t xml:space="preserve">一、成交地块规划用途</w:t>
      </w:r>
    </w:p>
    <w:p>
      <w:pPr>
        <w:spacing w:after="150"/>
      </w:pPr>
      <w:r>
        <w:rPr/>
        <w:t xml:space="preserve">二、成交地块用地面积</w:t>
      </w:r>
    </w:p>
    <w:p>
      <w:pPr>
        <w:spacing w:after="150"/>
      </w:pPr>
      <w:r>
        <w:rPr/>
        <w:t xml:space="preserve">三、成交地块建筑面积</w:t>
      </w:r>
    </w:p>
    <w:p>
      <w:pPr>
        <w:spacing w:after="150"/>
      </w:pPr>
      <w:r>
        <w:rPr/>
        <w:t xml:space="preserve">四、成交地块的容积率</w:t>
      </w:r>
    </w:p>
    <w:p>
      <w:pPr>
        <w:spacing w:after="150"/>
      </w:pPr>
      <w:r>
        <w:rPr/>
        <w:t xml:space="preserve">五、成交地块受让单位</w:t>
      </w:r>
    </w:p>
    <w:p>
      <w:pPr>
        <w:spacing w:after="150"/>
      </w:pPr>
      <w:r>
        <w:rPr/>
        <w:t xml:space="preserve">第四节 德阳市土地成交价格</w:t>
      </w:r>
    </w:p>
    <w:p>
      <w:pPr>
        <w:spacing w:after="150"/>
      </w:pPr>
      <w:r>
        <w:rPr/>
        <w:t xml:space="preserve">一、成交地块的成交价</w:t>
      </w:r>
    </w:p>
    <w:p>
      <w:pPr>
        <w:spacing w:after="150"/>
      </w:pPr>
      <w:r>
        <w:rPr/>
        <w:t xml:space="preserve">二、地块的成交楼面价</w:t>
      </w:r>
    </w:p>
    <w:p>
      <w:pPr>
        <w:spacing w:after="150"/>
      </w:pPr>
      <w:r>
        <w:rPr>
          <w:b w:val="1"/>
          <w:bCs w:val="1"/>
        </w:rPr>
        <w:t xml:space="preserve">第六章 德阳市城市更新投资机会研究</w:t>
      </w:r>
    </w:p>
    <w:p>
      <w:pPr>
        <w:spacing w:after="150"/>
      </w:pPr>
      <w:r>
        <w:rPr/>
        <w:t xml:space="preserve">第一节 德阳市房地产市场发展现状</w:t>
      </w:r>
    </w:p>
    <w:p>
      <w:pPr>
        <w:spacing w:after="150"/>
      </w:pPr>
      <w:r>
        <w:rPr/>
        <w:t xml:space="preserve">一、德阳市房地产投资金额分析</w:t>
      </w:r>
    </w:p>
    <w:p>
      <w:pPr>
        <w:spacing w:after="150"/>
      </w:pPr>
      <w:r>
        <w:rPr/>
        <w:t xml:space="preserve">二、德阳市房地产市场供应规模</w:t>
      </w:r>
    </w:p>
    <w:p>
      <w:pPr>
        <w:spacing w:after="150"/>
      </w:pPr>
      <w:r>
        <w:rPr/>
        <w:t xml:space="preserve">三、德阳市商品房销售面积分析</w:t>
      </w:r>
    </w:p>
    <w:p>
      <w:pPr>
        <w:spacing w:after="150"/>
      </w:pPr>
      <w:r>
        <w:rPr/>
        <w:t xml:space="preserve">四、德阳市商品房销售金额分析</w:t>
      </w:r>
    </w:p>
    <w:p>
      <w:pPr>
        <w:spacing w:after="150"/>
      </w:pPr>
      <w:r>
        <w:rPr/>
        <w:t xml:space="preserve">五、德阳市商品房市场价格趋势</w:t>
      </w:r>
    </w:p>
    <w:p>
      <w:pPr>
        <w:spacing w:after="150"/>
      </w:pPr>
      <w:r>
        <w:rPr/>
        <w:t xml:space="preserve">第二节 德阳市城市发展战略规划</w:t>
      </w:r>
    </w:p>
    <w:p>
      <w:pPr>
        <w:spacing w:after="150"/>
      </w:pPr>
      <w:r>
        <w:rPr/>
        <w:t xml:space="preserve">一、德阳市城市发展定位</w:t>
      </w:r>
    </w:p>
    <w:p>
      <w:pPr>
        <w:spacing w:after="150"/>
      </w:pPr>
      <w:r>
        <w:rPr/>
        <w:t xml:space="preserve">二、德阳市各区域定位</w:t>
      </w:r>
    </w:p>
    <w:p>
      <w:pPr>
        <w:spacing w:after="150"/>
      </w:pPr>
      <w:r>
        <w:rPr/>
        <w:t xml:space="preserve">三、德阳市城市发展目标</w:t>
      </w:r>
    </w:p>
    <w:p>
      <w:pPr>
        <w:spacing w:after="150"/>
      </w:pPr>
      <w:r>
        <w:rPr/>
        <w:t xml:space="preserve">四、德阳市城市发展政策指引</w:t>
      </w:r>
    </w:p>
    <w:p>
      <w:pPr>
        <w:spacing w:after="150"/>
      </w:pPr>
      <w:r>
        <w:rPr/>
        <w:t xml:space="preserve">五、德阳市城市发展布局</w:t>
      </w:r>
    </w:p>
    <w:p>
      <w:pPr>
        <w:spacing w:after="150"/>
      </w:pPr>
      <w:r>
        <w:rPr/>
        <w:t xml:space="preserve">(一)交通体系规划</w:t>
      </w:r>
    </w:p>
    <w:p>
      <w:pPr>
        <w:spacing w:after="150"/>
      </w:pPr>
      <w:r>
        <w:rPr/>
        <w:t xml:space="preserve">(二)居住用地布局</w:t>
      </w:r>
    </w:p>
    <w:p>
      <w:pPr>
        <w:spacing w:after="150"/>
      </w:pPr>
      <w:r>
        <w:rPr/>
        <w:t xml:space="preserve">(三)工业用地布局</w:t>
      </w:r>
    </w:p>
    <w:p>
      <w:pPr>
        <w:spacing w:after="150"/>
      </w:pPr>
      <w:r>
        <w:rPr/>
        <w:t xml:space="preserve">(四)商业用地布局</w:t>
      </w:r>
    </w:p>
    <w:p>
      <w:pPr>
        <w:spacing w:after="150"/>
      </w:pPr>
      <w:r>
        <w:rPr/>
        <w:t xml:space="preserve">第三节 德阳市城市更新房地产企业机会分析</w:t>
      </w:r>
    </w:p>
    <w:p>
      <w:pPr>
        <w:spacing w:after="150"/>
      </w:pPr>
      <w:r>
        <w:rPr/>
        <w:t xml:space="preserve">一、德阳市城市更新项目发展历程</w:t>
      </w:r>
    </w:p>
    <w:p>
      <w:pPr>
        <w:spacing w:after="150"/>
      </w:pPr>
      <w:r>
        <w:rPr/>
        <w:t xml:space="preserve">二、德阳市城市更新近期重点地区</w:t>
      </w:r>
    </w:p>
    <w:p>
      <w:pPr>
        <w:spacing w:after="150"/>
      </w:pPr>
      <w:r>
        <w:rPr/>
        <w:t xml:space="preserve">三、德阳市城市更新启动项目大全</w:t>
      </w:r>
    </w:p>
    <w:p>
      <w:pPr>
        <w:spacing w:after="150"/>
      </w:pPr>
      <w:r>
        <w:rPr/>
        <w:t xml:space="preserve">四、德阳市城市更新市场竞争形势</w:t>
      </w:r>
    </w:p>
    <w:p>
      <w:pPr>
        <w:spacing w:after="150"/>
      </w:pPr>
      <w:r>
        <w:rPr/>
        <w:t xml:space="preserve">五、德阳市城市更新项目成功范例</w:t>
      </w:r>
    </w:p>
    <w:p>
      <w:pPr>
        <w:spacing w:after="150"/>
      </w:pPr>
      <w:r>
        <w:rPr>
          <w:b w:val="1"/>
          <w:bCs w:val="1"/>
        </w:rPr>
        <w:t xml:space="preserve">第七章 德阳市城市更新项目开发运作要点</w:t>
      </w:r>
    </w:p>
    <w:p>
      <w:pPr>
        <w:spacing w:after="150"/>
      </w:pPr>
      <w:r>
        <w:rPr/>
        <w:t xml:space="preserve">第一节 城市更新项目</w:t>
      </w:r>
    </w:p>
    <w:p>
      <w:pPr>
        <w:spacing w:after="150"/>
      </w:pPr>
      <w:r>
        <w:rPr/>
        <w:t xml:space="preserve">一、城市更新项目价值链条</w:t>
      </w:r>
    </w:p>
    <w:p>
      <w:pPr>
        <w:spacing w:after="150"/>
      </w:pPr>
      <w:r>
        <w:rPr/>
        <w:t xml:space="preserve">二、城市更新土地运营阶段</w:t>
      </w:r>
    </w:p>
    <w:p>
      <w:pPr>
        <w:spacing w:after="150"/>
      </w:pPr>
      <w:r>
        <w:rPr/>
        <w:t xml:space="preserve">(一)前期准备</w:t>
      </w:r>
    </w:p>
    <w:p>
      <w:pPr>
        <w:spacing w:after="150"/>
      </w:pPr>
      <w:r>
        <w:rPr/>
        <w:t xml:space="preserve">(二)拆迁实施</w:t>
      </w:r>
    </w:p>
    <w:p>
      <w:pPr>
        <w:spacing w:after="150"/>
      </w:pPr>
      <w:r>
        <w:rPr/>
        <w:t xml:space="preserve">(三)开发实施</w:t>
      </w:r>
    </w:p>
    <w:p>
      <w:pPr>
        <w:spacing w:after="150"/>
      </w:pPr>
      <w:r>
        <w:rPr/>
        <w:t xml:space="preserve">第二节 德阳市城市更新主要的运作模式对比</w:t>
      </w:r>
    </w:p>
    <w:p>
      <w:pPr>
        <w:spacing w:after="150"/>
      </w:pPr>
      <w:r>
        <w:rPr/>
        <w:t xml:space="preserve">一、城市发展基金模式</w:t>
      </w:r>
    </w:p>
    <w:p>
      <w:pPr>
        <w:spacing w:after="150"/>
      </w:pPr>
      <w:r>
        <w:rPr/>
        <w:t xml:space="preserve">二、mut模式</w:t>
      </w:r>
    </w:p>
    <w:p>
      <w:pPr>
        <w:spacing w:after="150"/>
      </w:pPr>
      <w:r>
        <w:rPr/>
        <w:t xml:space="preserve">三、sur模式</w:t>
      </w:r>
    </w:p>
    <w:p>
      <w:pPr>
        <w:spacing w:after="150"/>
      </w:pPr>
      <w:r>
        <w:rPr/>
        <w:t xml:space="preserve">四、idp模式</w:t>
      </w:r>
    </w:p>
    <w:p>
      <w:pPr>
        <w:spacing w:after="150"/>
      </w:pPr>
      <w:r>
        <w:rPr/>
        <w:t xml:space="preserve">第三节 城市更新项目盈利模式优劣势对比</w:t>
      </w:r>
    </w:p>
    <w:p>
      <w:pPr>
        <w:spacing w:after="150"/>
      </w:pPr>
      <w:r>
        <w:rPr/>
        <w:t xml:space="preserve">一、城投自主进行一级开发</w:t>
      </w:r>
    </w:p>
    <w:p>
      <w:pPr>
        <w:spacing w:after="150"/>
      </w:pPr>
      <w:r>
        <w:rPr/>
        <w:t xml:space="preserve">(一)模式运作流程</w:t>
      </w:r>
    </w:p>
    <w:p>
      <w:pPr>
        <w:spacing w:after="150"/>
      </w:pPr>
      <w:r>
        <w:rPr/>
        <w:t xml:space="preserve">(二)模式利弊分析</w:t>
      </w:r>
    </w:p>
    <w:p>
      <w:pPr>
        <w:spacing w:after="150"/>
      </w:pPr>
      <w:r>
        <w:rPr/>
        <w:t xml:space="preserve">二、城投寻求合作开发，并约定投资回报率</w:t>
      </w:r>
    </w:p>
    <w:p>
      <w:pPr>
        <w:spacing w:after="150"/>
      </w:pPr>
      <w:r>
        <w:rPr/>
        <w:t xml:space="preserve">(一)模式运作流程</w:t>
      </w:r>
    </w:p>
    <w:p>
      <w:pPr>
        <w:spacing w:after="150"/>
      </w:pPr>
      <w:r>
        <w:rPr/>
        <w:t xml:space="preserve">(二)模式利弊分析</w:t>
      </w:r>
    </w:p>
    <w:p>
      <w:pPr>
        <w:spacing w:after="150"/>
      </w:pPr>
      <w:r>
        <w:rPr/>
        <w:t xml:space="preserve">三、城投谋求战略性合作开发，并按股分红</w:t>
      </w:r>
    </w:p>
    <w:p>
      <w:pPr>
        <w:spacing w:after="150"/>
      </w:pPr>
      <w:r>
        <w:rPr/>
        <w:t xml:space="preserve">(一)模式运作流程</w:t>
      </w:r>
    </w:p>
    <w:p>
      <w:pPr>
        <w:spacing w:after="150"/>
      </w:pPr>
      <w:r>
        <w:rPr/>
        <w:t xml:space="preserve">(二)模式利弊分析</w:t>
      </w:r>
    </w:p>
    <w:p>
      <w:pPr>
        <w:spacing w:after="150"/>
      </w:pPr>
      <w:r>
        <w:rPr/>
        <w:t xml:space="preserve">四、城投取地自主进行二级开发</w:t>
      </w:r>
    </w:p>
    <w:p>
      <w:pPr>
        <w:spacing w:after="150"/>
      </w:pPr>
      <w:r>
        <w:rPr/>
        <w:t xml:space="preserve">(一)模式运作流程</w:t>
      </w:r>
    </w:p>
    <w:p>
      <w:pPr>
        <w:spacing w:after="150"/>
      </w:pPr>
      <w:r>
        <w:rPr/>
        <w:t xml:space="preserve">(二)模式利弊分析</w:t>
      </w:r>
    </w:p>
    <w:p>
      <w:pPr>
        <w:spacing w:after="150"/>
      </w:pPr>
      <w:r>
        <w:rPr/>
        <w:t xml:space="preserve">五、城投取地转让变现</w:t>
      </w:r>
    </w:p>
    <w:p>
      <w:pPr>
        <w:spacing w:after="150"/>
      </w:pPr>
      <w:r>
        <w:rPr/>
        <w:t xml:space="preserve">(一)模式运作流程</w:t>
      </w:r>
    </w:p>
    <w:p>
      <w:pPr>
        <w:spacing w:after="150"/>
      </w:pPr>
      <w:r>
        <w:rPr/>
        <w:t xml:space="preserve">(二)模式利弊分析</w:t>
      </w:r>
    </w:p>
    <w:p>
      <w:pPr>
        <w:spacing w:after="150"/>
      </w:pPr>
      <w:r>
        <w:rPr/>
        <w:t xml:space="preserve">六、合作取地进行二级开发</w:t>
      </w:r>
    </w:p>
    <w:p>
      <w:pPr>
        <w:spacing w:after="150"/>
      </w:pPr>
      <w:r>
        <w:rPr/>
        <w:t xml:space="preserve">(一)模式运作流程</w:t>
      </w:r>
    </w:p>
    <w:p>
      <w:pPr>
        <w:spacing w:after="150"/>
      </w:pPr>
      <w:r>
        <w:rPr/>
        <w:t xml:space="preserve">(二)模式利弊分析</w:t>
      </w:r>
    </w:p>
    <w:p>
      <w:pPr>
        <w:spacing w:after="150"/>
      </w:pPr>
      <w:r>
        <w:rPr/>
        <w:t xml:space="preserve">七、bot项目转让</w:t>
      </w:r>
    </w:p>
    <w:p>
      <w:pPr>
        <w:spacing w:after="150"/>
      </w:pPr>
      <w:r>
        <w:rPr/>
        <w:t xml:space="preserve">(一)模式运作流程</w:t>
      </w:r>
    </w:p>
    <w:p>
      <w:pPr>
        <w:spacing w:after="150"/>
      </w:pPr>
      <w:r>
        <w:rPr/>
        <w:t xml:space="preserve">(二)模式利弊分析</w:t>
      </w:r>
    </w:p>
    <w:p>
      <w:pPr>
        <w:spacing w:after="150"/>
      </w:pPr>
      <w:r>
        <w:rPr>
          <w:b w:val="1"/>
          <w:bCs w:val="1"/>
        </w:rPr>
        <w:t xml:space="preserve">第八章 全国旧城改造重点案例分析</w:t>
      </w:r>
    </w:p>
    <w:p>
      <w:pPr>
        <w:spacing w:after="150"/>
      </w:pPr>
      <w:r>
        <w:rPr/>
        <w:t xml:space="preserve">第一节 “新天地”项目案例分析</w:t>
      </w:r>
    </w:p>
    <w:p>
      <w:pPr>
        <w:spacing w:after="150"/>
      </w:pPr>
      <w:r>
        <w:rPr/>
        <w:t xml:space="preserve">一、项目地块特征</w:t>
      </w:r>
    </w:p>
    <w:p>
      <w:pPr>
        <w:spacing w:after="150"/>
      </w:pPr>
      <w:r>
        <w:rPr/>
        <w:t xml:space="preserve">二、项目开发特点</w:t>
      </w:r>
    </w:p>
    <w:p>
      <w:pPr>
        <w:spacing w:after="150"/>
      </w:pPr>
      <w:r>
        <w:rPr/>
        <w:t xml:space="preserve">三、项目开发成本</w:t>
      </w:r>
    </w:p>
    <w:p>
      <w:pPr>
        <w:spacing w:after="150"/>
      </w:pPr>
      <w:r>
        <w:rPr/>
        <w:t xml:space="preserve">四、项目整体策略</w:t>
      </w:r>
    </w:p>
    <w:p>
      <w:pPr>
        <w:spacing w:after="150"/>
      </w:pPr>
      <w:r>
        <w:rPr/>
        <w:t xml:space="preserve">(一)项目定位</w:t>
      </w:r>
    </w:p>
    <w:p>
      <w:pPr>
        <w:spacing w:after="150"/>
      </w:pPr>
      <w:r>
        <w:rPr/>
        <w:t xml:space="preserve">(二)项目规划理念</w:t>
      </w:r>
    </w:p>
    <w:p>
      <w:pPr>
        <w:spacing w:after="150"/>
      </w:pPr>
      <w:r>
        <w:rPr/>
        <w:t xml:space="preserve">(三)项目整体框架</w:t>
      </w:r>
    </w:p>
    <w:p>
      <w:pPr>
        <w:spacing w:after="150"/>
      </w:pPr>
      <w:r>
        <w:rPr/>
        <w:t xml:space="preserve">五、“新天地”项目营销艺术</w:t>
      </w:r>
    </w:p>
    <w:p>
      <w:pPr>
        <w:spacing w:after="150"/>
      </w:pPr>
      <w:r>
        <w:rPr/>
        <w:t xml:space="preserve">六、“新天地”项目成功效应</w:t>
      </w:r>
    </w:p>
    <w:p>
      <w:pPr>
        <w:spacing w:after="150"/>
      </w:pPr>
      <w:r>
        <w:rPr/>
        <w:t xml:space="preserve">第二节 中远两湾城项目案例分析</w:t>
      </w:r>
    </w:p>
    <w:p>
      <w:pPr>
        <w:spacing w:after="150"/>
      </w:pPr>
      <w:r>
        <w:rPr/>
        <w:t xml:space="preserve">一、项目地块特征</w:t>
      </w:r>
    </w:p>
    <w:p>
      <w:pPr>
        <w:spacing w:after="150"/>
      </w:pPr>
      <w:r>
        <w:rPr/>
        <w:t xml:space="preserve">二、项目开发特点</w:t>
      </w:r>
    </w:p>
    <w:p>
      <w:pPr>
        <w:spacing w:after="150"/>
      </w:pPr>
      <w:r>
        <w:rPr/>
        <w:t xml:space="preserve">三、项目开发成本</w:t>
      </w:r>
    </w:p>
    <w:p>
      <w:pPr>
        <w:spacing w:after="150"/>
      </w:pPr>
      <w:r>
        <w:rPr/>
        <w:t xml:space="preserve">四、项目整体规划</w:t>
      </w:r>
    </w:p>
    <w:p>
      <w:pPr>
        <w:spacing w:after="150"/>
      </w:pPr>
      <w:r>
        <w:rPr/>
        <w:t xml:space="preserve">五、项目开发策略</w:t>
      </w:r>
    </w:p>
    <w:p>
      <w:pPr>
        <w:spacing w:after="150"/>
      </w:pPr>
      <w:r>
        <w:rPr/>
        <w:t xml:space="preserve">六、项目经济评价</w:t>
      </w:r>
    </w:p>
    <w:p>
      <w:pPr>
        <w:spacing w:after="150"/>
      </w:pPr>
      <w:r>
        <w:rPr/>
        <w:t xml:space="preserve">第三节 江南新苑项目案例分析</w:t>
      </w:r>
    </w:p>
    <w:p>
      <w:pPr>
        <w:spacing w:after="150"/>
      </w:pPr>
      <w:r>
        <w:rPr/>
        <w:t xml:space="preserve">一、项目地块特征</w:t>
      </w:r>
    </w:p>
    <w:p>
      <w:pPr>
        <w:spacing w:after="150"/>
      </w:pPr>
      <w:r>
        <w:rPr/>
        <w:t xml:space="preserve">二、项目开发特点</w:t>
      </w:r>
    </w:p>
    <w:p>
      <w:pPr>
        <w:spacing w:after="150"/>
      </w:pPr>
      <w:r>
        <w:rPr/>
        <w:t xml:space="preserve">三、项目开发成本</w:t>
      </w:r>
    </w:p>
    <w:p>
      <w:pPr>
        <w:spacing w:after="150"/>
      </w:pPr>
      <w:r>
        <w:rPr/>
        <w:t xml:space="preserve">四、项目整体规划</w:t>
      </w:r>
    </w:p>
    <w:p>
      <w:pPr>
        <w:spacing w:after="150"/>
      </w:pPr>
      <w:r>
        <w:rPr/>
        <w:t xml:space="preserve">五、项目开发策略</w:t>
      </w:r>
    </w:p>
    <w:p>
      <w:pPr>
        <w:spacing w:after="150"/>
      </w:pPr>
      <w:r>
        <w:rPr/>
        <w:t xml:space="preserve">六、项目经济评价</w:t>
      </w:r>
    </w:p>
    <w:p>
      <w:pPr>
        <w:spacing w:after="150"/>
      </w:pPr>
      <w:r>
        <w:rPr/>
        <w:t xml:space="preserve">第四节 金色夏威夷项目案例分析</w:t>
      </w:r>
    </w:p>
    <w:p>
      <w:pPr>
        <w:spacing w:after="150"/>
      </w:pPr>
      <w:r>
        <w:rPr/>
        <w:t xml:space="preserve">一、项目地块特征</w:t>
      </w:r>
    </w:p>
    <w:p>
      <w:pPr>
        <w:spacing w:after="150"/>
      </w:pPr>
      <w:r>
        <w:rPr/>
        <w:t xml:space="preserve">二、项目开发特点</w:t>
      </w:r>
    </w:p>
    <w:p>
      <w:pPr>
        <w:spacing w:after="150"/>
      </w:pPr>
      <w:r>
        <w:rPr/>
        <w:t xml:space="preserve">三、项目开发成本</w:t>
      </w:r>
    </w:p>
    <w:p>
      <w:pPr>
        <w:spacing w:after="150"/>
      </w:pPr>
      <w:r>
        <w:rPr/>
        <w:t xml:space="preserve">四、项目整体规划</w:t>
      </w:r>
    </w:p>
    <w:p>
      <w:pPr>
        <w:spacing w:after="150"/>
      </w:pPr>
      <w:r>
        <w:rPr/>
        <w:t xml:space="preserve">五、项目开发策略</w:t>
      </w:r>
    </w:p>
    <w:p>
      <w:pPr>
        <w:spacing w:after="150"/>
      </w:pPr>
      <w:r>
        <w:rPr/>
        <w:t xml:space="preserve">六、项目经济评价</w:t>
      </w:r>
    </w:p>
    <w:p>
      <w:pPr>
        <w:spacing w:after="150"/>
      </w:pPr>
      <w:r>
        <w:rPr>
          <w:b w:val="1"/>
          <w:bCs w:val="1"/>
        </w:rPr>
        <w:t xml:space="preserve">第九章 德阳市城市更新项目定位策略</w:t>
      </w:r>
    </w:p>
    <w:p>
      <w:pPr>
        <w:spacing w:after="150"/>
      </w:pPr>
      <w:r>
        <w:rPr/>
        <w:t xml:space="preserve">第一节 城市更新项目发展策略</w:t>
      </w:r>
    </w:p>
    <w:p>
      <w:pPr>
        <w:spacing w:after="150"/>
      </w:pPr>
      <w:r>
        <w:rPr/>
        <w:t xml:space="preserve">一、区域发展配合整体规划</w:t>
      </w:r>
    </w:p>
    <w:p>
      <w:pPr>
        <w:spacing w:after="150"/>
      </w:pPr>
      <w:r>
        <w:rPr/>
        <w:t xml:space="preserve">二、打造城市形象，创立区域品牌</w:t>
      </w:r>
    </w:p>
    <w:p>
      <w:pPr>
        <w:spacing w:after="150"/>
      </w:pPr>
      <w:r>
        <w:rPr/>
        <w:t xml:space="preserve">三、保留传统文化，传承历史文明</w:t>
      </w:r>
    </w:p>
    <w:p>
      <w:pPr>
        <w:spacing w:after="150"/>
      </w:pPr>
      <w:r>
        <w:rPr/>
        <w:t xml:space="preserve">四、市场为导向，建设新商业中心</w:t>
      </w:r>
    </w:p>
    <w:p>
      <w:pPr>
        <w:spacing w:after="150"/>
      </w:pPr>
      <w:r>
        <w:rPr/>
        <w:t xml:space="preserve">五、整合多种资源，促进旅游业发展</w:t>
      </w:r>
    </w:p>
    <w:p>
      <w:pPr>
        <w:spacing w:after="150"/>
      </w:pPr>
      <w:r>
        <w:rPr/>
        <w:t xml:space="preserve">第二节 城市更新项目区域战略定位</w:t>
      </w:r>
    </w:p>
    <w:p>
      <w:pPr>
        <w:spacing w:after="150"/>
      </w:pPr>
      <w:r>
        <w:rPr/>
        <w:t xml:space="preserve">一、定位依据</w:t>
      </w:r>
    </w:p>
    <w:p>
      <w:pPr>
        <w:spacing w:after="150"/>
      </w:pPr>
      <w:r>
        <w:rPr/>
        <w:t xml:space="preserve">二、战略定位</w:t>
      </w:r>
    </w:p>
    <w:p>
      <w:pPr>
        <w:spacing w:after="150"/>
      </w:pPr>
      <w:r>
        <w:rPr/>
        <w:t xml:space="preserve">三、定位描述</w:t>
      </w:r>
    </w:p>
    <w:p>
      <w:pPr>
        <w:spacing w:after="150"/>
      </w:pPr>
      <w:r>
        <w:rPr/>
        <w:t xml:space="preserve">四、实现方式</w:t>
      </w:r>
    </w:p>
    <w:p>
      <w:pPr>
        <w:spacing w:after="150"/>
      </w:pPr>
      <w:r>
        <w:rPr/>
        <w:t xml:space="preserve">五、效益评估</w:t>
      </w:r>
    </w:p>
    <w:p>
      <w:pPr>
        <w:spacing w:after="150"/>
      </w:pPr>
      <w:r>
        <w:rPr/>
        <w:t xml:space="preserve">第三节 区域形象定位</w:t>
      </w:r>
    </w:p>
    <w:p>
      <w:pPr>
        <w:spacing w:after="150"/>
      </w:pPr>
      <w:r>
        <w:rPr/>
        <w:t xml:space="preserve">一、定位思路</w:t>
      </w:r>
    </w:p>
    <w:p>
      <w:pPr>
        <w:spacing w:after="150"/>
      </w:pPr>
      <w:r>
        <w:rPr/>
        <w:t xml:space="preserve">二、形象因素</w:t>
      </w:r>
    </w:p>
    <w:p>
      <w:pPr>
        <w:spacing w:after="150"/>
      </w:pPr>
      <w:r>
        <w:rPr/>
        <w:t xml:space="preserve">三、定位阐述</w:t>
      </w:r>
    </w:p>
    <w:p>
      <w:pPr>
        <w:spacing w:after="150"/>
      </w:pPr>
      <w:r>
        <w:rPr/>
        <w:t xml:space="preserve">第四节 城市功能与产业设置原则</w:t>
      </w:r>
    </w:p>
    <w:p>
      <w:pPr>
        <w:spacing w:after="150"/>
      </w:pPr>
      <w:r>
        <w:rPr/>
        <w:t xml:space="preserve">一、区域特色原则</w:t>
      </w:r>
    </w:p>
    <w:p>
      <w:pPr>
        <w:spacing w:after="150"/>
      </w:pPr>
      <w:r>
        <w:rPr/>
        <w:t xml:space="preserve">二、适当多样化原则</w:t>
      </w:r>
    </w:p>
    <w:p>
      <w:pPr>
        <w:spacing w:after="150"/>
      </w:pPr>
      <w:r>
        <w:rPr/>
        <w:t xml:space="preserve">三、相对集中原则</w:t>
      </w:r>
    </w:p>
    <w:p>
      <w:pPr>
        <w:spacing w:after="150"/>
      </w:pPr>
      <w:r>
        <w:rPr/>
        <w:t xml:space="preserve">四、互补发展原则</w:t>
      </w:r>
    </w:p>
    <w:p>
      <w:pPr>
        <w:spacing w:after="150"/>
      </w:pPr>
      <w:r>
        <w:rPr/>
        <w:t xml:space="preserve">第五节 区域城市功能与产业结构定位</w:t>
      </w:r>
    </w:p>
    <w:p>
      <w:pPr>
        <w:spacing w:after="150"/>
      </w:pPr>
      <w:r>
        <w:rPr/>
        <w:t xml:space="preserve">一、可发展的功能与产业</w:t>
      </w:r>
    </w:p>
    <w:p>
      <w:pPr>
        <w:spacing w:after="150"/>
      </w:pPr>
      <w:r>
        <w:rPr/>
        <w:t xml:space="preserve">(一)城市功能设置</w:t>
      </w:r>
    </w:p>
    <w:p>
      <w:pPr>
        <w:spacing w:after="150"/>
      </w:pPr>
      <w:r>
        <w:rPr/>
        <w:t xml:space="preserve">(二)产业设置</w:t>
      </w:r>
    </w:p>
    <w:p>
      <w:pPr>
        <w:spacing w:after="150"/>
      </w:pPr>
      <w:r>
        <w:rPr/>
        <w:t xml:space="preserve">二、功能与产业配置</w:t>
      </w:r>
    </w:p>
    <w:p>
      <w:pPr>
        <w:spacing w:after="150"/>
      </w:pPr>
      <w:r>
        <w:rPr/>
        <w:t xml:space="preserve">(一)基础功能</w:t>
      </w:r>
    </w:p>
    <w:p>
      <w:pPr>
        <w:spacing w:after="150"/>
      </w:pPr>
      <w:r>
        <w:rPr/>
        <w:t xml:space="preserve">(二)核心功能</w:t>
      </w:r>
    </w:p>
    <w:p>
      <w:pPr>
        <w:spacing w:after="150"/>
      </w:pPr>
      <w:r>
        <w:rPr/>
        <w:t xml:space="preserve">(三)相关功能</w:t>
      </w:r>
    </w:p>
    <w:p>
      <w:pPr>
        <w:spacing w:after="150"/>
      </w:pPr>
      <w:r>
        <w:rPr>
          <w:b w:val="1"/>
          <w:bCs w:val="1"/>
        </w:rPr>
        <w:t xml:space="preserve">第十章 德阳市城市更新项目整体包装及推广策略</w:t>
      </w:r>
    </w:p>
    <w:p>
      <w:pPr>
        <w:spacing w:after="150"/>
      </w:pPr>
      <w:r>
        <w:rPr/>
        <w:t xml:space="preserve">第一节 招商引资策略</w:t>
      </w:r>
    </w:p>
    <w:p>
      <w:pPr>
        <w:spacing w:after="150"/>
      </w:pPr>
      <w:r>
        <w:rPr/>
        <w:t xml:space="preserve">一、总体策略</w:t>
      </w:r>
    </w:p>
    <w:p>
      <w:pPr>
        <w:spacing w:after="150"/>
      </w:pPr>
      <w:r>
        <w:rPr/>
        <w:t xml:space="preserve">二、策略具体分解</w:t>
      </w:r>
    </w:p>
    <w:p>
      <w:pPr>
        <w:spacing w:after="150"/>
      </w:pPr>
      <w:r>
        <w:rPr/>
        <w:t xml:space="preserve">(一)规划为本、配套先行</w:t>
      </w:r>
    </w:p>
    <w:p>
      <w:pPr>
        <w:spacing w:after="150"/>
      </w:pPr>
      <w:r>
        <w:rPr/>
        <w:t xml:space="preserve">(二)改善环境、以地招商</w:t>
      </w:r>
    </w:p>
    <w:p>
      <w:pPr>
        <w:spacing w:after="150"/>
      </w:pPr>
      <w:r>
        <w:rPr/>
        <w:t xml:space="preserve">(三)外引内联、项目促建</w:t>
      </w:r>
    </w:p>
    <w:p>
      <w:pPr>
        <w:spacing w:after="150"/>
      </w:pPr>
      <w:r>
        <w:rPr/>
        <w:t xml:space="preserve">(四)动开发、板块出世</w:t>
      </w:r>
    </w:p>
    <w:p>
      <w:pPr>
        <w:spacing w:after="150"/>
      </w:pPr>
      <w:r>
        <w:rPr/>
        <w:t xml:space="preserve">三、招商操作要点</w:t>
      </w:r>
    </w:p>
    <w:p>
      <w:pPr>
        <w:spacing w:after="150"/>
      </w:pPr>
      <w:r>
        <w:rPr/>
        <w:t xml:space="preserve">第二节 整体包装策略</w:t>
      </w:r>
    </w:p>
    <w:p>
      <w:pPr>
        <w:spacing w:after="150"/>
      </w:pPr>
      <w:r>
        <w:rPr/>
        <w:t xml:space="preserve">一、总体形象策略</w:t>
      </w:r>
    </w:p>
    <w:p>
      <w:pPr>
        <w:spacing w:after="150"/>
      </w:pPr>
      <w:r>
        <w:rPr/>
        <w:t xml:space="preserve">二、历史文化概念包装建议</w:t>
      </w:r>
    </w:p>
    <w:p>
      <w:pPr>
        <w:spacing w:after="150"/>
      </w:pPr>
      <w:r>
        <w:rPr/>
        <w:t xml:space="preserve">三、商业概念包装建议</w:t>
      </w:r>
    </w:p>
    <w:p>
      <w:pPr>
        <w:spacing w:after="150"/>
      </w:pPr>
      <w:r>
        <w:rPr/>
        <w:t xml:space="preserve">四、现场包装建议</w:t>
      </w:r>
    </w:p>
    <w:p>
      <w:pPr>
        <w:spacing w:after="150"/>
      </w:pPr>
      <w:r>
        <w:rPr/>
        <w:t xml:space="preserve">五、项目宣传及推广</w:t>
      </w:r>
    </w:p>
    <w:p>
      <w:pPr>
        <w:spacing w:after="150"/>
      </w:pPr>
      <w:r>
        <w:rPr/>
        <w:t xml:space="preserve">第三节 招商引资模式设计</w:t>
      </w:r>
    </w:p>
    <w:p>
      <w:pPr>
        <w:spacing w:after="150"/>
      </w:pPr>
      <w:r>
        <w:rPr/>
        <w:t xml:space="preserve">一、招商项目设定</w:t>
      </w:r>
    </w:p>
    <w:p>
      <w:pPr>
        <w:spacing w:after="150"/>
      </w:pPr>
      <w:r>
        <w:rPr/>
        <w:t xml:space="preserve">二、招商方式设定</w:t>
      </w:r>
    </w:p>
    <w:p>
      <w:pPr>
        <w:spacing w:after="150"/>
      </w:pPr>
      <w:r>
        <w:rPr/>
        <w:t xml:space="preserve">(一)传统招商引资方式</w:t>
      </w:r>
    </w:p>
    <w:p>
      <w:pPr>
        <w:spacing w:after="150"/>
      </w:pPr>
      <w:r>
        <w:rPr/>
        <w:t xml:space="preserve">(二)现代主要招商引资方式</w:t>
      </w:r>
    </w:p>
    <w:p>
      <w:pPr>
        <w:spacing w:after="150"/>
      </w:pPr>
      <w:r>
        <w:rPr/>
        <w:t xml:space="preserve">(三)本项目主要的招商方式</w:t>
      </w:r>
    </w:p>
    <w:p>
      <w:pPr>
        <w:spacing w:after="150"/>
      </w:pPr>
      <w:r>
        <w:rPr/>
        <w:t xml:space="preserve">三、招商政策措施设定</w:t>
      </w:r>
    </w:p>
    <w:p>
      <w:pPr>
        <w:spacing w:after="150"/>
      </w:pPr>
      <w:r>
        <w:rPr/>
        <w:t xml:space="preserve">四、招商形象展示设定</w:t>
      </w:r>
    </w:p>
    <w:p>
      <w:pPr>
        <w:spacing w:after="150"/>
      </w:pPr>
      <w:r>
        <w:rPr/>
        <w:t xml:space="preserve">五、招商引资计划</w:t>
      </w:r>
    </w:p>
    <w:p>
      <w:pPr>
        <w:spacing w:after="150"/>
      </w:pPr>
      <w:r>
        <w:rPr/>
        <w:t xml:space="preserve">(一)招商客户目标锁定</w:t>
      </w:r>
    </w:p>
    <w:p>
      <w:pPr>
        <w:spacing w:after="150"/>
      </w:pPr>
      <w:r>
        <w:rPr/>
        <w:t xml:space="preserve">(二)招商区域目标锁定</w:t>
      </w:r>
    </w:p>
    <w:p>
      <w:pPr>
        <w:spacing w:after="150"/>
      </w:pPr>
      <w:r>
        <w:rPr/>
        <w:t xml:space="preserve">(三)招商引资步骤</w:t>
      </w:r>
    </w:p>
    <w:p>
      <w:pPr>
        <w:spacing w:after="150"/>
      </w:pPr>
      <w:r>
        <w:rPr/>
        <w:t xml:space="preserve">第四节 项目招商应注意的几大问题</w:t>
      </w:r>
    </w:p>
    <w:p>
      <w:pPr>
        <w:spacing w:after="150"/>
      </w:pPr>
      <w:r>
        <w:rPr/>
        <w:t xml:space="preserve">一、招商引资政府角色扮演的问题</w:t>
      </w:r>
    </w:p>
    <w:p>
      <w:pPr>
        <w:spacing w:after="150"/>
      </w:pPr>
      <w:r>
        <w:rPr/>
        <w:t xml:space="preserve">二、“政策优惠”不如诚信服务</w:t>
      </w:r>
    </w:p>
    <w:p>
      <w:pPr>
        <w:spacing w:after="150"/>
      </w:pPr>
      <w:r>
        <w:rPr/>
        <w:t xml:space="preserve">三、招商引资要有所选择</w:t>
      </w:r>
    </w:p>
    <w:p>
      <w:pPr>
        <w:spacing w:after="150"/>
      </w:pPr>
      <w:r>
        <w:rPr/>
        <w:t xml:space="preserve">四、关注引资新变化</w:t>
      </w:r>
    </w:p>
    <w:p>
      <w:pPr>
        <w:spacing w:after="150"/>
      </w:pPr>
      <w:r>
        <w:rPr>
          <w:b w:val="1"/>
          <w:bCs w:val="1"/>
        </w:rPr>
        <w:t xml:space="preserve">图表目录</w:t>
      </w:r>
    </w:p>
    <w:p>
      <w:pPr>
        <w:spacing w:after="150"/>
      </w:pPr>
      <w:r>
        <w:rPr/>
        <w:t xml:space="preserve">图表：2012-2023年中国城镇化率变化趋势图</w:t>
      </w:r>
    </w:p>
    <w:p>
      <w:pPr>
        <w:spacing w:after="150"/>
      </w:pPr>
      <w:r>
        <w:rPr/>
        <w:t xml:space="preserve">图表：2019-2023年中国全部地级及以上城市数量一览表</w:t>
      </w:r>
    </w:p>
    <w:p>
      <w:pPr>
        <w:spacing w:after="150"/>
      </w:pPr>
      <w:r>
        <w:rPr/>
        <w:t xml:space="preserve">图表：2019-2023年中国省会城市和计划单列市主要经济指标</w:t>
      </w:r>
    </w:p>
    <w:p>
      <w:pPr>
        <w:spacing w:after="150"/>
      </w:pPr>
      <w:r>
        <w:rPr/>
        <w:t xml:space="preserve">图表：2019-2023年中国各地区城市建设情况</w:t>
      </w:r>
    </w:p>
    <w:p>
      <w:pPr>
        <w:spacing w:after="150"/>
      </w:pPr>
      <w:r>
        <w:rPr/>
        <w:t xml:space="preserve">图表：城镇化质量评价指标体系</w:t>
      </w:r>
    </w:p>
    <w:p>
      <w:pPr>
        <w:spacing w:after="150"/>
      </w:pPr>
      <w:r>
        <w:rPr/>
        <w:t xml:space="preserve">图表：政府+开发商模式运作流程</w:t>
      </w:r>
    </w:p>
    <w:p>
      <w:pPr>
        <w:spacing w:after="150"/>
      </w:pPr>
      <w:r>
        <w:rPr/>
        <w:t xml:space="preserve">图表：开发商+社区模式运作流程图</w:t>
      </w:r>
    </w:p>
    <w:p>
      <w:pPr>
        <w:spacing w:after="150"/>
      </w:pPr>
      <w:r>
        <w:rPr/>
        <w:t xml:space="preserve">图表：开发商+社区模式改造效果图</w:t>
      </w:r>
    </w:p>
    <w:p>
      <w:pPr>
        <w:spacing w:after="150"/>
      </w:pPr>
      <w:r>
        <w:rPr/>
        <w:t xml:space="preserve">图表：政府+开发商+社区模式运作流程图</w:t>
      </w:r>
    </w:p>
    <w:p>
      <w:pPr>
        <w:spacing w:after="150"/>
      </w:pPr>
      <w:r>
        <w:rPr/>
        <w:t xml:space="preserve">图表：城市更新土地运营前期准备阶段内容情况表</w:t>
      </w:r>
    </w:p>
    <w:p>
      <w:pPr>
        <w:spacing w:after="150"/>
      </w:pPr>
      <w:r>
        <w:rPr/>
        <w:t xml:space="preserve">图表：城市更新前期准备工作流程图</w:t>
      </w:r>
    </w:p>
    <w:p>
      <w:pPr>
        <w:spacing w:after="150"/>
      </w:pPr>
      <w:r>
        <w:rPr/>
        <w:t xml:space="preserve">图表：城市更新土地运营拆迁实施阶段内容情况表</w:t>
      </w:r>
    </w:p>
    <w:p>
      <w:pPr>
        <w:spacing w:after="150"/>
      </w:pPr>
      <w:r>
        <w:rPr/>
        <w:t xml:space="preserve">图表：拆迁实施阶段工作流程图</w:t>
      </w:r>
    </w:p>
    <w:p>
      <w:pPr>
        <w:spacing w:after="150"/>
      </w:pPr>
      <w:r>
        <w:rPr/>
        <w:t xml:space="preserve">图表：城市更新土地运营开发实施阶段内容情况表</w:t>
      </w:r>
    </w:p>
    <w:p>
      <w:pPr>
        <w:spacing w:after="150"/>
      </w:pPr>
      <w:r>
        <w:rPr/>
        <w:t xml:space="preserve">图表：开发实施阶段工作流程图</w:t>
      </w:r>
    </w:p>
    <w:p>
      <w:pPr>
        <w:spacing w:after="150"/>
      </w:pPr>
      <w:r>
        <w:rPr/>
        <w:t xml:space="preserve">图表：城市发展基金模式图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德阳市城市更新运作路径分析及项目投资机会研究报告(2024-2029版)</dc:title>
  <dc:description>德阳市城市更新运作路径分析及项目投资机会研究报告(2024-2029版)</dc:description>
  <dc:subject>德阳市城市更新运作路径分析及项目投资机会研究报告(2024-2029版)</dc:subject>
  <cp:keywords>研究报告</cp:keywords>
  <cp:category>研究报告</cp:category>
  <cp:lastModifiedBy>北京中道泰和信息咨询有限公司</cp:lastModifiedBy>
  <dcterms:created xsi:type="dcterms:W3CDTF">2024-01-26T04:26:24+08:00</dcterms:created>
  <dcterms:modified xsi:type="dcterms:W3CDTF">2024-01-26T04:26:24+08:00</dcterms:modified>
</cp:coreProperties>
</file>

<file path=docProps/custom.xml><?xml version="1.0" encoding="utf-8"?>
<Properties xmlns="http://schemas.openxmlformats.org/officeDocument/2006/custom-properties" xmlns:vt="http://schemas.openxmlformats.org/officeDocument/2006/docPropsVTypes"/>
</file>