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中国房车空调行业市场深度分析及竞争格局与投资价值研究报告(2024-2029版)</w:t>
      </w:r>
    </w:p>
    <w:p>
      <w:pPr>
        <w:spacing w:after="150"/>
      </w:pPr>
      <w:r>
        <w:rPr>
          <w:b w:val="1"/>
          <w:bCs w:val="1"/>
        </w:rPr>
        <w:t xml:space="preserve">报告简介</w:t>
      </w:r>
    </w:p>
    <w:p>
      <w:pPr>
        <w:spacing w:after="150"/>
      </w:pPr>
      <w:r>
        <w:rPr/>
        <w:t xml:space="preserve">房车用空调是应用在房车上的空调系统，因此我国房车的产量变化对于房车用空调的市场风向具有明显的导向正相关作用。房车是一种兼具住宿和运输功能的车型，内部配套设施一应俱全，配备有供水系统、供电系统、吸顶型独立式冷气与发电机、空气式暖气、冰箱等，可满足司机及乘客用餐、睡眠、沐浴等基本生活需求。部分房车内部配备有电视等设备，可满足休闲娱乐需求。</w:t>
      </w:r>
    </w:p>
    <w:p>
      <w:pPr>
        <w:spacing w:after="150"/>
      </w:pPr>
      <w:r>
        <w:rPr/>
        <w:t xml:space="preserve">随着中国汽车工业的快速发展，房车空调需求量激增，行业利润水平较高，本土和国际房车空调企业纷纷设厂或扩大产能，致使产品供应量较快增长。随着市场竞争的加剧，房车空调主要原材料铜、铝价格的上升，行业利润水平下降;此外，整车制造商从质量、技术、资金规模等各方面对房车空调厂家要求更加严格，很多规模较小、市场竞争力弱的房车空调企业关闭，行业集中度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房车空调市场进行了分析研究。报告在总结中国房车空调发展历程的基础上，结合新时期的各方面因素，对中国房车空调的发展趋势给予了细致和审慎的预测论证。报告资料详实，图表丰富，既有深入的分析，又有直观的比较，为房车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中国房车空调行业发展概述</w:t>
      </w:r>
    </w:p>
    <w:p>
      <w:pPr>
        <w:spacing w:after="150"/>
      </w:pPr>
      <w:r>
        <w:rPr/>
        <w:t xml:space="preserve">第一节 房车空调行业发展情况</w:t>
      </w:r>
    </w:p>
    <w:p>
      <w:pPr>
        <w:spacing w:after="150"/>
      </w:pPr>
      <w:r>
        <w:rPr/>
        <w:t xml:space="preserve">第二节 最近3-5年中国房车空调行业经济指标分析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中国房车空调行业的国际比较分析</w:t>
      </w:r>
    </w:p>
    <w:p>
      <w:pPr>
        <w:spacing w:after="150"/>
      </w:pPr>
      <w:r>
        <w:rPr/>
        <w:t xml:space="preserve">第一节 中国房车空调行业竞争力指标分析</w:t>
      </w:r>
    </w:p>
    <w:p>
      <w:pPr>
        <w:spacing w:after="150"/>
      </w:pPr>
      <w:r>
        <w:rPr/>
        <w:t xml:space="preserve">第二节 中国房车空调行业经济指标国际比较分析</w:t>
      </w:r>
    </w:p>
    <w:p>
      <w:pPr>
        <w:spacing w:after="150"/>
      </w:pPr>
      <w:r>
        <w:rPr/>
        <w:t xml:space="preserve">第三节 全球房车空调行业市场需求分析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全球房车空调行业市场供给分析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2023年中国房车空调行业整体运行指标分析</w:t>
      </w:r>
    </w:p>
    <w:p>
      <w:pPr>
        <w:spacing w:after="150"/>
      </w:pPr>
      <w:r>
        <w:rPr/>
        <w:t xml:space="preserve">第一节 中国房车空调行业总体规模分析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中国房车空调行业产销分析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中国房车空调行业财务指标总体分析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房车空调产业链的分析</w:t>
      </w:r>
    </w:p>
    <w:p>
      <w:pPr>
        <w:spacing w:after="150"/>
      </w:pPr>
      <w:r>
        <w:rPr/>
        <w:t xml:space="preserve">第一节 行业集中度</w:t>
      </w:r>
    </w:p>
    <w:p>
      <w:pPr>
        <w:spacing w:after="150"/>
      </w:pPr>
      <w:r>
        <w:rPr/>
        <w:t xml:space="preserve">第二节 行业进入壁垒和驱动因素</w:t>
      </w:r>
    </w:p>
    <w:p>
      <w:pPr>
        <w:spacing w:after="150"/>
      </w:pPr>
      <w:r>
        <w:rPr/>
        <w:t xml:space="preserve">第三节 主要环节的增值空间</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房车空调行业主要市场大区发展状况及竞争力研究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房车空调行业领域2024-2029年需求量预测</w:t>
      </w:r>
    </w:p>
    <w:p>
      <w:pPr>
        <w:spacing w:after="150"/>
      </w:pPr>
      <w:r>
        <w:rPr/>
        <w:t xml:space="preserve">第二节 2024-2029年房车空调行业领域需求功能预测</w:t>
      </w:r>
    </w:p>
    <w:p>
      <w:pPr>
        <w:spacing w:after="150"/>
      </w:pPr>
      <w:r>
        <w:rPr/>
        <w:t xml:space="preserve">第三节 2024-2029年房车空调行业领域需求市场格局预测</w:t>
      </w:r>
    </w:p>
    <w:p>
      <w:pPr>
        <w:spacing w:after="150"/>
      </w:pPr>
      <w:r>
        <w:rPr>
          <w:b w:val="1"/>
          <w:bCs w:val="1"/>
        </w:rPr>
        <w:t xml:space="preserve">第七章 房车空调市场竞争格局分析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第三节 房车空调行业主要企业竞争力分析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第四节 房车空调行业竞争格局分析</w:t>
      </w:r>
    </w:p>
    <w:p>
      <w:pPr>
        <w:spacing w:after="150"/>
      </w:pPr>
      <w:r>
        <w:rPr/>
        <w:t xml:space="preserve">一、2023年房车空调行业竞争分析</w:t>
      </w:r>
    </w:p>
    <w:p>
      <w:pPr>
        <w:spacing w:after="150"/>
      </w:pPr>
      <w:r>
        <w:rPr/>
        <w:t xml:space="preserve">二、2023年国内外房车空调竞争分析</w:t>
      </w:r>
    </w:p>
    <w:p>
      <w:pPr>
        <w:spacing w:after="150"/>
      </w:pPr>
      <w:r>
        <w:rPr/>
        <w:t xml:space="preserve">三、2023年中国房车空调市场竞争分析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三、中国房车空调行业参与国际竞争的战略市场定位</w:t>
      </w:r>
    </w:p>
    <w:p>
      <w:pPr>
        <w:spacing w:after="150"/>
      </w:pPr>
      <w:r>
        <w:rPr>
          <w:b w:val="1"/>
          <w:bCs w:val="1"/>
        </w:rPr>
        <w:t xml:space="preserve">第九章 行业企业分析</w:t>
      </w:r>
    </w:p>
    <w:p>
      <w:pPr>
        <w:spacing w:after="150"/>
      </w:pPr>
      <w:r>
        <w:rPr/>
        <w:t xml:space="preserve">第一节 dometic分析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日本电装分析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日本三电株式会社分析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奥特佳股份公司分析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海信家电集团股份有限公司分析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美的集团股份有限公司分析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格力电器分析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海尔智家股份有限公司分析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法雷奥集团分析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格兰仕分析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一、房车空调行业需求市场</w:t>
      </w:r>
    </w:p>
    <w:p>
      <w:pPr>
        <w:spacing w:after="150"/>
      </w:pPr>
      <w:r>
        <w:rPr/>
        <w:t xml:space="preserve">二、房车空调行业客户结构</w:t>
      </w:r>
    </w:p>
    <w:p>
      <w:pPr>
        <w:spacing w:after="150"/>
      </w:pPr>
      <w:r>
        <w:rPr/>
        <w:t xml:space="preserve">三、房车空调行业需求的地区差异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一、房车空调行业的需求预测</w:t>
      </w:r>
    </w:p>
    <w:p>
      <w:pPr>
        <w:spacing w:after="150"/>
      </w:pPr>
      <w:r>
        <w:rPr/>
        <w:t xml:space="preserve">二、房车空调行业的供应预测</w:t>
      </w:r>
    </w:p>
    <w:p>
      <w:pPr>
        <w:spacing w:after="150"/>
      </w:pPr>
      <w:r>
        <w:rPr/>
        <w:t xml:space="preserve">三、供求平衡分析</w:t>
      </w:r>
    </w:p>
    <w:p>
      <w:pPr>
        <w:spacing w:after="150"/>
      </w:pPr>
      <w:r>
        <w:rPr/>
        <w:t xml:space="preserve">四、供求平衡预测</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中国房车空调行业swot分析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四、挑战</w:t>
      </w:r>
    </w:p>
    <w:p>
      <w:pPr>
        <w:spacing w:after="150"/>
      </w:pPr>
      <w:r>
        <w:rPr>
          <w:b w:val="1"/>
          <w:bCs w:val="1"/>
        </w:rPr>
        <w:t xml:space="preserve">第十二章 2024-2029年房车空调行业投资价值评估分析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图表：房车空调类型情况</w:t>
      </w:r>
    </w:p>
    <w:p>
      <w:pPr>
        <w:spacing w:after="150"/>
      </w:pPr>
      <w:r>
        <w:rPr/>
        <w:t xml:space="preserve">图表：2019-2023年我国房车产销量情况</w:t>
      </w:r>
    </w:p>
    <w:p>
      <w:pPr>
        <w:spacing w:after="150"/>
      </w:pPr>
      <w:r>
        <w:rPr/>
        <w:t xml:space="preserve">图表：中国房车空调十大品牌市场份额占比情况</w:t>
      </w:r>
    </w:p>
    <w:p>
      <w:pPr>
        <w:spacing w:after="150"/>
      </w:pPr>
      <w:r>
        <w:rPr/>
        <w:t xml:space="preserve">图表：2019-2023年中国行业毛利率水平与日本电装企业对比</w:t>
      </w:r>
    </w:p>
    <w:p>
      <w:pPr>
        <w:spacing w:after="150"/>
      </w:pPr>
      <w:r>
        <w:rPr/>
        <w:t xml:space="preserve">图表：2019-2023年中国房车空调出口量</w:t>
      </w:r>
    </w:p>
    <w:p>
      <w:pPr>
        <w:spacing w:after="150"/>
      </w:pPr>
      <w:r>
        <w:rPr/>
        <w:t xml:space="preserve">图表：2019-2023年中国房车空调总销量情况</w:t>
      </w:r>
    </w:p>
    <w:p>
      <w:pPr>
        <w:spacing w:after="150"/>
      </w:pPr>
      <w:r>
        <w:rPr/>
        <w:t xml:space="preserve">图表：2019-2023年中国房车空调市场规模情况</w:t>
      </w:r>
    </w:p>
    <w:p>
      <w:pPr>
        <w:spacing w:after="150"/>
      </w:pPr>
      <w:r>
        <w:rPr/>
        <w:t xml:space="preserve">图表：中国房车空调产品需求结构情况</w:t>
      </w:r>
    </w:p>
    <w:p>
      <w:pPr>
        <w:spacing w:after="150"/>
      </w:pPr>
      <w:r>
        <w:rPr/>
        <w:t xml:space="preserve">图表：2023年中国房车空调企业数量结构情况</w:t>
      </w:r>
    </w:p>
    <w:p>
      <w:pPr>
        <w:spacing w:after="150"/>
      </w:pPr>
      <w:r>
        <w:rPr/>
        <w:t xml:space="preserve">图表：2019-2023年行业资产规模情况</w:t>
      </w:r>
    </w:p>
    <w:p>
      <w:pPr>
        <w:spacing w:after="150"/>
      </w:pPr>
      <w:r>
        <w:rPr/>
        <w:t xml:space="preserve">图表：2019-2023年中国房车空调行业销售收入情况</w:t>
      </w:r>
    </w:p>
    <w:p>
      <w:pPr>
        <w:spacing w:after="150"/>
      </w:pPr>
      <w:r>
        <w:rPr/>
        <w:t xml:space="preserve">图表：2019-2023年中国房车空调行业设备生产制造环节盈利能力</w:t>
      </w:r>
    </w:p>
    <w:p>
      <w:pPr>
        <w:spacing w:after="150"/>
      </w:pPr>
      <w:r>
        <w:rPr/>
        <w:t xml:space="preserve">图表：2019-2023年中国房车空调行业设备制造环节偿债能力</w:t>
      </w:r>
    </w:p>
    <w:p>
      <w:pPr>
        <w:spacing w:after="150"/>
      </w:pPr>
      <w:r>
        <w:rPr/>
        <w:t xml:space="preserve">图表：2019-2023年中国房车空调行业设备制造环节营运能力</w:t>
      </w:r>
    </w:p>
    <w:p>
      <w:pPr>
        <w:spacing w:after="150"/>
      </w:pPr>
      <w:r>
        <w:rPr/>
        <w:t xml:space="preserve">图表：2019-2023年中国房车空调行业设备制造环节发展能力</w:t>
      </w:r>
    </w:p>
    <w:p>
      <w:pPr>
        <w:spacing w:after="150"/>
      </w:pPr>
      <w:r>
        <w:rPr/>
        <w:t xml:space="preserve">图表：2023年中国房车空调行业企业市场占有率情况</w:t>
      </w:r>
    </w:p>
    <w:p>
      <w:pPr>
        <w:spacing w:after="150"/>
      </w:pPr>
      <w:r>
        <w:rPr/>
        <w:t xml:space="preserve">图表：2023年中国房车空调行业各环节毛利率水平</w:t>
      </w:r>
    </w:p>
    <w:p>
      <w:pPr>
        <w:spacing w:after="150"/>
      </w:pPr>
      <w:r>
        <w:rPr/>
        <w:t xml:space="preserve">图表：长江三角洲地区</w:t>
      </w:r>
    </w:p>
    <w:p>
      <w:pPr>
        <w:spacing w:after="150"/>
      </w:pPr>
      <w:r>
        <w:rPr/>
        <w:t xml:space="preserve">图表：2019-2023年长三角地区市场规模情况</w:t>
      </w:r>
    </w:p>
    <w:p>
      <w:pPr>
        <w:spacing w:after="150"/>
      </w:pPr>
      <w:r>
        <w:rPr/>
        <w:t xml:space="preserve">图表：珠江三角洲地区</w:t>
      </w:r>
    </w:p>
    <w:p>
      <w:pPr>
        <w:spacing w:after="150"/>
      </w:pPr>
      <w:r>
        <w:rPr/>
        <w:t xml:space="preserve">图表：2019-2023年珠三角地区市场规模情况</w:t>
      </w:r>
    </w:p>
    <w:p>
      <w:pPr>
        <w:spacing w:after="150"/>
      </w:pPr>
      <w:r>
        <w:rPr/>
        <w:t xml:space="preserve">图表：环渤海地区</w:t>
      </w:r>
    </w:p>
    <w:p>
      <w:pPr>
        <w:spacing w:after="150"/>
      </w:pPr>
      <w:r>
        <w:rPr/>
        <w:t xml:space="preserve">图表：2019-2023年环渤海地区地区市场规模情况</w:t>
      </w:r>
    </w:p>
    <w:p>
      <w:pPr>
        <w:spacing w:after="150"/>
      </w:pPr>
      <w:r>
        <w:rPr/>
        <w:t xml:space="preserve">图表：华北地区城市坐标图</w:t>
      </w:r>
    </w:p>
    <w:p>
      <w:pPr>
        <w:spacing w:after="150"/>
      </w:pPr>
      <w:r>
        <w:rPr/>
        <w:t xml:space="preserve">图表：2019-2023年华北地区市场规模情况</w:t>
      </w:r>
    </w:p>
    <w:p>
      <w:pPr>
        <w:spacing w:after="150"/>
      </w:pPr>
      <w:r>
        <w:rPr/>
        <w:t xml:space="preserve">图表：华中地区城市座标图</w:t>
      </w:r>
    </w:p>
    <w:p>
      <w:pPr>
        <w:spacing w:after="150"/>
      </w:pPr>
      <w:r>
        <w:rPr/>
        <w:t xml:space="preserve">图表：2019-2023年华中地区市场规模情况</w:t>
      </w:r>
    </w:p>
    <w:p>
      <w:pPr>
        <w:spacing w:after="150"/>
      </w:pPr>
      <w:r>
        <w:rPr/>
        <w:t xml:space="preserve">图表：华南地区城市座标图</w:t>
      </w:r>
    </w:p>
    <w:p>
      <w:pPr>
        <w:spacing w:after="150"/>
      </w:pPr>
      <w:r>
        <w:rPr/>
        <w:t xml:space="preserve">图表：2019-2023年华南地区市场规模情况</w:t>
      </w:r>
    </w:p>
    <w:p>
      <w:pPr>
        <w:spacing w:after="150"/>
      </w:pPr>
      <w:r>
        <w:rPr/>
        <w:t xml:space="preserve">图表：华东地区城市座标图</w:t>
      </w:r>
    </w:p>
    <w:p>
      <w:pPr>
        <w:spacing w:after="150"/>
      </w:pPr>
      <w:r>
        <w:rPr/>
        <w:t xml:space="preserve">图表：2019-2023年华东地区市场规模情况</w:t>
      </w:r>
    </w:p>
    <w:p>
      <w:pPr>
        <w:spacing w:after="150"/>
      </w:pPr>
      <w:r>
        <w:rPr/>
        <w:t xml:space="preserve">图表：东北地区城市座标图</w:t>
      </w:r>
    </w:p>
    <w:p>
      <w:pPr>
        <w:spacing w:after="150"/>
      </w:pPr>
      <w:r>
        <w:rPr/>
        <w:t xml:space="preserve">图表：2019-2023年东北地区市场规模情况</w:t>
      </w:r>
    </w:p>
    <w:p>
      <w:pPr>
        <w:spacing w:after="150"/>
      </w:pPr>
      <w:r>
        <w:rPr/>
        <w:t xml:space="preserve">图表：2019-2023年西南地区市场规模情况</w:t>
      </w:r>
    </w:p>
    <w:p>
      <w:pPr>
        <w:spacing w:after="150"/>
      </w:pPr>
      <w:r>
        <w:rPr/>
        <w:t xml:space="preserve">图表：2019-2023年西北地区市场规模情况</w:t>
      </w:r>
    </w:p>
    <w:p>
      <w:pPr>
        <w:spacing w:after="150"/>
      </w:pPr>
      <w:r>
        <w:rPr/>
        <w:t xml:space="preserve">图表：2024-2029年中国房车需求量预测</w:t>
      </w:r>
    </w:p>
    <w:p>
      <w:pPr>
        <w:spacing w:after="150"/>
      </w:pPr>
      <w:r>
        <w:rPr/>
        <w:t xml:space="preserve">图表：2019-2023年中国房车空调内外销占比情况</w:t>
      </w:r>
    </w:p>
    <w:p>
      <w:pPr>
        <w:spacing w:after="150"/>
      </w:pPr>
      <w:r>
        <w:rPr/>
        <w:t xml:space="preserve">图表：2023年行业重点企业资产规模情况</w:t>
      </w:r>
    </w:p>
    <w:p>
      <w:pPr>
        <w:spacing w:after="150"/>
      </w:pPr>
      <w:r>
        <w:rPr/>
        <w:t xml:space="preserve">图表：2023年行业重点企业从业人员规模情况</w:t>
      </w:r>
    </w:p>
    <w:p>
      <w:pPr>
        <w:spacing w:after="150"/>
      </w:pPr>
      <w:r>
        <w:rPr/>
        <w:t xml:space="preserve">图表：2023年行业重点企业营收规模情况</w:t>
      </w:r>
    </w:p>
    <w:p>
      <w:pPr>
        <w:spacing w:after="150"/>
      </w:pPr>
      <w:r>
        <w:rPr/>
        <w:t xml:space="preserve">图表：2023年行业重点企业利润额情况</w:t>
      </w:r>
    </w:p>
    <w:p>
      <w:pPr>
        <w:spacing w:after="150"/>
      </w:pPr>
      <w:r>
        <w:rPr/>
        <w:t xml:space="preserve">图表：2023年行业重点企业估值规模情况</w:t>
      </w:r>
    </w:p>
    <w:p>
      <w:pPr>
        <w:spacing w:after="150"/>
      </w:pPr>
      <w:r>
        <w:rPr/>
        <w:t xml:space="preserve">图表：2023年国内主要企业市场份额情况</w:t>
      </w:r>
    </w:p>
    <w:p>
      <w:pPr>
        <w:spacing w:after="150"/>
      </w:pPr>
      <w:r>
        <w:rPr/>
        <w:t xml:space="preserve">图表：2023年国内市场行业企业排名情况</w:t>
      </w:r>
    </w:p>
    <w:p>
      <w:pPr>
        <w:spacing w:after="150"/>
      </w:pPr>
      <w:r>
        <w:rPr/>
        <w:t xml:space="preserve">图表：行业各细分国内市场排名前五企业情况</w:t>
      </w:r>
    </w:p>
    <w:p>
      <w:pPr>
        <w:spacing w:after="150"/>
      </w:pPr>
      <w:r>
        <w:rPr/>
        <w:t xml:space="preserve">图表：2019-2023年个细分市场占总市场份额结构情况</w:t>
      </w:r>
    </w:p>
    <w:p>
      <w:pPr>
        <w:spacing w:after="150"/>
      </w:pPr>
      <w:r>
        <w:rPr/>
        <w:t xml:space="preserve">图表：2023年领先企业不同所有制企业市场份额占比情况</w:t>
      </w:r>
    </w:p>
    <w:p>
      <w:pPr>
        <w:spacing w:after="150"/>
      </w:pPr>
      <w:r>
        <w:rPr/>
        <w:t xml:space="preserve">图表：2019-2023年企业经营情况</w:t>
      </w:r>
    </w:p>
    <w:p>
      <w:pPr>
        <w:spacing w:after="150"/>
      </w:pPr>
      <w:r>
        <w:rPr/>
        <w:t xml:space="preserve">图表：2019-2023年企业经营情况</w:t>
      </w:r>
    </w:p>
    <w:p>
      <w:pPr>
        <w:spacing w:after="150"/>
      </w:pPr>
      <w:r>
        <w:rPr/>
        <w:t xml:space="preserve">图表：2019-2023年企业经营情况</w:t>
      </w:r>
    </w:p>
    <w:p>
      <w:pPr>
        <w:spacing w:after="150"/>
      </w:pPr>
      <w:r>
        <w:rPr/>
        <w:t xml:space="preserve">图表：2019-2023年企业经营情况</w:t>
      </w:r>
    </w:p>
    <w:p>
      <w:pPr>
        <w:spacing w:after="150"/>
      </w:pPr>
      <w:r>
        <w:rPr/>
        <w:t xml:space="preserve">图表：2019-2023年企业经营情况</w:t>
      </w:r>
    </w:p>
    <w:p>
      <w:pPr>
        <w:spacing w:after="150"/>
      </w:pPr>
      <w:r>
        <w:rPr/>
        <w:t xml:space="preserve">图表：2019-2023年企业经营情况</w:t>
      </w:r>
    </w:p>
    <w:p>
      <w:pPr>
        <w:spacing w:after="150"/>
      </w:pPr>
      <w:r>
        <w:rPr/>
        <w:t xml:space="preserve">图表：2019-2023年企业经营情况</w:t>
      </w:r>
    </w:p>
    <w:p>
      <w:pPr>
        <w:spacing w:after="150"/>
      </w:pPr>
      <w:r>
        <w:rPr/>
        <w:t xml:space="preserve">图表：2019-2023年企业经营情况</w:t>
      </w:r>
    </w:p>
    <w:p>
      <w:pPr>
        <w:spacing w:after="150"/>
      </w:pPr>
      <w:r>
        <w:rPr/>
        <w:t xml:space="preserve">图表：2019-2023年企业经营情况</w:t>
      </w:r>
    </w:p>
    <w:p>
      <w:pPr>
        <w:spacing w:after="150"/>
      </w:pPr>
      <w:r>
        <w:rPr/>
        <w:t xml:space="preserve">图表：2019-2023年企业经营情况</w:t>
      </w:r>
    </w:p>
    <w:p>
      <w:pPr>
        <w:spacing w:after="150"/>
      </w:pPr>
      <w:r>
        <w:rPr/>
        <w:t xml:space="preserve">图表：中国房车空调行业客户结构</w:t>
      </w:r>
    </w:p>
    <w:p>
      <w:pPr>
        <w:spacing w:after="150"/>
      </w:pPr>
      <w:r>
        <w:rPr/>
        <w:t xml:space="preserve">图表：2023年中国房车空调企业分布情况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图表：2023年中国房车空调行业不同分销渠道销售贡献率</w:t>
      </w:r>
    </w:p>
    <w:p>
      <w:pPr>
        <w:spacing w:after="150"/>
      </w:pPr>
      <w:r>
        <w:rPr/>
        <w:t xml:space="preserve">图表：“十四五”大型清洁能源基地布局示意图</w:t>
      </w:r>
    </w:p>
    <w:p>
      <w:pPr>
        <w:spacing w:after="150"/>
      </w:pPr>
      <w:r>
        <w:rPr/>
        <w:t xml:space="preserve">图表：城镇化空间格局示意图</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图表：重要生态系统保护和修复重大工程布局示意图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中国房车空调行业市场深度分析及竞争格局与投资价值研究报告(2024-2029版)</dc:title>
  <dc:description>中国房车空调行业市场深度分析及竞争格局与投资价值研究报告(2024-2029版)</dc:description>
  <dc:subject>中国房车空调行业市场深度分析及竞争格局与投资价值研究报告(2024-2029版)</dc:subject>
  <cp:keywords>研究报告</cp:keywords>
  <cp:category>研究报告</cp:category>
  <cp:lastModifiedBy>北京中道泰和信息咨询有限公司</cp:lastModifiedBy>
  <dcterms:created xsi:type="dcterms:W3CDTF">2024-01-26T04:13:23+08:00</dcterms:created>
  <dcterms:modified xsi:type="dcterms:W3CDTF">2024-01-26T04:13:23+08:00</dcterms:modified>
</cp:coreProperties>
</file>

<file path=docProps/custom.xml><?xml version="1.0" encoding="utf-8"?>
<Properties xmlns="http://schemas.openxmlformats.org/officeDocument/2006/custom-properties" xmlns:vt="http://schemas.openxmlformats.org/officeDocument/2006/docPropsVTypes"/>
</file>