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山西LNG加气站行业市场发展分析及竞争格局与前景策略研究报告(2024-2029版)</w:t>
      </w:r>
    </w:p>
    <w:p>
      <w:pPr>
        <w:spacing w:after="150"/>
      </w:pPr>
      <w:r>
        <w:rPr>
          <w:b w:val="1"/>
          <w:bCs w:val="1"/>
        </w:rPr>
        <w:t xml:space="preserve">报告简介</w:t>
      </w:r>
    </w:p>
    <w:p>
      <w:pPr>
        <w:spacing w:after="150"/>
      </w:pPr>
      <w:r>
        <w:rPr/>
        <w:t xml:space="preserve">LNG是液化天然气英文Liquefied Natural Gas的缩写。LNG作为一种优质高效和经济的清洁能源，目前已在交通运输、发电、化工、陶瓷工业等各个领域得到了广泛的应用。使用LNG所带来的排放优势，使其在饱受了雾天气之深害的北京等大型城市的公交领域得到了快速推广;在竞争日益激烈的市场环境下，大型货车使用LNG所带来的燃料经济性，使其在公路物流、城市建设专用车等领域的应用也得到了迅猛的发展。</w:t>
      </w:r>
    </w:p>
    <w:p>
      <w:pPr>
        <w:spacing w:after="150"/>
      </w:pPr>
      <w:r>
        <w:rPr/>
        <w:t xml:space="preserve">LNG加气站是供应液化天然气LNG的加注站，共分四种类型，一般将其分成为四种类型：撬装式加气站，标准式加气站，L-CNG加气站，移动式撬装加气站。</w:t>
      </w:r>
    </w:p>
    <w:p>
      <w:pPr>
        <w:spacing w:after="150"/>
      </w:pPr>
      <w:r>
        <w:rPr/>
        <w:t xml:space="preserve">(1)LNG 橇装加气站。LNG 橇装加气站采用集成橇装设计：储罐及其相关阀件组合在一起，自成一台单体设备，布置在橇基础上;气化器和 LNG 低温潜液泵以及相关工艺管道单独布置在一个橇装式底座上，成为一个独立的橇座设备，符合安全距离;加气机布置在单独的加气岛上，从而使整个加气站简洁。加气站的电气控制系统和相关运行参数采用就地及控制室显示，并通过站的控制系统对生产过程进行监视和控制。主要进行监控的工艺参数类型包括：压力、液位、温度、流量、燃气泄漏。通过采用 PLC 系统控制完成加气、卸车、调压等操作。</w:t>
      </w:r>
    </w:p>
    <w:p>
      <w:pPr>
        <w:spacing w:after="150"/>
      </w:pPr>
      <w:r>
        <w:rPr/>
        <w:t xml:space="preserve">(2)LNG/L-CNG 加气站。LNG/L-CNG 加气站同时具备 LNG 加气和 CNG 加气功能的加气站。其 LNG/L-CNG加气站主要由四大部分组成。一是 LNG 橇块：由 LNG 储罐、卸车、调压空温式气化器、LNG 潜液泵、工艺管道、电气系统、控制仪表系统组成。二是 CNG 橇块：CNG 高压柱塞泵、工艺管道、阀门、电气系统、控制系统。三是由顺序控制盘、储气瓶组、CNG 加气机、EAG 加热器、管路部分、电气系统、控制仪表系统组成。四是仪表风气源、控制柜、PLC 等控制装置安装在安全区域(加气站控制室内)。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山西LNG加气站市场进行了分析研究。报告在总结山西LNG加气站行业发展历程的基础上，结合新时期的各方面因素，对山西LNG加气站行业的发展趋势给予了细致和审慎的预测论证。报告资料详实，图表丰富，既有深入的分析，又有直观的比较，为山西LNG加气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2023年山西lng加气站行业发展概述</w:t>
      </w:r>
    </w:p>
    <w:p>
      <w:pPr>
        <w:spacing w:after="150"/>
      </w:pPr>
      <w:r>
        <w:rPr/>
        <w:t xml:space="preserve">第一节 lng加气站行业发展现状</w:t>
      </w:r>
    </w:p>
    <w:p>
      <w:pPr>
        <w:spacing w:after="150"/>
      </w:pPr>
      <w:r>
        <w:rPr/>
        <w:t xml:space="preserve">一、lng加气站行业概念</w:t>
      </w:r>
    </w:p>
    <w:p>
      <w:pPr>
        <w:spacing w:after="150"/>
      </w:pPr>
      <w:r>
        <w:rPr/>
        <w:t xml:space="preserve">二、lng加气站行业特性及在国民经济中的地位</w:t>
      </w:r>
    </w:p>
    <w:p>
      <w:pPr>
        <w:spacing w:after="150"/>
      </w:pPr>
      <w:r>
        <w:rPr/>
        <w:t xml:space="preserve">第二节 lng加气站行业供求情况</w:t>
      </w:r>
    </w:p>
    <w:p>
      <w:pPr>
        <w:spacing w:after="150"/>
      </w:pPr>
      <w:r>
        <w:rPr/>
        <w:t xml:space="preserve">一、lng加气站行业需求情况</w:t>
      </w:r>
    </w:p>
    <w:p>
      <w:pPr>
        <w:spacing w:after="150"/>
      </w:pPr>
      <w:r>
        <w:rPr/>
        <w:t xml:space="preserve">二、lng加气站行业市场规模</w:t>
      </w:r>
    </w:p>
    <w:p>
      <w:pPr>
        <w:spacing w:after="150"/>
      </w:pPr>
      <w:r>
        <w:rPr/>
        <w:t xml:space="preserve">第三节 2024-2029年山西lng加气站行业发展趋势分析</w:t>
      </w:r>
    </w:p>
    <w:p>
      <w:pPr>
        <w:spacing w:after="150"/>
      </w:pPr>
      <w:r>
        <w:rPr/>
        <w:t xml:space="preserve">一、lng加气站行业发展趋势</w:t>
      </w:r>
    </w:p>
    <w:p>
      <w:pPr>
        <w:spacing w:after="150"/>
      </w:pPr>
      <w:r>
        <w:rPr/>
        <w:t xml:space="preserve">二、lng加气站市场规模预测</w:t>
      </w:r>
    </w:p>
    <w:p>
      <w:pPr>
        <w:spacing w:after="150"/>
      </w:pPr>
      <w:r>
        <w:rPr/>
        <w:t xml:space="preserve">三、lng加气站行业应用趋势预测</w:t>
      </w:r>
    </w:p>
    <w:p>
      <w:pPr>
        <w:spacing w:after="150"/>
      </w:pPr>
      <w:r>
        <w:rPr>
          <w:b w:val="1"/>
          <w:bCs w:val="1"/>
        </w:rPr>
        <w:t xml:space="preserve">第二章 2023年山西lng加气站行业发展环境分析</w:t>
      </w:r>
    </w:p>
    <w:p>
      <w:pPr>
        <w:spacing w:after="150"/>
      </w:pPr>
      <w:r>
        <w:rPr/>
        <w:t xml:space="preserve">第一节 经济发展环境分析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lng加气站行业政策环境分析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lng加气站行业环境分析</w:t>
      </w:r>
    </w:p>
    <w:p>
      <w:pPr>
        <w:spacing w:after="150"/>
      </w:pPr>
      <w:r>
        <w:rPr/>
        <w:t xml:space="preserve">一、行业发展概况</w:t>
      </w:r>
    </w:p>
    <w:p>
      <w:pPr>
        <w:spacing w:after="150"/>
      </w:pPr>
      <w:r>
        <w:rPr/>
        <w:t xml:space="preserve">二、行业发展现状</w:t>
      </w:r>
    </w:p>
    <w:p>
      <w:pPr>
        <w:spacing w:after="150"/>
      </w:pPr>
      <w:r>
        <w:rPr/>
        <w:t xml:space="preserve">第四节 lng加气站行业社会环境发展分析</w:t>
      </w:r>
    </w:p>
    <w:p>
      <w:pPr>
        <w:spacing w:after="150"/>
      </w:pPr>
      <w:r>
        <w:rPr/>
        <w:t xml:space="preserve">一、周边省份lng加气站对山西省lng加气站的影响</w:t>
      </w:r>
    </w:p>
    <w:p>
      <w:pPr>
        <w:spacing w:after="150"/>
      </w:pPr>
      <w:r>
        <w:rPr/>
        <w:t xml:space="preserve">二、山西省液化天然气厂分布对省内lng加气站分布的影响</w:t>
      </w:r>
    </w:p>
    <w:p>
      <w:pPr>
        <w:spacing w:after="150"/>
      </w:pPr>
      <w:r>
        <w:rPr/>
        <w:t xml:space="preserve">三、山西省交通规划对lng加气站分布的影响</w:t>
      </w:r>
    </w:p>
    <w:p>
      <w:pPr>
        <w:spacing w:after="150"/>
      </w:pPr>
      <w:r>
        <w:rPr>
          <w:b w:val="1"/>
          <w:bCs w:val="1"/>
        </w:rPr>
        <w:t xml:space="preserve">第三章 山西lng加气站行业产业链分析</w:t>
      </w:r>
    </w:p>
    <w:p>
      <w:pPr>
        <w:spacing w:after="150"/>
      </w:pPr>
      <w:r>
        <w:rPr/>
        <w:t xml:space="preserve">第一节 lng加气站行业产业链分析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lng加气站上游行业分析</w:t>
      </w:r>
    </w:p>
    <w:p>
      <w:pPr>
        <w:spacing w:after="150"/>
      </w:pPr>
      <w:r>
        <w:rPr/>
        <w:t xml:space="preserve">一、lng加气站成本构成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四、上游行业对lng加气站行业的影响</w:t>
      </w:r>
    </w:p>
    <w:p>
      <w:pPr>
        <w:spacing w:after="150"/>
      </w:pPr>
      <w:r>
        <w:rPr/>
        <w:t xml:space="preserve">第三节 lng加气站下游行业分析</w:t>
      </w:r>
    </w:p>
    <w:p>
      <w:pPr>
        <w:spacing w:after="150"/>
      </w:pPr>
      <w:r>
        <w:rPr/>
        <w:t xml:space="preserve">一、lng加气站下游行业分布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四、下游需求对lng加气站行业的影响</w:t>
      </w:r>
    </w:p>
    <w:p>
      <w:pPr>
        <w:spacing w:after="150"/>
      </w:pPr>
      <w:r>
        <w:rPr>
          <w:b w:val="1"/>
          <w:bCs w:val="1"/>
        </w:rPr>
        <w:t xml:space="preserve">第四章 2023年山西lng加气站行业渠道分析</w:t>
      </w:r>
    </w:p>
    <w:p>
      <w:pPr>
        <w:spacing w:after="150"/>
      </w:pPr>
      <w:r>
        <w:rPr/>
        <w:t xml:space="preserve">第一节 渠道形式及对比</w:t>
      </w:r>
    </w:p>
    <w:p>
      <w:pPr>
        <w:spacing w:after="150"/>
      </w:pPr>
      <w:r>
        <w:rPr/>
        <w:t xml:space="preserve">第二节 主要lng加气站企业渠道策略研究</w:t>
      </w:r>
    </w:p>
    <w:p>
      <w:pPr>
        <w:spacing w:after="150"/>
      </w:pPr>
      <w:r>
        <w:rPr>
          <w:b w:val="1"/>
          <w:bCs w:val="1"/>
        </w:rPr>
        <w:t xml:space="preserve">第五章 2023年山西lng加气站行业发展分析</w:t>
      </w:r>
    </w:p>
    <w:p>
      <w:pPr>
        <w:spacing w:after="150"/>
      </w:pPr>
      <w:r>
        <w:rPr/>
        <w:t xml:space="preserve">第一节 山西lng加气站行业发展现状</w:t>
      </w:r>
    </w:p>
    <w:p>
      <w:pPr>
        <w:spacing w:after="150"/>
      </w:pPr>
      <w:r>
        <w:rPr/>
        <w:t xml:space="preserve">第二节 lng加气站行业特点分析</w:t>
      </w:r>
    </w:p>
    <w:p>
      <w:pPr>
        <w:spacing w:after="150"/>
      </w:pPr>
      <w:r>
        <w:rPr/>
        <w:t xml:space="preserve">第三节 lng加气站行业发展趋势分析</w:t>
      </w:r>
    </w:p>
    <w:p>
      <w:pPr>
        <w:spacing w:after="150"/>
      </w:pPr>
      <w:r>
        <w:rPr>
          <w:b w:val="1"/>
          <w:bCs w:val="1"/>
        </w:rPr>
        <w:t xml:space="preserve">第六章 2023年山西lng加气站行业运行状况分析</w:t>
      </w:r>
    </w:p>
    <w:p>
      <w:pPr>
        <w:spacing w:after="150"/>
      </w:pPr>
      <w:r>
        <w:rPr/>
        <w:t xml:space="preserve">第一节 行业市场概况</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第三节 车流量核算</w:t>
      </w:r>
    </w:p>
    <w:p>
      <w:pPr>
        <w:spacing w:after="150"/>
      </w:pPr>
      <w:r>
        <w:rPr>
          <w:b w:val="1"/>
          <w:bCs w:val="1"/>
        </w:rPr>
        <w:t xml:space="preserve">第七章 2023年山西lng加气站行业竞争格局分析</w:t>
      </w:r>
    </w:p>
    <w:p>
      <w:pPr>
        <w:spacing w:after="150"/>
      </w:pPr>
      <w:r>
        <w:rPr/>
        <w:t xml:space="preserve">第一节 lng加气站行业竞争结构分析</w:t>
      </w:r>
    </w:p>
    <w:p>
      <w:pPr>
        <w:spacing w:after="150"/>
      </w:pPr>
      <w:r>
        <w:rPr/>
        <w:t xml:space="preserve">一、现有企业间竞争</w:t>
      </w:r>
    </w:p>
    <w:p>
      <w:pPr>
        <w:spacing w:after="150"/>
      </w:pPr>
      <w:r>
        <w:rPr/>
        <w:t xml:space="preserve">二、潜在进入者分析</w:t>
      </w:r>
    </w:p>
    <w:p>
      <w:pPr>
        <w:spacing w:after="150"/>
      </w:pPr>
      <w:r>
        <w:rPr/>
        <w:t xml:space="preserve">第二节 lng加气站行业竞争格局综述</w:t>
      </w:r>
    </w:p>
    <w:p>
      <w:pPr>
        <w:spacing w:after="150"/>
      </w:pPr>
      <w:r>
        <w:rPr/>
        <w:t xml:space="preserve">一、lng加气站行业竞争概况</w:t>
      </w:r>
    </w:p>
    <w:p>
      <w:pPr>
        <w:spacing w:after="150"/>
      </w:pPr>
      <w:r>
        <w:rPr/>
        <w:t xml:space="preserve">1、lng加气站行业竞争格局</w:t>
      </w:r>
    </w:p>
    <w:p>
      <w:pPr>
        <w:spacing w:after="150"/>
      </w:pPr>
      <w:r>
        <w:rPr/>
        <w:t xml:space="preserve">2、lng加气站业未来竞争格局和特点</w:t>
      </w:r>
    </w:p>
    <w:p>
      <w:pPr>
        <w:spacing w:after="150"/>
      </w:pPr>
      <w:r>
        <w:rPr/>
        <w:t xml:space="preserve">3、lng加气站市场进入及竞争对手分析</w:t>
      </w:r>
    </w:p>
    <w:p>
      <w:pPr>
        <w:spacing w:after="150"/>
      </w:pPr>
      <w:r>
        <w:rPr/>
        <w:t xml:space="preserve">二、lng加气站行业竞争力分析</w:t>
      </w:r>
    </w:p>
    <w:p>
      <w:pPr>
        <w:spacing w:after="150"/>
      </w:pPr>
      <w:r>
        <w:rPr/>
        <w:t xml:space="preserve">1、lng加气站行业竞争力剖析</w:t>
      </w:r>
    </w:p>
    <w:p>
      <w:pPr>
        <w:spacing w:after="150"/>
      </w:pPr>
      <w:r>
        <w:rPr/>
        <w:t xml:space="preserve">2、lng加气站企业市场竞争的优势</w:t>
      </w:r>
    </w:p>
    <w:p>
      <w:pPr>
        <w:spacing w:after="150"/>
      </w:pPr>
      <w:r>
        <w:rPr/>
        <w:t xml:space="preserve">3、山西lng加气站企业竞争能力提升途径</w:t>
      </w:r>
    </w:p>
    <w:p>
      <w:pPr>
        <w:spacing w:after="150"/>
      </w:pPr>
      <w:r>
        <w:rPr/>
        <w:t xml:space="preserve">三、lng加气站(服务)竞争力优势分析</w:t>
      </w:r>
    </w:p>
    <w:p>
      <w:pPr>
        <w:spacing w:after="150"/>
      </w:pPr>
      <w:r>
        <w:rPr/>
        <w:t xml:space="preserve">1、竞争力评价结果分析</w:t>
      </w:r>
    </w:p>
    <w:p>
      <w:pPr>
        <w:spacing w:after="150"/>
      </w:pPr>
      <w:r>
        <w:rPr/>
        <w:t xml:space="preserve">2、竞争优势评价及构建建议</w:t>
      </w:r>
    </w:p>
    <w:p>
      <w:pPr>
        <w:spacing w:after="150"/>
      </w:pPr>
      <w:r>
        <w:rPr>
          <w:b w:val="1"/>
          <w:bCs w:val="1"/>
        </w:rPr>
        <w:t xml:space="preserve">第八章 2024-2029年lng加气站行业发展前景预测分析</w:t>
      </w:r>
    </w:p>
    <w:p>
      <w:pPr>
        <w:spacing w:after="150"/>
      </w:pPr>
      <w:r>
        <w:rPr/>
        <w:t xml:space="preserve">第一节 lng加气站行业未来发展预测分析</w:t>
      </w:r>
    </w:p>
    <w:p>
      <w:pPr>
        <w:spacing w:after="150"/>
      </w:pPr>
      <w:r>
        <w:rPr/>
        <w:t xml:space="preserve">一、lng加气站行业发展方向及投资机会分析</w:t>
      </w:r>
    </w:p>
    <w:p>
      <w:pPr>
        <w:spacing w:after="150"/>
      </w:pPr>
      <w:r>
        <w:rPr/>
        <w:t xml:space="preserve">二、lng加气站行业发展趋势分析</w:t>
      </w:r>
    </w:p>
    <w:p>
      <w:pPr>
        <w:spacing w:after="150"/>
      </w:pPr>
      <w:r>
        <w:rPr/>
        <w:t xml:space="preserve">第二节 lng加气站行业供需预测</w:t>
      </w:r>
    </w:p>
    <w:p>
      <w:pPr>
        <w:spacing w:after="150"/>
      </w:pPr>
      <w:r>
        <w:rPr/>
        <w:t xml:space="preserve">一、lng加气站行业供给预测</w:t>
      </w:r>
    </w:p>
    <w:p>
      <w:pPr>
        <w:spacing w:after="150"/>
      </w:pPr>
      <w:r>
        <w:rPr/>
        <w:t xml:space="preserve">二、lng加气站行业需求预测</w:t>
      </w:r>
    </w:p>
    <w:p>
      <w:pPr>
        <w:spacing w:after="150"/>
      </w:pPr>
      <w:r>
        <w:rPr/>
        <w:t xml:space="preserve">第三节 山西省lng加气站线路规划</w:t>
      </w:r>
    </w:p>
    <w:p>
      <w:pPr>
        <w:spacing w:after="150"/>
      </w:pPr>
      <w:r>
        <w:rPr/>
        <w:t xml:space="preserve">一、山西省已建成运营的lng加气站分布图</w:t>
      </w:r>
    </w:p>
    <w:p>
      <w:pPr>
        <w:spacing w:after="150"/>
      </w:pPr>
      <w:r>
        <w:rPr/>
        <w:t xml:space="preserve">二、山西省未来lng加气站分布预测</w:t>
      </w:r>
    </w:p>
    <w:p>
      <w:pPr>
        <w:spacing w:after="150"/>
      </w:pPr>
      <w:r>
        <w:rPr>
          <w:b w:val="1"/>
          <w:bCs w:val="1"/>
        </w:rPr>
        <w:t xml:space="preserve">第九章 山西省lng加气站主要企业分析</w:t>
      </w:r>
    </w:p>
    <w:p>
      <w:pPr>
        <w:spacing w:after="150"/>
      </w:pPr>
      <w:r>
        <w:rPr/>
        <w:t xml:space="preserve">第一节 华新燃气集团有限公司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第二节 山西燃气产业集团有限公司</w:t>
      </w:r>
    </w:p>
    <w:p>
      <w:pPr>
        <w:spacing w:after="150"/>
      </w:pPr>
      <w:r>
        <w:rPr/>
        <w:t xml:space="preserve">一、企业基本概况</w:t>
      </w:r>
    </w:p>
    <w:p>
      <w:pPr>
        <w:spacing w:after="150"/>
      </w:pPr>
      <w:r>
        <w:rPr/>
        <w:t xml:space="preserve">二、企业lng加气站数量及分布</w:t>
      </w:r>
    </w:p>
    <w:p>
      <w:pPr>
        <w:spacing w:after="150"/>
      </w:pPr>
      <w:r>
        <w:rPr/>
        <w:t xml:space="preserve">三、企业lng加气站经营情况分析</w:t>
      </w:r>
    </w:p>
    <w:p>
      <w:pPr>
        <w:spacing w:after="150"/>
      </w:pPr>
      <w:r>
        <w:rPr/>
        <w:t xml:space="preserve">第三节 山西国运液化天然气发展有限公司</w:t>
      </w:r>
    </w:p>
    <w:p>
      <w:pPr>
        <w:spacing w:after="150"/>
      </w:pPr>
      <w:r>
        <w:rPr/>
        <w:t xml:space="preserve">一、企业基本概况</w:t>
      </w:r>
    </w:p>
    <w:p>
      <w:pPr>
        <w:spacing w:after="150"/>
      </w:pPr>
      <w:r>
        <w:rPr/>
        <w:t xml:space="preserve">二、企业lng加气站经营情况分析</w:t>
      </w:r>
    </w:p>
    <w:p>
      <w:pPr>
        <w:spacing w:after="150"/>
      </w:pPr>
      <w:r>
        <w:rPr/>
        <w:t xml:space="preserve">第四节 山西蓝焰控股股份有限公司</w:t>
      </w:r>
    </w:p>
    <w:p>
      <w:pPr>
        <w:spacing w:after="150"/>
      </w:pPr>
      <w:r>
        <w:rPr/>
        <w:t xml:space="preserve">一、企业基本概况</w:t>
      </w:r>
    </w:p>
    <w:p>
      <w:pPr>
        <w:spacing w:after="150"/>
      </w:pPr>
      <w:r>
        <w:rPr/>
        <w:t xml:space="preserve">二、企业lng加气站经营情况分析</w:t>
      </w:r>
    </w:p>
    <w:p>
      <w:pPr>
        <w:spacing w:after="150"/>
      </w:pPr>
      <w:r>
        <w:rPr>
          <w:b w:val="1"/>
          <w:bCs w:val="1"/>
        </w:rPr>
        <w:t xml:space="preserve">第十章 2024-2029年山西lng加气站行业发展策略分析</w:t>
      </w:r>
    </w:p>
    <w:p>
      <w:pPr>
        <w:spacing w:after="150"/>
      </w:pPr>
      <w:r>
        <w:rPr/>
        <w:t xml:space="preserve">第一节 lng加气站企业发展战略规划背景意义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lng加气站企业战略规划制定依据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lng加气站企业战略规划策略分析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lng加气站企业重点客户战略实施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第十一章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图表：2019-2023年国内lng加气站数量走势(单位：座)</w:t>
      </w:r>
    </w:p>
    <w:p>
      <w:pPr>
        <w:spacing w:after="150"/>
      </w:pPr>
      <w:r>
        <w:rPr/>
        <w:t xml:space="preserve">图表：2023年lng加气站运营商的lng加气站数量对比(单位：座)</w:t>
      </w:r>
    </w:p>
    <w:p>
      <w:pPr>
        <w:spacing w:after="150"/>
      </w:pPr>
      <w:r>
        <w:rPr/>
        <w:t xml:space="preserve">图表：全国lng加气站分布图</w:t>
      </w:r>
    </w:p>
    <w:p>
      <w:pPr>
        <w:spacing w:after="150"/>
      </w:pPr>
      <w:r>
        <w:rPr/>
        <w:t xml:space="preserve">图表：2024-2029年中国lng加气站保有量预测(单位：座)</w:t>
      </w:r>
    </w:p>
    <w:p>
      <w:pPr>
        <w:spacing w:after="150"/>
      </w:pPr>
      <w:r>
        <w:rPr/>
        <w:t xml:space="preserve">图表：2019-2023年国内gdp情况</w:t>
      </w:r>
    </w:p>
    <w:p>
      <w:pPr>
        <w:spacing w:after="150"/>
      </w:pPr>
      <w:r>
        <w:rPr/>
        <w:t xml:space="preserve">图表：2019-2023年国内三次产业结构情况</w:t>
      </w:r>
    </w:p>
    <w:p>
      <w:pPr>
        <w:spacing w:after="150"/>
      </w:pPr>
      <w:r>
        <w:rPr/>
        <w:t xml:space="preserve">图表：2019-2023年居民消费价格月度涨跌幅度</w:t>
      </w:r>
    </w:p>
    <w:p>
      <w:pPr>
        <w:spacing w:after="150"/>
      </w:pPr>
      <w:r>
        <w:rPr/>
        <w:t xml:space="preserve">图表：2023年居民消费价格比上年涨跌幅度(单位：%)</w:t>
      </w:r>
    </w:p>
    <w:p>
      <w:pPr>
        <w:spacing w:after="150"/>
      </w:pPr>
      <w:r>
        <w:rPr/>
        <w:t xml:space="preserve">图表：2019-2023年全国居民人均可支配收入及其增长速度</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图表：2019-2023年我国公路货运量(单位：亿吨)</w:t>
      </w:r>
    </w:p>
    <w:p>
      <w:pPr>
        <w:spacing w:after="150"/>
      </w:pPr>
      <w:r>
        <w:rPr/>
        <w:t xml:space="preserve">图表：山西周边省份lng加气站分布图</w:t>
      </w:r>
    </w:p>
    <w:p>
      <w:pPr>
        <w:spacing w:after="150"/>
      </w:pPr>
      <w:r>
        <w:rPr/>
        <w:t xml:space="preserve">图表：山西和陕西交界处lng加气站分布图</w:t>
      </w:r>
    </w:p>
    <w:p>
      <w:pPr>
        <w:spacing w:after="150"/>
      </w:pPr>
      <w:r>
        <w:rPr/>
        <w:t xml:space="preserve">图表：国内lng液化厂分布图</w:t>
      </w:r>
    </w:p>
    <w:p>
      <w:pPr>
        <w:spacing w:after="150"/>
      </w:pPr>
      <w:r>
        <w:rPr/>
        <w:t xml:space="preserve">图表：晋中已建成运营lng加气站分布图</w:t>
      </w:r>
    </w:p>
    <w:p>
      <w:pPr>
        <w:spacing w:after="150"/>
      </w:pPr>
      <w:r>
        <w:rPr/>
        <w:t xml:space="preserve">图表：山西lng与柴油经济性对比</w:t>
      </w:r>
    </w:p>
    <w:p>
      <w:pPr>
        <w:spacing w:after="150"/>
      </w:pPr>
      <w:r>
        <w:rPr/>
        <w:t xml:space="preserve">图表：山西lng与柴油经济性对比二</w:t>
      </w:r>
    </w:p>
    <w:p>
      <w:pPr>
        <w:spacing w:after="150"/>
      </w:pPr>
      <w:r>
        <w:rPr/>
        <w:t xml:space="preserve">图表：2022-2023年山西加气站利润对比</w:t>
      </w:r>
    </w:p>
    <w:p>
      <w:pPr>
        <w:spacing w:after="150"/>
      </w:pPr>
      <w:r>
        <w:rPr/>
        <w:t xml:space="preserve">图表：山西省lng资源流向</w:t>
      </w:r>
    </w:p>
    <w:p>
      <w:pPr>
        <w:spacing w:after="150"/>
      </w:pPr>
      <w:r>
        <w:rPr/>
        <w:t xml:space="preserve">图表：山西市场套利分析表</w:t>
      </w:r>
    </w:p>
    <w:p>
      <w:pPr>
        <w:spacing w:after="150"/>
      </w:pPr>
      <w:r>
        <w:rPr/>
        <w:t xml:space="preserve">图表：山西出厂价格相关性分析</w:t>
      </w:r>
    </w:p>
    <w:p>
      <w:pPr>
        <w:spacing w:after="150"/>
      </w:pPr>
      <w:r>
        <w:rPr/>
        <w:t xml:space="preserve">图表：山西省已建成运营lng加气站分布图</w:t>
      </w:r>
    </w:p>
    <w:p>
      <w:pPr>
        <w:spacing w:after="150"/>
      </w:pPr>
      <w:r>
        <w:rPr/>
        <w:t xml:space="preserve">图表：朔州已建成运营lng加气站分布图</w:t>
      </w:r>
    </w:p>
    <w:p>
      <w:pPr>
        <w:spacing w:after="150"/>
      </w:pPr>
      <w:r>
        <w:rPr/>
        <w:t xml:space="preserve">图表：太原已建成运营lng加气站分布图</w:t>
      </w:r>
    </w:p>
    <w:p>
      <w:pPr>
        <w:spacing w:after="150"/>
      </w:pPr>
      <w:r>
        <w:rPr/>
        <w:t xml:space="preserve">图表：临汾已建成运营lng加气站分布图</w:t>
      </w:r>
    </w:p>
    <w:p>
      <w:pPr>
        <w:spacing w:after="150"/>
      </w:pPr>
      <w:r>
        <w:rPr/>
        <w:t xml:space="preserve">图表：运城已建成运营lng加气站分布图</w:t>
      </w:r>
    </w:p>
    <w:p>
      <w:pPr>
        <w:spacing w:after="150"/>
      </w:pPr>
      <w:r>
        <w:rPr/>
        <w:t xml:space="preserve">图表：晋中已建成运营lng加气站分布图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山西LNG加气站行业市场发展分析及竞争格局与前景策略研究报告(2024-2029版)</dc:title>
  <dc:description>山西LNG加气站行业市场发展分析及竞争格局与前景策略研究报告(2024-2029版)</dc:description>
  <dc:subject>山西LNG加气站行业市场发展分析及竞争格局与前景策略研究报告(2024-2029版)</dc:subject>
  <cp:keywords>研究报告</cp:keywords>
  <cp:category>研究报告</cp:category>
  <cp:lastModifiedBy>北京中道泰和信息咨询有限公司</cp:lastModifiedBy>
  <dcterms:created xsi:type="dcterms:W3CDTF">2024-01-26T03:46:47+08:00</dcterms:created>
  <dcterms:modified xsi:type="dcterms:W3CDTF">2024-01-26T03:46:47+08:00</dcterms:modified>
</cp:coreProperties>
</file>

<file path=docProps/custom.xml><?xml version="1.0" encoding="utf-8"?>
<Properties xmlns="http://schemas.openxmlformats.org/officeDocument/2006/custom-properties" xmlns:vt="http://schemas.openxmlformats.org/officeDocument/2006/docPropsVTypes"/>
</file>